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F7E92" w14:textId="77777777" w:rsidR="006872E5" w:rsidRPr="006872E5" w:rsidRDefault="006872E5" w:rsidP="006872E5">
      <w:pPr>
        <w:kinsoku w:val="0"/>
        <w:overflowPunct w:val="0"/>
        <w:autoSpaceDE w:val="0"/>
        <w:autoSpaceDN w:val="0"/>
        <w:adjustRightInd w:val="0"/>
        <w:spacing w:before="3" w:after="0" w:line="240" w:lineRule="auto"/>
        <w:rPr>
          <w:rFonts w:ascii="Times New Roman" w:hAnsi="Times New Roman" w:cs="Times New Roman"/>
          <w:sz w:val="23"/>
          <w:szCs w:val="23"/>
        </w:rPr>
      </w:pPr>
    </w:p>
    <w:p w14:paraId="4FD1C4FF" w14:textId="77777777" w:rsidR="00EC0758" w:rsidRPr="00CF01F4" w:rsidRDefault="00EC0758" w:rsidP="00EC0758">
      <w:pPr>
        <w:pStyle w:val="Heading2"/>
        <w:jc w:val="left"/>
        <w:rPr>
          <w:rFonts w:ascii="Arial" w:hAnsi="Arial"/>
          <w:b/>
          <w:sz w:val="24"/>
          <w:szCs w:val="24"/>
        </w:rPr>
      </w:pPr>
      <w:bookmarkStart w:id="0" w:name="INSTITUTE_FOR_WINE_BIOTECHNOLOGY_/_INSTI"/>
      <w:bookmarkStart w:id="1" w:name="_bookmark0"/>
      <w:bookmarkStart w:id="2" w:name="_Toc522084809"/>
      <w:bookmarkEnd w:id="0"/>
      <w:bookmarkEnd w:id="1"/>
      <w:r w:rsidRPr="00CF01F4">
        <w:rPr>
          <w:rFonts w:ascii="Arial" w:hAnsi="Arial"/>
          <w:b/>
          <w:sz w:val="24"/>
          <w:szCs w:val="24"/>
        </w:rPr>
        <w:t>INSTITUTE FOR WIN</w:t>
      </w:r>
      <w:r>
        <w:rPr>
          <w:rFonts w:ascii="Arial" w:hAnsi="Arial"/>
          <w:b/>
          <w:sz w:val="24"/>
          <w:szCs w:val="24"/>
        </w:rPr>
        <w:t>E BIOTECHNOLOGY / INSTITUUT VIR</w:t>
      </w:r>
      <w:r w:rsidRPr="00CF01F4">
        <w:rPr>
          <w:rFonts w:ascii="Arial" w:hAnsi="Arial"/>
          <w:b/>
          <w:sz w:val="24"/>
          <w:szCs w:val="24"/>
        </w:rPr>
        <w:t>WYNBIOTEGNOLOGIE</w:t>
      </w:r>
    </w:p>
    <w:p w14:paraId="3D7F41A1" w14:textId="2262FA48" w:rsidR="00EC0758" w:rsidRPr="00CF01F4" w:rsidRDefault="00EC0758" w:rsidP="00EC0758">
      <w:pPr>
        <w:rPr>
          <w:rFonts w:ascii="Arial" w:hAnsi="Arial" w:cs="Arial"/>
          <w:b/>
          <w:sz w:val="24"/>
          <w:szCs w:val="24"/>
          <w:lang w:eastAsia="en-ZA"/>
        </w:rPr>
      </w:pPr>
      <w:r w:rsidRPr="00CF01F4">
        <w:rPr>
          <w:rFonts w:ascii="Arial" w:hAnsi="Arial" w:cs="Arial"/>
          <w:b/>
          <w:sz w:val="24"/>
          <w:szCs w:val="24"/>
          <w:lang w:eastAsia="en-ZA"/>
        </w:rPr>
        <w:t>201</w:t>
      </w:r>
      <w:r>
        <w:rPr>
          <w:rFonts w:ascii="Arial" w:hAnsi="Arial" w:cs="Arial"/>
          <w:b/>
          <w:sz w:val="24"/>
          <w:szCs w:val="24"/>
          <w:lang w:eastAsia="en-ZA"/>
        </w:rPr>
        <w:t>9</w:t>
      </w:r>
    </w:p>
    <w:p w14:paraId="560592E8" w14:textId="77777777" w:rsidR="00EC0758" w:rsidRPr="007B2C19" w:rsidRDefault="00EC0758" w:rsidP="00EC0758">
      <w:pPr>
        <w:pStyle w:val="Heading3"/>
        <w:rPr>
          <w:rFonts w:ascii="Arial" w:hAnsi="Arial"/>
          <w:szCs w:val="22"/>
        </w:rPr>
      </w:pPr>
      <w:r w:rsidRPr="007B2C19">
        <w:rPr>
          <w:rFonts w:ascii="Arial" w:hAnsi="Arial"/>
          <w:szCs w:val="22"/>
        </w:rPr>
        <w:t>Journal Articles</w:t>
      </w:r>
    </w:p>
    <w:p w14:paraId="48CD7021" w14:textId="77777777" w:rsidR="00EC0758" w:rsidRDefault="00EC0758" w:rsidP="007B2C19">
      <w:pPr>
        <w:pStyle w:val="Heading2"/>
        <w:jc w:val="left"/>
        <w:rPr>
          <w:rFonts w:ascii="Arial" w:hAnsi="Arial"/>
          <w:b/>
          <w:sz w:val="24"/>
          <w:szCs w:val="24"/>
        </w:rPr>
      </w:pPr>
    </w:p>
    <w:p w14:paraId="15143176" w14:textId="77777777" w:rsidR="00EC0758" w:rsidRPr="00F14C25" w:rsidRDefault="00EC0758" w:rsidP="00E31D46">
      <w:pPr>
        <w:pStyle w:val="BodyText"/>
        <w:numPr>
          <w:ilvl w:val="0"/>
          <w:numId w:val="4"/>
        </w:numPr>
        <w:spacing w:before="63"/>
        <w:ind w:right="674"/>
        <w:rPr>
          <w:rFonts w:ascii="Arial" w:hAnsi="Arial" w:cs="Arial"/>
          <w:sz w:val="22"/>
          <w:szCs w:val="22"/>
        </w:rPr>
      </w:pPr>
      <w:r w:rsidRPr="00F14C25">
        <w:rPr>
          <w:rFonts w:ascii="Arial" w:hAnsi="Arial" w:cs="Arial"/>
          <w:sz w:val="22"/>
          <w:szCs w:val="22"/>
        </w:rPr>
        <w:t xml:space="preserve">ALEIXANDRE TUDO JL, NIEUWOUDT H, DU TOIT WJ. Towards on-line monitoring of phenolic content in red wine grapes: A feasibility study. </w:t>
      </w:r>
      <w:r w:rsidRPr="00F14C25">
        <w:rPr>
          <w:rFonts w:ascii="Arial" w:hAnsi="Arial" w:cs="Arial"/>
          <w:i/>
          <w:sz w:val="22"/>
          <w:szCs w:val="22"/>
        </w:rPr>
        <w:t xml:space="preserve">Food Chemistry </w:t>
      </w:r>
      <w:r w:rsidRPr="00F14C25">
        <w:rPr>
          <w:rFonts w:ascii="Arial" w:hAnsi="Arial" w:cs="Arial"/>
          <w:sz w:val="22"/>
          <w:szCs w:val="22"/>
        </w:rPr>
        <w:t xml:space="preserve">2019; </w:t>
      </w:r>
      <w:r w:rsidRPr="00F14C25">
        <w:rPr>
          <w:rFonts w:ascii="Arial" w:hAnsi="Arial" w:cs="Arial"/>
          <w:b/>
          <w:sz w:val="22"/>
          <w:szCs w:val="22"/>
        </w:rPr>
        <w:t>270</w:t>
      </w:r>
      <w:r w:rsidRPr="00F14C25">
        <w:rPr>
          <w:rFonts w:ascii="Arial" w:hAnsi="Arial" w:cs="Arial"/>
          <w:sz w:val="22"/>
          <w:szCs w:val="22"/>
        </w:rPr>
        <w:t>:322-331.</w:t>
      </w:r>
    </w:p>
    <w:p w14:paraId="42BA4645" w14:textId="77777777" w:rsidR="00EC0758" w:rsidRPr="00E31D46" w:rsidRDefault="00EC0758" w:rsidP="00E31D46">
      <w:pPr>
        <w:pStyle w:val="ListParagraph"/>
        <w:numPr>
          <w:ilvl w:val="0"/>
          <w:numId w:val="4"/>
        </w:numPr>
        <w:spacing w:before="89" w:line="240" w:lineRule="exact"/>
        <w:ind w:right="412"/>
        <w:rPr>
          <w:rFonts w:ascii="Arial" w:hAnsi="Arial" w:cs="Arial"/>
        </w:rPr>
      </w:pPr>
      <w:r w:rsidRPr="00E31D46">
        <w:rPr>
          <w:rFonts w:ascii="Arial" w:hAnsi="Arial" w:cs="Arial"/>
        </w:rPr>
        <w:t>BAGHERI B, ZAMBELLI P, VIGENTINI I, BAUER FF, SETATI ME. Investigating the Effect of Selected Non-</w:t>
      </w:r>
      <w:r w:rsidRPr="00E31D46">
        <w:rPr>
          <w:rFonts w:ascii="Arial" w:hAnsi="Arial" w:cs="Arial"/>
          <w:i/>
        </w:rPr>
        <w:t xml:space="preserve">Saccharomyces </w:t>
      </w:r>
      <w:r w:rsidRPr="00E31D46">
        <w:rPr>
          <w:rFonts w:ascii="Arial" w:hAnsi="Arial" w:cs="Arial"/>
        </w:rPr>
        <w:t xml:space="preserve">Species on Wine Ecosystem Function and Major Volatiles. </w:t>
      </w:r>
      <w:r w:rsidRPr="00E31D46">
        <w:rPr>
          <w:rFonts w:ascii="Arial" w:hAnsi="Arial" w:cs="Arial"/>
          <w:i/>
        </w:rPr>
        <w:t xml:space="preserve">Frontiers in Bioengineering and Biotechnology </w:t>
      </w:r>
      <w:r w:rsidRPr="00E31D46">
        <w:rPr>
          <w:rFonts w:ascii="Arial" w:hAnsi="Arial" w:cs="Arial"/>
        </w:rPr>
        <w:t xml:space="preserve">2019; </w:t>
      </w:r>
      <w:r w:rsidRPr="00E31D46">
        <w:rPr>
          <w:rFonts w:ascii="Arial" w:hAnsi="Arial" w:cs="Arial"/>
          <w:b/>
        </w:rPr>
        <w:t>6</w:t>
      </w:r>
      <w:r w:rsidRPr="00E31D46">
        <w:rPr>
          <w:rFonts w:ascii="Arial" w:hAnsi="Arial" w:cs="Arial"/>
        </w:rPr>
        <w:t>(169):1-12.</w:t>
      </w:r>
    </w:p>
    <w:p w14:paraId="7F26AD10" w14:textId="77777777" w:rsidR="00EC0758" w:rsidRPr="00F14C25" w:rsidRDefault="00EC0758" w:rsidP="00E31D46">
      <w:pPr>
        <w:pStyle w:val="BodyText"/>
        <w:numPr>
          <w:ilvl w:val="0"/>
          <w:numId w:val="4"/>
        </w:numPr>
        <w:spacing w:before="89"/>
        <w:ind w:right="527"/>
        <w:rPr>
          <w:rFonts w:ascii="Arial" w:hAnsi="Arial" w:cs="Arial"/>
          <w:sz w:val="22"/>
          <w:szCs w:val="22"/>
        </w:rPr>
      </w:pPr>
      <w:r w:rsidRPr="00F14C25">
        <w:rPr>
          <w:rFonts w:ascii="Arial" w:hAnsi="Arial" w:cs="Arial"/>
          <w:sz w:val="22"/>
          <w:szCs w:val="22"/>
        </w:rPr>
        <w:t xml:space="preserve">BENTLEY J, MOORE JP, FARRANT JM. Metabolomic profiling of the desiccation-tolerant medicinal shrub </w:t>
      </w:r>
      <w:proofErr w:type="spellStart"/>
      <w:r w:rsidRPr="00F14C25">
        <w:rPr>
          <w:rFonts w:ascii="Arial" w:hAnsi="Arial" w:cs="Arial"/>
          <w:sz w:val="22"/>
          <w:szCs w:val="22"/>
        </w:rPr>
        <w:t>myrothamnus</w:t>
      </w:r>
      <w:proofErr w:type="spellEnd"/>
      <w:r w:rsidRPr="00F14C25">
        <w:rPr>
          <w:rFonts w:ascii="Arial" w:hAnsi="Arial" w:cs="Arial"/>
          <w:sz w:val="22"/>
          <w:szCs w:val="22"/>
        </w:rPr>
        <w:t xml:space="preserve"> </w:t>
      </w:r>
      <w:proofErr w:type="spellStart"/>
      <w:r w:rsidRPr="00F14C25">
        <w:rPr>
          <w:rFonts w:ascii="Arial" w:hAnsi="Arial" w:cs="Arial"/>
          <w:sz w:val="22"/>
          <w:szCs w:val="22"/>
        </w:rPr>
        <w:t>flabellifolia</w:t>
      </w:r>
      <w:proofErr w:type="spellEnd"/>
      <w:r w:rsidRPr="00F14C25">
        <w:rPr>
          <w:rFonts w:ascii="Arial" w:hAnsi="Arial" w:cs="Arial"/>
          <w:sz w:val="22"/>
          <w:szCs w:val="22"/>
        </w:rPr>
        <w:t xml:space="preserve"> indicates phenolic variability across its natural habitat: Implications for tea and cosmetics production. </w:t>
      </w:r>
      <w:r w:rsidRPr="00F14C25">
        <w:rPr>
          <w:rFonts w:ascii="Arial" w:hAnsi="Arial" w:cs="Arial"/>
          <w:i/>
          <w:sz w:val="22"/>
          <w:szCs w:val="22"/>
        </w:rPr>
        <w:t xml:space="preserve">Molecules </w:t>
      </w:r>
      <w:r w:rsidRPr="00F14C25">
        <w:rPr>
          <w:rFonts w:ascii="Arial" w:hAnsi="Arial" w:cs="Arial"/>
          <w:sz w:val="22"/>
          <w:szCs w:val="22"/>
        </w:rPr>
        <w:t xml:space="preserve">2019; </w:t>
      </w:r>
      <w:r w:rsidRPr="00F14C25">
        <w:rPr>
          <w:rFonts w:ascii="Arial" w:hAnsi="Arial" w:cs="Arial"/>
          <w:b/>
          <w:sz w:val="22"/>
          <w:szCs w:val="22"/>
        </w:rPr>
        <w:t>24</w:t>
      </w:r>
      <w:r w:rsidRPr="00F14C25">
        <w:rPr>
          <w:rFonts w:ascii="Arial" w:hAnsi="Arial" w:cs="Arial"/>
          <w:sz w:val="22"/>
          <w:szCs w:val="22"/>
        </w:rPr>
        <w:t>:1-15.</w:t>
      </w:r>
    </w:p>
    <w:p w14:paraId="09CA4384" w14:textId="77777777" w:rsidR="00EC0758" w:rsidRPr="00F14C25" w:rsidRDefault="00EC0758" w:rsidP="00E31D46">
      <w:pPr>
        <w:pStyle w:val="BodyText"/>
        <w:numPr>
          <w:ilvl w:val="0"/>
          <w:numId w:val="4"/>
        </w:numPr>
        <w:spacing w:before="89"/>
        <w:ind w:right="899"/>
        <w:rPr>
          <w:rFonts w:ascii="Arial" w:hAnsi="Arial" w:cs="Arial"/>
          <w:sz w:val="22"/>
          <w:szCs w:val="22"/>
        </w:rPr>
      </w:pPr>
      <w:r w:rsidRPr="00F14C25">
        <w:rPr>
          <w:rFonts w:ascii="Arial" w:hAnsi="Arial" w:cs="Arial"/>
          <w:sz w:val="22"/>
          <w:szCs w:val="22"/>
        </w:rPr>
        <w:t xml:space="preserve">BENTLEY J, MOORE JP, FARRANT JM. Metabolomics as a complement to phylogenetics for assessing intraspecific boundaries in the desiccation- tolerant medicinal shrub </w:t>
      </w:r>
      <w:proofErr w:type="spellStart"/>
      <w:r w:rsidRPr="00F14C25">
        <w:rPr>
          <w:rFonts w:ascii="Arial" w:hAnsi="Arial" w:cs="Arial"/>
          <w:sz w:val="22"/>
          <w:szCs w:val="22"/>
        </w:rPr>
        <w:t>Myrothamnus</w:t>
      </w:r>
      <w:proofErr w:type="spellEnd"/>
      <w:r w:rsidRPr="00F14C25">
        <w:rPr>
          <w:rFonts w:ascii="Arial" w:hAnsi="Arial" w:cs="Arial"/>
          <w:sz w:val="22"/>
          <w:szCs w:val="22"/>
        </w:rPr>
        <w:t xml:space="preserve"> </w:t>
      </w:r>
      <w:proofErr w:type="spellStart"/>
      <w:r w:rsidRPr="00F14C25">
        <w:rPr>
          <w:rFonts w:ascii="Arial" w:hAnsi="Arial" w:cs="Arial"/>
          <w:sz w:val="22"/>
          <w:szCs w:val="22"/>
        </w:rPr>
        <w:t>flabellifolia</w:t>
      </w:r>
      <w:proofErr w:type="spellEnd"/>
      <w:r w:rsidRPr="00F14C25">
        <w:rPr>
          <w:rFonts w:ascii="Arial" w:hAnsi="Arial" w:cs="Arial"/>
          <w:sz w:val="22"/>
          <w:szCs w:val="22"/>
        </w:rPr>
        <w:t xml:space="preserve"> (</w:t>
      </w:r>
      <w:proofErr w:type="spellStart"/>
      <w:r w:rsidRPr="00F14C25">
        <w:rPr>
          <w:rFonts w:ascii="Arial" w:hAnsi="Arial" w:cs="Arial"/>
          <w:sz w:val="22"/>
          <w:szCs w:val="22"/>
        </w:rPr>
        <w:t>Myrothamnaceae</w:t>
      </w:r>
      <w:proofErr w:type="spellEnd"/>
      <w:r w:rsidRPr="00F14C25">
        <w:rPr>
          <w:rFonts w:ascii="Arial" w:hAnsi="Arial" w:cs="Arial"/>
          <w:sz w:val="22"/>
          <w:szCs w:val="22"/>
        </w:rPr>
        <w:t xml:space="preserve">). </w:t>
      </w:r>
      <w:r w:rsidRPr="00F14C25">
        <w:rPr>
          <w:rFonts w:ascii="Arial" w:hAnsi="Arial" w:cs="Arial"/>
          <w:i/>
          <w:sz w:val="22"/>
          <w:szCs w:val="22"/>
        </w:rPr>
        <w:t xml:space="preserve">PHYTOCHEMISTRY </w:t>
      </w:r>
      <w:r w:rsidRPr="00F14C25">
        <w:rPr>
          <w:rFonts w:ascii="Arial" w:hAnsi="Arial" w:cs="Arial"/>
          <w:sz w:val="22"/>
          <w:szCs w:val="22"/>
        </w:rPr>
        <w:t xml:space="preserve">2019; </w:t>
      </w:r>
      <w:r w:rsidRPr="00F14C25">
        <w:rPr>
          <w:rFonts w:ascii="Arial" w:hAnsi="Arial" w:cs="Arial"/>
          <w:b/>
          <w:sz w:val="22"/>
          <w:szCs w:val="22"/>
        </w:rPr>
        <w:t>159</w:t>
      </w:r>
      <w:r w:rsidRPr="00F14C25">
        <w:rPr>
          <w:rFonts w:ascii="Arial" w:hAnsi="Arial" w:cs="Arial"/>
          <w:sz w:val="22"/>
          <w:szCs w:val="22"/>
        </w:rPr>
        <w:t>:127-136.</w:t>
      </w:r>
    </w:p>
    <w:p w14:paraId="2F8CC671" w14:textId="77777777" w:rsidR="00EC0758" w:rsidRPr="00F14C25" w:rsidRDefault="00EC0758" w:rsidP="00E31D46">
      <w:pPr>
        <w:pStyle w:val="BodyText"/>
        <w:numPr>
          <w:ilvl w:val="0"/>
          <w:numId w:val="4"/>
        </w:numPr>
        <w:spacing w:before="80" w:line="242" w:lineRule="exact"/>
        <w:rPr>
          <w:rFonts w:ascii="Arial" w:hAnsi="Arial" w:cs="Arial"/>
          <w:sz w:val="22"/>
          <w:szCs w:val="22"/>
        </w:rPr>
      </w:pPr>
      <w:r w:rsidRPr="00F14C25">
        <w:rPr>
          <w:rFonts w:ascii="Arial" w:hAnsi="Arial" w:cs="Arial"/>
          <w:sz w:val="22"/>
          <w:szCs w:val="22"/>
        </w:rPr>
        <w:t xml:space="preserve">CONACHER CG, ROSSOUW D, BAUER FF. Peer pressure: evolutionary responses to biotic pressures in wine yeasts. </w:t>
      </w:r>
      <w:r w:rsidRPr="00F14C25">
        <w:rPr>
          <w:rFonts w:ascii="Arial" w:hAnsi="Arial" w:cs="Arial"/>
          <w:i/>
          <w:sz w:val="22"/>
          <w:szCs w:val="22"/>
        </w:rPr>
        <w:t xml:space="preserve">FEMS Yeast Research </w:t>
      </w:r>
      <w:r w:rsidRPr="00F14C25">
        <w:rPr>
          <w:rFonts w:ascii="Arial" w:hAnsi="Arial" w:cs="Arial"/>
          <w:sz w:val="22"/>
          <w:szCs w:val="22"/>
        </w:rPr>
        <w:t>2019;</w:t>
      </w:r>
    </w:p>
    <w:p w14:paraId="46A5AC53" w14:textId="77777777" w:rsidR="00EC0758" w:rsidRPr="00F14C25" w:rsidRDefault="00EC0758" w:rsidP="00E31D46">
      <w:pPr>
        <w:pStyle w:val="BodyText"/>
        <w:spacing w:line="242" w:lineRule="exact"/>
        <w:ind w:left="720"/>
        <w:rPr>
          <w:rFonts w:ascii="Arial" w:hAnsi="Arial" w:cs="Arial"/>
          <w:sz w:val="22"/>
          <w:szCs w:val="22"/>
        </w:rPr>
      </w:pPr>
      <w:r w:rsidRPr="00F14C25">
        <w:rPr>
          <w:rFonts w:ascii="Arial" w:hAnsi="Arial" w:cs="Arial"/>
          <w:b/>
          <w:sz w:val="22"/>
          <w:szCs w:val="22"/>
        </w:rPr>
        <w:t>19</w:t>
      </w:r>
      <w:r w:rsidRPr="00F14C25">
        <w:rPr>
          <w:rFonts w:ascii="Arial" w:hAnsi="Arial" w:cs="Arial"/>
          <w:sz w:val="22"/>
          <w:szCs w:val="22"/>
        </w:rPr>
        <w:t>(7):1-12.</w:t>
      </w:r>
    </w:p>
    <w:p w14:paraId="5CD0CCBC" w14:textId="77777777" w:rsidR="00EC0758" w:rsidRPr="00F14C25" w:rsidRDefault="00EC0758" w:rsidP="00E31D46">
      <w:pPr>
        <w:pStyle w:val="BodyText"/>
        <w:numPr>
          <w:ilvl w:val="0"/>
          <w:numId w:val="4"/>
        </w:numPr>
        <w:spacing w:before="97"/>
        <w:ind w:right="282"/>
        <w:rPr>
          <w:rFonts w:ascii="Arial" w:hAnsi="Arial" w:cs="Arial"/>
          <w:sz w:val="22"/>
          <w:szCs w:val="22"/>
        </w:rPr>
      </w:pPr>
      <w:r w:rsidRPr="00F14C25">
        <w:rPr>
          <w:rFonts w:ascii="Arial" w:hAnsi="Arial" w:cs="Arial"/>
          <w:sz w:val="22"/>
          <w:szCs w:val="22"/>
        </w:rPr>
        <w:t xml:space="preserve">DANIELS AJ, POBLETE CA, OPARA UL, NIEUWOUDT H. Measuring Internal Maturity Parameters Contactless on Intact Table Grape Bunches Using NIR Spectroscopy. </w:t>
      </w:r>
      <w:r w:rsidRPr="00F14C25">
        <w:rPr>
          <w:rFonts w:ascii="Arial" w:hAnsi="Arial" w:cs="Arial"/>
          <w:i/>
          <w:sz w:val="22"/>
          <w:szCs w:val="22"/>
        </w:rPr>
        <w:t xml:space="preserve">Frontiers in Plant Science </w:t>
      </w:r>
      <w:r w:rsidRPr="00F14C25">
        <w:rPr>
          <w:rFonts w:ascii="Arial" w:hAnsi="Arial" w:cs="Arial"/>
          <w:sz w:val="22"/>
          <w:szCs w:val="22"/>
        </w:rPr>
        <w:t xml:space="preserve">2019; </w:t>
      </w:r>
      <w:r w:rsidRPr="00F14C25">
        <w:rPr>
          <w:rFonts w:ascii="Arial" w:hAnsi="Arial" w:cs="Arial"/>
          <w:b/>
          <w:sz w:val="22"/>
          <w:szCs w:val="22"/>
        </w:rPr>
        <w:t>10</w:t>
      </w:r>
      <w:r w:rsidRPr="00F14C25">
        <w:rPr>
          <w:rFonts w:ascii="Arial" w:hAnsi="Arial" w:cs="Arial"/>
          <w:sz w:val="22"/>
          <w:szCs w:val="22"/>
        </w:rPr>
        <w:t>(1517):1-14.</w:t>
      </w:r>
    </w:p>
    <w:p w14:paraId="514B274E" w14:textId="77777777" w:rsidR="00EC0758" w:rsidRPr="00F14C25" w:rsidRDefault="00EC0758" w:rsidP="00E31D46">
      <w:pPr>
        <w:pStyle w:val="BodyText"/>
        <w:numPr>
          <w:ilvl w:val="0"/>
          <w:numId w:val="4"/>
        </w:numPr>
        <w:spacing w:before="81" w:line="242" w:lineRule="exact"/>
        <w:rPr>
          <w:rFonts w:ascii="Arial" w:hAnsi="Arial" w:cs="Arial"/>
          <w:sz w:val="22"/>
          <w:szCs w:val="22"/>
        </w:rPr>
      </w:pPr>
      <w:r w:rsidRPr="00F14C25">
        <w:rPr>
          <w:rFonts w:ascii="Arial" w:hAnsi="Arial" w:cs="Arial"/>
          <w:sz w:val="22"/>
          <w:szCs w:val="22"/>
        </w:rPr>
        <w:t>DRIOUICH A, SMITH C, ROPITAUX M, CHAMBARD M, BOULOGNE I, BERNARD S, FOLLET-GUEYE M, VICRE M, MOORE JP. Root extracellular traps</w:t>
      </w:r>
    </w:p>
    <w:p w14:paraId="4B2FC176" w14:textId="77777777" w:rsidR="00EC0758" w:rsidRPr="00F14C25" w:rsidRDefault="00EC0758" w:rsidP="00E31D46">
      <w:pPr>
        <w:pStyle w:val="BodyText"/>
        <w:spacing w:line="242" w:lineRule="exact"/>
        <w:ind w:left="720"/>
        <w:rPr>
          <w:rFonts w:ascii="Arial" w:hAnsi="Arial" w:cs="Arial"/>
          <w:sz w:val="22"/>
          <w:szCs w:val="22"/>
        </w:rPr>
      </w:pPr>
      <w:r w:rsidRPr="00F14C25">
        <w:rPr>
          <w:rFonts w:ascii="Arial" w:hAnsi="Arial" w:cs="Arial"/>
          <w:sz w:val="22"/>
          <w:szCs w:val="22"/>
        </w:rPr>
        <w:t xml:space="preserve">versus neutrophil extracellular traps in host </w:t>
      </w:r>
      <w:proofErr w:type="spellStart"/>
      <w:r w:rsidRPr="00F14C25">
        <w:rPr>
          <w:rFonts w:ascii="Arial" w:hAnsi="Arial" w:cs="Arial"/>
          <w:sz w:val="22"/>
          <w:szCs w:val="22"/>
        </w:rPr>
        <w:t>defence</w:t>
      </w:r>
      <w:proofErr w:type="spellEnd"/>
      <w:r w:rsidRPr="00F14C25">
        <w:rPr>
          <w:rFonts w:ascii="Arial" w:hAnsi="Arial" w:cs="Arial"/>
          <w:sz w:val="22"/>
          <w:szCs w:val="22"/>
        </w:rPr>
        <w:t xml:space="preserve">, a case of functional convergence?. </w:t>
      </w:r>
      <w:r w:rsidRPr="00F14C25">
        <w:rPr>
          <w:rFonts w:ascii="Arial" w:hAnsi="Arial" w:cs="Arial"/>
          <w:i/>
          <w:sz w:val="22"/>
          <w:szCs w:val="22"/>
        </w:rPr>
        <w:t xml:space="preserve">Biological Reviews </w:t>
      </w:r>
      <w:r w:rsidRPr="00F14C25">
        <w:rPr>
          <w:rFonts w:ascii="Arial" w:hAnsi="Arial" w:cs="Arial"/>
          <w:sz w:val="22"/>
          <w:szCs w:val="22"/>
        </w:rPr>
        <w:t xml:space="preserve">2019; </w:t>
      </w:r>
      <w:r w:rsidRPr="00F14C25">
        <w:rPr>
          <w:rFonts w:ascii="Arial" w:hAnsi="Arial" w:cs="Arial"/>
          <w:b/>
          <w:sz w:val="22"/>
          <w:szCs w:val="22"/>
        </w:rPr>
        <w:t>94</w:t>
      </w:r>
      <w:r w:rsidRPr="00F14C25">
        <w:rPr>
          <w:rFonts w:ascii="Arial" w:hAnsi="Arial" w:cs="Arial"/>
          <w:sz w:val="22"/>
          <w:szCs w:val="22"/>
        </w:rPr>
        <w:t>(5):1685-1700.</w:t>
      </w:r>
    </w:p>
    <w:p w14:paraId="021DBBD0" w14:textId="77777777" w:rsidR="00EC0758" w:rsidRPr="00F14C25" w:rsidRDefault="00EC0758" w:rsidP="00E31D46">
      <w:pPr>
        <w:pStyle w:val="BodyText"/>
        <w:numPr>
          <w:ilvl w:val="0"/>
          <w:numId w:val="4"/>
        </w:numPr>
        <w:spacing w:before="96"/>
        <w:ind w:right="838"/>
        <w:rPr>
          <w:rFonts w:ascii="Arial" w:hAnsi="Arial" w:cs="Arial"/>
          <w:sz w:val="22"/>
          <w:szCs w:val="22"/>
        </w:rPr>
      </w:pPr>
      <w:r w:rsidRPr="00F14C25">
        <w:rPr>
          <w:rFonts w:ascii="Arial" w:hAnsi="Arial" w:cs="Arial"/>
          <w:sz w:val="22"/>
          <w:szCs w:val="22"/>
        </w:rPr>
        <w:t xml:space="preserve">DU PLESSIS HW, DU TOIT M, NIEUWOUDT H, VAN DER RIJST M, HOFF JW, JOLLY N. Modulation of wine flavor using </w:t>
      </w:r>
      <w:proofErr w:type="spellStart"/>
      <w:r w:rsidRPr="00F14C25">
        <w:rPr>
          <w:rFonts w:ascii="Arial" w:hAnsi="Arial" w:cs="Arial"/>
          <w:sz w:val="22"/>
          <w:szCs w:val="22"/>
        </w:rPr>
        <w:t>Hanseniaspora</w:t>
      </w:r>
      <w:proofErr w:type="spellEnd"/>
      <w:r w:rsidRPr="00F14C25">
        <w:rPr>
          <w:rFonts w:ascii="Arial" w:hAnsi="Arial" w:cs="Arial"/>
          <w:sz w:val="22"/>
          <w:szCs w:val="22"/>
        </w:rPr>
        <w:t xml:space="preserve"> </w:t>
      </w:r>
      <w:proofErr w:type="spellStart"/>
      <w:r w:rsidRPr="00F14C25">
        <w:rPr>
          <w:rFonts w:ascii="Arial" w:hAnsi="Arial" w:cs="Arial"/>
          <w:sz w:val="22"/>
          <w:szCs w:val="22"/>
        </w:rPr>
        <w:t>uvarum</w:t>
      </w:r>
      <w:proofErr w:type="spellEnd"/>
      <w:r w:rsidRPr="00F14C25">
        <w:rPr>
          <w:rFonts w:ascii="Arial" w:hAnsi="Arial" w:cs="Arial"/>
          <w:sz w:val="22"/>
          <w:szCs w:val="22"/>
        </w:rPr>
        <w:t xml:space="preserve"> in combination with different Saccharomyces cerevisiae, lactic acid bacteria strains and malolactic fermentation strategies. </w:t>
      </w:r>
      <w:r w:rsidRPr="00F14C25">
        <w:rPr>
          <w:rFonts w:ascii="Arial" w:hAnsi="Arial" w:cs="Arial"/>
          <w:i/>
          <w:sz w:val="22"/>
          <w:szCs w:val="22"/>
        </w:rPr>
        <w:t xml:space="preserve">Federal Register </w:t>
      </w:r>
      <w:r w:rsidRPr="00F14C25">
        <w:rPr>
          <w:rFonts w:ascii="Arial" w:hAnsi="Arial" w:cs="Arial"/>
          <w:sz w:val="22"/>
          <w:szCs w:val="22"/>
        </w:rPr>
        <w:t xml:space="preserve">2019; </w:t>
      </w:r>
      <w:r w:rsidRPr="00F14C25">
        <w:rPr>
          <w:rFonts w:ascii="Arial" w:hAnsi="Arial" w:cs="Arial"/>
          <w:b/>
          <w:sz w:val="22"/>
          <w:szCs w:val="22"/>
        </w:rPr>
        <w:t>5</w:t>
      </w:r>
      <w:r w:rsidRPr="00F14C25">
        <w:rPr>
          <w:rFonts w:ascii="Arial" w:hAnsi="Arial" w:cs="Arial"/>
          <w:sz w:val="22"/>
          <w:szCs w:val="22"/>
        </w:rPr>
        <w:t>(64):1-17.</w:t>
      </w:r>
    </w:p>
    <w:p w14:paraId="49BADC46" w14:textId="77777777" w:rsidR="00EC0758" w:rsidRPr="00F14C25" w:rsidRDefault="00EC0758" w:rsidP="00E31D46">
      <w:pPr>
        <w:pStyle w:val="BodyText"/>
        <w:numPr>
          <w:ilvl w:val="0"/>
          <w:numId w:val="4"/>
        </w:numPr>
        <w:spacing w:before="89"/>
        <w:ind w:right="419"/>
        <w:rPr>
          <w:rFonts w:ascii="Arial" w:hAnsi="Arial" w:cs="Arial"/>
          <w:sz w:val="22"/>
          <w:szCs w:val="22"/>
        </w:rPr>
      </w:pPr>
      <w:r w:rsidRPr="00F14C25">
        <w:rPr>
          <w:rFonts w:ascii="Arial" w:hAnsi="Arial" w:cs="Arial"/>
          <w:sz w:val="22"/>
          <w:szCs w:val="22"/>
        </w:rPr>
        <w:t xml:space="preserve">DU PLESSIS HW, DU TOIT M, NIEUWOUDT H, VAN DER RIJST M, JOLLY N. Modulation of wine flavor using </w:t>
      </w:r>
      <w:proofErr w:type="spellStart"/>
      <w:r w:rsidRPr="00F14C25">
        <w:rPr>
          <w:rFonts w:ascii="Arial" w:hAnsi="Arial" w:cs="Arial"/>
          <w:sz w:val="22"/>
          <w:szCs w:val="22"/>
        </w:rPr>
        <w:t>Hanseniaspora</w:t>
      </w:r>
      <w:proofErr w:type="spellEnd"/>
      <w:r w:rsidRPr="00F14C25">
        <w:rPr>
          <w:rFonts w:ascii="Arial" w:hAnsi="Arial" w:cs="Arial"/>
          <w:sz w:val="22"/>
          <w:szCs w:val="22"/>
        </w:rPr>
        <w:t xml:space="preserve"> </w:t>
      </w:r>
      <w:proofErr w:type="spellStart"/>
      <w:r w:rsidRPr="00F14C25">
        <w:rPr>
          <w:rFonts w:ascii="Arial" w:hAnsi="Arial" w:cs="Arial"/>
          <w:sz w:val="22"/>
          <w:szCs w:val="22"/>
        </w:rPr>
        <w:t>uvarum</w:t>
      </w:r>
      <w:proofErr w:type="spellEnd"/>
      <w:r w:rsidRPr="00F14C25">
        <w:rPr>
          <w:rFonts w:ascii="Arial" w:hAnsi="Arial" w:cs="Arial"/>
          <w:sz w:val="22"/>
          <w:szCs w:val="22"/>
        </w:rPr>
        <w:t xml:space="preserve"> in combination with different Saccharomyces cerevisiae, lactic acid bacteria strains and malolactic fermentation strategies. </w:t>
      </w:r>
      <w:r w:rsidRPr="00F14C25">
        <w:rPr>
          <w:rFonts w:ascii="Arial" w:hAnsi="Arial" w:cs="Arial"/>
          <w:i/>
          <w:sz w:val="22"/>
          <w:szCs w:val="22"/>
        </w:rPr>
        <w:t xml:space="preserve">Fermentation </w:t>
      </w:r>
      <w:r w:rsidRPr="00F14C25">
        <w:rPr>
          <w:rFonts w:ascii="Arial" w:hAnsi="Arial" w:cs="Arial"/>
          <w:sz w:val="22"/>
          <w:szCs w:val="22"/>
        </w:rPr>
        <w:t xml:space="preserve">2019; </w:t>
      </w:r>
      <w:r w:rsidRPr="00F14C25">
        <w:rPr>
          <w:rFonts w:ascii="Arial" w:hAnsi="Arial" w:cs="Arial"/>
          <w:b/>
          <w:sz w:val="22"/>
          <w:szCs w:val="22"/>
        </w:rPr>
        <w:t>5</w:t>
      </w:r>
      <w:r w:rsidRPr="00F14C25">
        <w:rPr>
          <w:rFonts w:ascii="Arial" w:hAnsi="Arial" w:cs="Arial"/>
          <w:sz w:val="22"/>
          <w:szCs w:val="22"/>
        </w:rPr>
        <w:t>(3):64, 17 pages.</w:t>
      </w:r>
    </w:p>
    <w:p w14:paraId="20A14EBD" w14:textId="77777777" w:rsidR="00EC0758" w:rsidRPr="00E31D46" w:rsidRDefault="00EC0758" w:rsidP="00E31D46">
      <w:pPr>
        <w:pStyle w:val="ListParagraph"/>
        <w:numPr>
          <w:ilvl w:val="0"/>
          <w:numId w:val="4"/>
        </w:numPr>
        <w:spacing w:before="89" w:line="240" w:lineRule="exact"/>
        <w:ind w:right="574"/>
        <w:rPr>
          <w:rFonts w:ascii="Arial" w:hAnsi="Arial" w:cs="Arial"/>
        </w:rPr>
      </w:pPr>
      <w:r w:rsidRPr="00E31D46">
        <w:rPr>
          <w:rFonts w:ascii="Arial" w:hAnsi="Arial" w:cs="Arial"/>
        </w:rPr>
        <w:t xml:space="preserve">FAIRBAIRN SC, DA SILVA FERREIRA AC, BAUER FF. Modulation of yeast-derived volatile aromas by oleic acid and sterols. </w:t>
      </w:r>
      <w:r w:rsidRPr="00E31D46">
        <w:rPr>
          <w:rFonts w:ascii="Arial" w:hAnsi="Arial" w:cs="Arial"/>
          <w:i/>
        </w:rPr>
        <w:t xml:space="preserve">South African Journal of </w:t>
      </w:r>
      <w:proofErr w:type="spellStart"/>
      <w:r w:rsidRPr="00E31D46">
        <w:rPr>
          <w:rFonts w:ascii="Arial" w:hAnsi="Arial" w:cs="Arial"/>
          <w:i/>
        </w:rPr>
        <w:t>Enology</w:t>
      </w:r>
      <w:proofErr w:type="spellEnd"/>
      <w:r w:rsidRPr="00E31D46">
        <w:rPr>
          <w:rFonts w:ascii="Arial" w:hAnsi="Arial" w:cs="Arial"/>
          <w:i/>
        </w:rPr>
        <w:t xml:space="preserve"> and Viticulture </w:t>
      </w:r>
      <w:r w:rsidRPr="00E31D46">
        <w:rPr>
          <w:rFonts w:ascii="Arial" w:hAnsi="Arial" w:cs="Arial"/>
        </w:rPr>
        <w:t xml:space="preserve">2019; </w:t>
      </w:r>
      <w:r w:rsidRPr="00E31D46">
        <w:rPr>
          <w:rFonts w:ascii="Arial" w:hAnsi="Arial" w:cs="Arial"/>
          <w:b/>
        </w:rPr>
        <w:t>40</w:t>
      </w:r>
      <w:r w:rsidRPr="00E31D46">
        <w:rPr>
          <w:rFonts w:ascii="Arial" w:hAnsi="Arial" w:cs="Arial"/>
        </w:rPr>
        <w:t>(2):1-11.</w:t>
      </w:r>
    </w:p>
    <w:p w14:paraId="675662F4" w14:textId="77777777" w:rsidR="00EC0758" w:rsidRPr="00F14C25" w:rsidRDefault="00EC0758" w:rsidP="00E31D46">
      <w:pPr>
        <w:pStyle w:val="BodyText"/>
        <w:numPr>
          <w:ilvl w:val="0"/>
          <w:numId w:val="4"/>
        </w:numPr>
        <w:spacing w:before="89"/>
        <w:ind w:right="536"/>
        <w:rPr>
          <w:rFonts w:ascii="Arial" w:hAnsi="Arial" w:cs="Arial"/>
          <w:sz w:val="22"/>
          <w:szCs w:val="22"/>
        </w:rPr>
      </w:pPr>
      <w:r w:rsidRPr="00F14C25">
        <w:rPr>
          <w:rFonts w:ascii="Arial" w:hAnsi="Arial" w:cs="Arial"/>
          <w:sz w:val="22"/>
          <w:szCs w:val="22"/>
        </w:rPr>
        <w:t xml:space="preserve">GAO Y, FANGEL JU, WILLATS W, MOORE JP. Tracking polysaccharides during white winemaking using glycan microarrays reveals glycoprotein-rich sediments. </w:t>
      </w:r>
      <w:r w:rsidRPr="00F14C25">
        <w:rPr>
          <w:rFonts w:ascii="Arial" w:hAnsi="Arial" w:cs="Arial"/>
          <w:i/>
          <w:sz w:val="22"/>
          <w:szCs w:val="22"/>
        </w:rPr>
        <w:t xml:space="preserve">Food Research International </w:t>
      </w:r>
      <w:r w:rsidRPr="00F14C25">
        <w:rPr>
          <w:rFonts w:ascii="Arial" w:hAnsi="Arial" w:cs="Arial"/>
          <w:sz w:val="22"/>
          <w:szCs w:val="22"/>
        </w:rPr>
        <w:t xml:space="preserve">2019; </w:t>
      </w:r>
      <w:r w:rsidRPr="00F14C25">
        <w:rPr>
          <w:rFonts w:ascii="Arial" w:hAnsi="Arial" w:cs="Arial"/>
          <w:b/>
          <w:sz w:val="22"/>
          <w:szCs w:val="22"/>
        </w:rPr>
        <w:t>123</w:t>
      </w:r>
      <w:r w:rsidRPr="00F14C25">
        <w:rPr>
          <w:rFonts w:ascii="Arial" w:hAnsi="Arial" w:cs="Arial"/>
          <w:sz w:val="22"/>
          <w:szCs w:val="22"/>
        </w:rPr>
        <w:t>:662-673.</w:t>
      </w:r>
    </w:p>
    <w:p w14:paraId="781F109D" w14:textId="77777777" w:rsidR="00EC0758" w:rsidRPr="00F14C25" w:rsidRDefault="00EC0758" w:rsidP="00E31D46">
      <w:pPr>
        <w:pStyle w:val="BodyText"/>
        <w:numPr>
          <w:ilvl w:val="0"/>
          <w:numId w:val="4"/>
        </w:numPr>
        <w:spacing w:before="89"/>
        <w:ind w:right="875"/>
        <w:rPr>
          <w:rFonts w:ascii="Arial" w:hAnsi="Arial" w:cs="Arial"/>
          <w:sz w:val="22"/>
          <w:szCs w:val="22"/>
        </w:rPr>
      </w:pPr>
      <w:r w:rsidRPr="00F14C25">
        <w:rPr>
          <w:rFonts w:ascii="Arial" w:hAnsi="Arial" w:cs="Arial"/>
          <w:sz w:val="22"/>
          <w:szCs w:val="22"/>
        </w:rPr>
        <w:t xml:space="preserve">GAO Y, ZIETSMAN JJ, VIVIER MA, MOORE JP. Deconstructing wine grape cell walls with enzymes during winemaking: New insights from glycan microarray technology. </w:t>
      </w:r>
      <w:r w:rsidRPr="00F14C25">
        <w:rPr>
          <w:rFonts w:ascii="Arial" w:hAnsi="Arial" w:cs="Arial"/>
          <w:i/>
          <w:sz w:val="22"/>
          <w:szCs w:val="22"/>
        </w:rPr>
        <w:t xml:space="preserve">Molecules </w:t>
      </w:r>
      <w:r w:rsidRPr="00F14C25">
        <w:rPr>
          <w:rFonts w:ascii="Arial" w:hAnsi="Arial" w:cs="Arial"/>
          <w:sz w:val="22"/>
          <w:szCs w:val="22"/>
        </w:rPr>
        <w:t xml:space="preserve">2019; </w:t>
      </w:r>
      <w:r w:rsidRPr="00F14C25">
        <w:rPr>
          <w:rFonts w:ascii="Arial" w:hAnsi="Arial" w:cs="Arial"/>
          <w:b/>
          <w:sz w:val="22"/>
          <w:szCs w:val="22"/>
        </w:rPr>
        <w:t>24</w:t>
      </w:r>
      <w:r w:rsidRPr="00F14C25">
        <w:rPr>
          <w:rFonts w:ascii="Arial" w:hAnsi="Arial" w:cs="Arial"/>
          <w:sz w:val="22"/>
          <w:szCs w:val="22"/>
        </w:rPr>
        <w:t>(165):1-19.</w:t>
      </w:r>
    </w:p>
    <w:p w14:paraId="5ACD5F67" w14:textId="608D23ED" w:rsidR="00EC0758" w:rsidRDefault="00EC0758" w:rsidP="00E31D46">
      <w:pPr>
        <w:pStyle w:val="BodyText"/>
        <w:numPr>
          <w:ilvl w:val="0"/>
          <w:numId w:val="4"/>
        </w:numPr>
        <w:spacing w:before="89"/>
        <w:ind w:right="1227"/>
        <w:rPr>
          <w:rFonts w:ascii="Arial" w:hAnsi="Arial" w:cs="Arial"/>
          <w:sz w:val="22"/>
          <w:szCs w:val="22"/>
        </w:rPr>
      </w:pPr>
      <w:r w:rsidRPr="00F14C25">
        <w:rPr>
          <w:rFonts w:ascii="Arial" w:hAnsi="Arial" w:cs="Arial"/>
          <w:sz w:val="22"/>
          <w:szCs w:val="22"/>
        </w:rPr>
        <w:t xml:space="preserve">ISINGIZWE NTURAMBIRWE JF, NIEUWOUDT H, PEROLD WJ, OPARA UL. Non-destructive measurement of internal quality of apple fruit by a contactless NIR spectrometer with genetic algorithm model optimization. </w:t>
      </w:r>
      <w:r w:rsidRPr="00F14C25">
        <w:rPr>
          <w:rFonts w:ascii="Arial" w:hAnsi="Arial" w:cs="Arial"/>
          <w:i/>
          <w:sz w:val="22"/>
          <w:szCs w:val="22"/>
        </w:rPr>
        <w:t xml:space="preserve">Scientific African </w:t>
      </w:r>
      <w:r w:rsidRPr="00F14C25">
        <w:rPr>
          <w:rFonts w:ascii="Arial" w:hAnsi="Arial" w:cs="Arial"/>
          <w:sz w:val="22"/>
          <w:szCs w:val="22"/>
        </w:rPr>
        <w:t xml:space="preserve">2019; </w:t>
      </w:r>
      <w:r w:rsidRPr="00F14C25">
        <w:rPr>
          <w:rFonts w:ascii="Arial" w:hAnsi="Arial" w:cs="Arial"/>
          <w:b/>
          <w:sz w:val="22"/>
          <w:szCs w:val="22"/>
        </w:rPr>
        <w:t>3</w:t>
      </w:r>
      <w:r w:rsidRPr="00F14C25">
        <w:rPr>
          <w:rFonts w:ascii="Arial" w:hAnsi="Arial" w:cs="Arial"/>
          <w:sz w:val="22"/>
          <w:szCs w:val="22"/>
        </w:rPr>
        <w:t>:1-11.</w:t>
      </w:r>
    </w:p>
    <w:p w14:paraId="21A825F3" w14:textId="4AC48F81" w:rsidR="00EC0758" w:rsidRDefault="00EC0758" w:rsidP="00EC0758">
      <w:pPr>
        <w:pStyle w:val="BodyText"/>
        <w:spacing w:before="89"/>
        <w:ind w:right="1227"/>
        <w:rPr>
          <w:rFonts w:ascii="Arial" w:hAnsi="Arial" w:cs="Arial"/>
          <w:sz w:val="22"/>
          <w:szCs w:val="22"/>
        </w:rPr>
      </w:pPr>
    </w:p>
    <w:p w14:paraId="71C2127D" w14:textId="3D4C4251" w:rsidR="00EC0758" w:rsidRDefault="00EC0758" w:rsidP="00EC0758">
      <w:pPr>
        <w:pStyle w:val="BodyText"/>
        <w:spacing w:before="89"/>
        <w:ind w:right="1227"/>
        <w:rPr>
          <w:rFonts w:ascii="Arial" w:hAnsi="Arial" w:cs="Arial"/>
          <w:sz w:val="22"/>
          <w:szCs w:val="22"/>
        </w:rPr>
      </w:pPr>
    </w:p>
    <w:p w14:paraId="3198EF79" w14:textId="5327CAD3" w:rsidR="00EC0758" w:rsidRDefault="00EC0758" w:rsidP="00EC0758">
      <w:pPr>
        <w:pStyle w:val="BodyText"/>
        <w:spacing w:before="89"/>
        <w:ind w:right="1227"/>
        <w:rPr>
          <w:rFonts w:ascii="Arial" w:hAnsi="Arial" w:cs="Arial"/>
          <w:sz w:val="22"/>
          <w:szCs w:val="22"/>
        </w:rPr>
      </w:pPr>
    </w:p>
    <w:p w14:paraId="389CE0A3" w14:textId="75629AD6" w:rsidR="00EC0758" w:rsidRDefault="00EC0758" w:rsidP="00EC0758">
      <w:pPr>
        <w:pStyle w:val="BodyText"/>
        <w:spacing w:before="89"/>
        <w:ind w:right="1227"/>
        <w:rPr>
          <w:rFonts w:ascii="Arial" w:hAnsi="Arial" w:cs="Arial"/>
          <w:sz w:val="22"/>
          <w:szCs w:val="22"/>
        </w:rPr>
      </w:pPr>
    </w:p>
    <w:p w14:paraId="62DB0AD6" w14:textId="083BA0C4" w:rsidR="00EC0758" w:rsidRDefault="00EC0758" w:rsidP="00EC0758">
      <w:pPr>
        <w:pStyle w:val="BodyText"/>
        <w:spacing w:before="89"/>
        <w:ind w:right="1227"/>
        <w:rPr>
          <w:rFonts w:ascii="Arial" w:hAnsi="Arial" w:cs="Arial"/>
          <w:sz w:val="22"/>
          <w:szCs w:val="22"/>
        </w:rPr>
      </w:pPr>
    </w:p>
    <w:p w14:paraId="72933DB1" w14:textId="77777777" w:rsidR="00EC0758" w:rsidRPr="00F14C25" w:rsidRDefault="00EC0758" w:rsidP="00EC0758">
      <w:pPr>
        <w:pStyle w:val="BodyText"/>
        <w:spacing w:before="89"/>
        <w:ind w:right="1227"/>
        <w:rPr>
          <w:rFonts w:ascii="Arial" w:hAnsi="Arial" w:cs="Arial"/>
          <w:sz w:val="22"/>
          <w:szCs w:val="22"/>
        </w:rPr>
      </w:pPr>
    </w:p>
    <w:p w14:paraId="13D1E2BD" w14:textId="4A285447" w:rsidR="00EC0758" w:rsidRPr="00E31D46" w:rsidRDefault="00EC0758" w:rsidP="00E31D46">
      <w:pPr>
        <w:pStyle w:val="ListParagraph"/>
        <w:numPr>
          <w:ilvl w:val="0"/>
          <w:numId w:val="4"/>
        </w:numPr>
        <w:spacing w:before="80"/>
        <w:rPr>
          <w:rFonts w:ascii="Arial" w:hAnsi="Arial" w:cs="Arial"/>
        </w:rPr>
      </w:pPr>
      <w:r w:rsidRPr="00E31D46">
        <w:rPr>
          <w:rFonts w:ascii="Arial" w:hAnsi="Arial" w:cs="Arial"/>
        </w:rPr>
        <w:t xml:space="preserve">JIRANEK V, BAUER FF. Editorial: yeast ecology and interaction. </w:t>
      </w:r>
      <w:r w:rsidRPr="00E31D46">
        <w:rPr>
          <w:rFonts w:ascii="Arial" w:hAnsi="Arial" w:cs="Arial"/>
          <w:i/>
        </w:rPr>
        <w:t xml:space="preserve">FEMS Yeast Research </w:t>
      </w:r>
      <w:r w:rsidRPr="00E31D46">
        <w:rPr>
          <w:rFonts w:ascii="Arial" w:hAnsi="Arial" w:cs="Arial"/>
        </w:rPr>
        <w:t xml:space="preserve">2019; </w:t>
      </w:r>
      <w:r w:rsidRPr="00E31D46">
        <w:rPr>
          <w:rFonts w:ascii="Arial" w:hAnsi="Arial" w:cs="Arial"/>
          <w:b/>
        </w:rPr>
        <w:t>19</w:t>
      </w:r>
      <w:r w:rsidRPr="00E31D46">
        <w:rPr>
          <w:rFonts w:ascii="Arial" w:hAnsi="Arial" w:cs="Arial"/>
        </w:rPr>
        <w:t>:1-2.</w:t>
      </w:r>
    </w:p>
    <w:p w14:paraId="75F42AD9" w14:textId="77777777" w:rsidR="00EC0758" w:rsidRPr="00F14C25" w:rsidRDefault="00EC0758" w:rsidP="00E31D46">
      <w:pPr>
        <w:pStyle w:val="BodyText"/>
        <w:numPr>
          <w:ilvl w:val="0"/>
          <w:numId w:val="4"/>
        </w:numPr>
        <w:spacing w:before="109"/>
        <w:ind w:right="431"/>
        <w:rPr>
          <w:rFonts w:ascii="Arial" w:hAnsi="Arial" w:cs="Arial"/>
          <w:sz w:val="22"/>
          <w:szCs w:val="22"/>
        </w:rPr>
      </w:pPr>
      <w:r w:rsidRPr="00F14C25">
        <w:rPr>
          <w:rFonts w:ascii="Arial" w:hAnsi="Arial" w:cs="Arial"/>
          <w:sz w:val="22"/>
          <w:szCs w:val="22"/>
        </w:rPr>
        <w:t xml:space="preserve">LIN C, XU T, XING S, ZHAO L, SUN R, LIU Y, MOORE JP, DENG X. Weighted Gene Co-expression Network Analysis (WGCNA) reveals the hub role of protein ubiquitination in the acquisition of desiccation tolerance in </w:t>
      </w:r>
      <w:proofErr w:type="spellStart"/>
      <w:r w:rsidRPr="00F14C25">
        <w:rPr>
          <w:rFonts w:ascii="Arial" w:hAnsi="Arial" w:cs="Arial"/>
          <w:i/>
          <w:sz w:val="22"/>
          <w:szCs w:val="22"/>
        </w:rPr>
        <w:t>Boea</w:t>
      </w:r>
      <w:proofErr w:type="spellEnd"/>
      <w:r w:rsidRPr="00F14C25">
        <w:rPr>
          <w:rFonts w:ascii="Arial" w:hAnsi="Arial" w:cs="Arial"/>
          <w:i/>
          <w:sz w:val="22"/>
          <w:szCs w:val="22"/>
        </w:rPr>
        <w:t xml:space="preserve"> </w:t>
      </w:r>
      <w:proofErr w:type="spellStart"/>
      <w:r w:rsidRPr="00F14C25">
        <w:rPr>
          <w:rFonts w:ascii="Arial" w:hAnsi="Arial" w:cs="Arial"/>
          <w:i/>
          <w:sz w:val="22"/>
          <w:szCs w:val="22"/>
        </w:rPr>
        <w:t>hygrometrica</w:t>
      </w:r>
      <w:proofErr w:type="spellEnd"/>
      <w:r w:rsidRPr="00F14C25">
        <w:rPr>
          <w:rFonts w:ascii="Arial" w:hAnsi="Arial" w:cs="Arial"/>
          <w:sz w:val="22"/>
          <w:szCs w:val="22"/>
        </w:rPr>
        <w:t xml:space="preserve">. </w:t>
      </w:r>
      <w:r w:rsidRPr="00F14C25">
        <w:rPr>
          <w:rFonts w:ascii="Arial" w:hAnsi="Arial" w:cs="Arial"/>
          <w:i/>
          <w:sz w:val="22"/>
          <w:szCs w:val="22"/>
        </w:rPr>
        <w:t xml:space="preserve">PLANT AND CELL PHYSIOLOGY </w:t>
      </w:r>
      <w:r w:rsidRPr="00F14C25">
        <w:rPr>
          <w:rFonts w:ascii="Arial" w:hAnsi="Arial" w:cs="Arial"/>
          <w:sz w:val="22"/>
          <w:szCs w:val="22"/>
        </w:rPr>
        <w:t xml:space="preserve">2019; </w:t>
      </w:r>
      <w:r w:rsidRPr="00F14C25">
        <w:rPr>
          <w:rFonts w:ascii="Arial" w:hAnsi="Arial" w:cs="Arial"/>
          <w:b/>
          <w:sz w:val="22"/>
          <w:szCs w:val="22"/>
        </w:rPr>
        <w:t>60</w:t>
      </w:r>
      <w:r w:rsidRPr="00F14C25">
        <w:rPr>
          <w:rFonts w:ascii="Arial" w:hAnsi="Arial" w:cs="Arial"/>
          <w:sz w:val="22"/>
          <w:szCs w:val="22"/>
        </w:rPr>
        <w:t>(12):2707-2719.</w:t>
      </w:r>
    </w:p>
    <w:p w14:paraId="331CBDE5" w14:textId="77777777" w:rsidR="00EC0758" w:rsidRPr="00F14C25" w:rsidRDefault="00EC0758" w:rsidP="00E31D46">
      <w:pPr>
        <w:pStyle w:val="BodyText"/>
        <w:numPr>
          <w:ilvl w:val="0"/>
          <w:numId w:val="4"/>
        </w:numPr>
        <w:spacing w:before="90"/>
        <w:ind w:right="623"/>
        <w:rPr>
          <w:rFonts w:ascii="Arial" w:hAnsi="Arial" w:cs="Arial"/>
          <w:sz w:val="22"/>
          <w:szCs w:val="22"/>
        </w:rPr>
      </w:pPr>
      <w:r w:rsidRPr="00F14C25">
        <w:rPr>
          <w:rFonts w:ascii="Arial" w:hAnsi="Arial" w:cs="Arial"/>
          <w:sz w:val="22"/>
          <w:szCs w:val="22"/>
        </w:rPr>
        <w:t xml:space="preserve">MINNAAR P, DU PLESSIS HW, JOLLY N, VAN DER RIJST M, DU TOIT M. Non-Saccharomyces yeast and lactic acid bacteria in Co-inoculated fermentations with two Saccharomyces cerevisiae yeast strains: A strategy to improve the phenolic content of Syrah wine. </w:t>
      </w:r>
      <w:r w:rsidRPr="00F14C25">
        <w:rPr>
          <w:rFonts w:ascii="Arial" w:hAnsi="Arial" w:cs="Arial"/>
          <w:i/>
          <w:sz w:val="22"/>
          <w:szCs w:val="22"/>
        </w:rPr>
        <w:t xml:space="preserve">Food Chemistry </w:t>
      </w:r>
      <w:r w:rsidRPr="00F14C25">
        <w:rPr>
          <w:rFonts w:ascii="Arial" w:hAnsi="Arial" w:cs="Arial"/>
          <w:sz w:val="22"/>
          <w:szCs w:val="22"/>
        </w:rPr>
        <w:t xml:space="preserve">2019; </w:t>
      </w:r>
      <w:r w:rsidRPr="00F14C25">
        <w:rPr>
          <w:rFonts w:ascii="Arial" w:hAnsi="Arial" w:cs="Arial"/>
          <w:b/>
          <w:sz w:val="22"/>
          <w:szCs w:val="22"/>
        </w:rPr>
        <w:t>4</w:t>
      </w:r>
      <w:r w:rsidRPr="00F14C25">
        <w:rPr>
          <w:rFonts w:ascii="Arial" w:hAnsi="Arial" w:cs="Arial"/>
          <w:sz w:val="22"/>
          <w:szCs w:val="22"/>
        </w:rPr>
        <w:t>:1-9.</w:t>
      </w:r>
    </w:p>
    <w:p w14:paraId="70ADC5CB" w14:textId="77777777" w:rsidR="00EC0758" w:rsidRPr="00E31D46" w:rsidRDefault="00EC0758" w:rsidP="00E31D46">
      <w:pPr>
        <w:pStyle w:val="ListParagraph"/>
        <w:numPr>
          <w:ilvl w:val="0"/>
          <w:numId w:val="4"/>
        </w:numPr>
        <w:spacing w:before="90" w:line="240" w:lineRule="exact"/>
        <w:ind w:right="801"/>
        <w:rPr>
          <w:rFonts w:ascii="Arial" w:hAnsi="Arial" w:cs="Arial"/>
        </w:rPr>
      </w:pPr>
      <w:r w:rsidRPr="00E31D46">
        <w:rPr>
          <w:rFonts w:ascii="Arial" w:hAnsi="Arial" w:cs="Arial"/>
        </w:rPr>
        <w:t xml:space="preserve">NAIDOO RK, SIMPSON ZF, OOSTHUIZEN JR, BAUER FF. Nutrient exchange of carbon and nitrogen promotes the formation of stable mutualisms between </w:t>
      </w:r>
      <w:r w:rsidRPr="00E31D46">
        <w:rPr>
          <w:rFonts w:ascii="Arial" w:hAnsi="Arial" w:cs="Arial"/>
          <w:i/>
        </w:rPr>
        <w:t xml:space="preserve">chlorella </w:t>
      </w:r>
      <w:proofErr w:type="spellStart"/>
      <w:r w:rsidRPr="00E31D46">
        <w:rPr>
          <w:rFonts w:ascii="Arial" w:hAnsi="Arial" w:cs="Arial"/>
          <w:i/>
        </w:rPr>
        <w:t>sorokiniana</w:t>
      </w:r>
      <w:proofErr w:type="spellEnd"/>
      <w:r w:rsidRPr="00E31D46">
        <w:rPr>
          <w:rFonts w:ascii="Arial" w:hAnsi="Arial" w:cs="Arial"/>
          <w:i/>
        </w:rPr>
        <w:t xml:space="preserve"> </w:t>
      </w:r>
      <w:r w:rsidRPr="00E31D46">
        <w:rPr>
          <w:rFonts w:ascii="Arial" w:hAnsi="Arial" w:cs="Arial"/>
        </w:rPr>
        <w:t xml:space="preserve">and </w:t>
      </w:r>
      <w:r w:rsidRPr="00E31D46">
        <w:rPr>
          <w:rFonts w:ascii="Arial" w:hAnsi="Arial" w:cs="Arial"/>
          <w:i/>
        </w:rPr>
        <w:t xml:space="preserve">saccharomyces cerevisiae </w:t>
      </w:r>
      <w:r w:rsidRPr="00E31D46">
        <w:rPr>
          <w:rFonts w:ascii="Arial" w:hAnsi="Arial" w:cs="Arial"/>
        </w:rPr>
        <w:t xml:space="preserve">under engineered synthetic growth conditions. </w:t>
      </w:r>
      <w:r w:rsidRPr="00E31D46">
        <w:rPr>
          <w:rFonts w:ascii="Arial" w:hAnsi="Arial" w:cs="Arial"/>
          <w:i/>
        </w:rPr>
        <w:t xml:space="preserve">Frontiers in Microbiology </w:t>
      </w:r>
      <w:r w:rsidRPr="00E31D46">
        <w:rPr>
          <w:rFonts w:ascii="Arial" w:hAnsi="Arial" w:cs="Arial"/>
        </w:rPr>
        <w:t xml:space="preserve">2019; </w:t>
      </w:r>
      <w:r w:rsidRPr="00E31D46">
        <w:rPr>
          <w:rFonts w:ascii="Arial" w:hAnsi="Arial" w:cs="Arial"/>
          <w:b/>
        </w:rPr>
        <w:t>10</w:t>
      </w:r>
      <w:r w:rsidRPr="00E31D46">
        <w:rPr>
          <w:rFonts w:ascii="Arial" w:hAnsi="Arial" w:cs="Arial"/>
        </w:rPr>
        <w:t>(609):1-16.</w:t>
      </w:r>
    </w:p>
    <w:p w14:paraId="5589E126" w14:textId="77777777" w:rsidR="00EC0758" w:rsidRPr="00F14C25" w:rsidRDefault="00EC0758" w:rsidP="00E31D46">
      <w:pPr>
        <w:pStyle w:val="BodyText"/>
        <w:numPr>
          <w:ilvl w:val="0"/>
          <w:numId w:val="4"/>
        </w:numPr>
        <w:spacing w:before="81" w:line="242" w:lineRule="exact"/>
        <w:rPr>
          <w:rFonts w:ascii="Arial" w:hAnsi="Arial" w:cs="Arial"/>
          <w:sz w:val="22"/>
          <w:szCs w:val="22"/>
        </w:rPr>
      </w:pPr>
      <w:r w:rsidRPr="00F14C25">
        <w:rPr>
          <w:rFonts w:ascii="Arial" w:hAnsi="Arial" w:cs="Arial"/>
          <w:sz w:val="22"/>
          <w:szCs w:val="22"/>
        </w:rPr>
        <w:t>NDLOVU T, BUICA AS, BAUER FF. Chitinases and thaumatin-like proteins in Sauvignon Blanc and Chardonnay musts during alcoholic fermentation.</w:t>
      </w:r>
    </w:p>
    <w:p w14:paraId="258F57EE" w14:textId="32FBCCC7" w:rsidR="00EC0758" w:rsidRDefault="00EC0758" w:rsidP="007A3F75">
      <w:pPr>
        <w:pStyle w:val="ListParagraph"/>
        <w:spacing w:line="242" w:lineRule="exact"/>
        <w:rPr>
          <w:rFonts w:ascii="Arial" w:hAnsi="Arial" w:cs="Arial"/>
        </w:rPr>
      </w:pPr>
      <w:r w:rsidRPr="00E31D46">
        <w:rPr>
          <w:rFonts w:ascii="Arial" w:hAnsi="Arial" w:cs="Arial"/>
          <w:i/>
        </w:rPr>
        <w:t xml:space="preserve">FOOD MICROBIOLOGY </w:t>
      </w:r>
      <w:r w:rsidRPr="00E31D46">
        <w:rPr>
          <w:rFonts w:ascii="Arial" w:hAnsi="Arial" w:cs="Arial"/>
        </w:rPr>
        <w:t xml:space="preserve">2019; </w:t>
      </w:r>
      <w:r w:rsidRPr="00E31D46">
        <w:rPr>
          <w:rFonts w:ascii="Arial" w:hAnsi="Arial" w:cs="Arial"/>
          <w:b/>
        </w:rPr>
        <w:t>78</w:t>
      </w:r>
      <w:r w:rsidRPr="00E31D46">
        <w:rPr>
          <w:rFonts w:ascii="Arial" w:hAnsi="Arial" w:cs="Arial"/>
        </w:rPr>
        <w:t>:201-210.</w:t>
      </w:r>
    </w:p>
    <w:p w14:paraId="00EBBCD2" w14:textId="77777777" w:rsidR="007A3F75" w:rsidRPr="00E31D46" w:rsidRDefault="007A3F75" w:rsidP="007A3F75">
      <w:pPr>
        <w:pStyle w:val="ListParagraph"/>
        <w:spacing w:line="242" w:lineRule="exact"/>
        <w:rPr>
          <w:rFonts w:ascii="Arial" w:hAnsi="Arial" w:cs="Arial"/>
        </w:rPr>
      </w:pPr>
    </w:p>
    <w:p w14:paraId="072D193C" w14:textId="77777777" w:rsidR="00EC0758" w:rsidRPr="00E31D46" w:rsidRDefault="00EC0758" w:rsidP="00E31D46">
      <w:pPr>
        <w:pStyle w:val="ListParagraph"/>
        <w:numPr>
          <w:ilvl w:val="0"/>
          <w:numId w:val="4"/>
        </w:numPr>
        <w:spacing w:before="96" w:line="240" w:lineRule="exact"/>
        <w:ind w:right="479"/>
        <w:rPr>
          <w:rFonts w:ascii="Arial" w:hAnsi="Arial" w:cs="Arial"/>
        </w:rPr>
      </w:pPr>
      <w:r w:rsidRPr="00E31D46">
        <w:rPr>
          <w:rFonts w:ascii="Arial" w:hAnsi="Arial" w:cs="Arial"/>
        </w:rPr>
        <w:t xml:space="preserve">OLAREWAJU OO, MAGWAZA LS, NIEUWOUDT H, POBLETE CA, FAWOLE OA, TESFAY SZ, OPARA UL. Model development for non-destructive determination of rind biochemical properties of ‘Marsh’ grapefruit using visible to near-infrared spectroscopy and chemometrics. </w:t>
      </w:r>
      <w:r w:rsidRPr="00E31D46">
        <w:rPr>
          <w:rFonts w:ascii="Arial" w:hAnsi="Arial" w:cs="Arial"/>
          <w:i/>
        </w:rPr>
        <w:t xml:space="preserve">SPECTROCHIMICA ACTA PART A-MOLECULAR AND BIOMOLECULAR SPECTROSCOPY </w:t>
      </w:r>
      <w:r w:rsidRPr="00E31D46">
        <w:rPr>
          <w:rFonts w:ascii="Arial" w:hAnsi="Arial" w:cs="Arial"/>
        </w:rPr>
        <w:t xml:space="preserve">2019; </w:t>
      </w:r>
      <w:r w:rsidRPr="00E31D46">
        <w:rPr>
          <w:rFonts w:ascii="Arial" w:hAnsi="Arial" w:cs="Arial"/>
          <w:b/>
        </w:rPr>
        <w:t>209</w:t>
      </w:r>
      <w:r w:rsidRPr="00E31D46">
        <w:rPr>
          <w:rFonts w:ascii="Arial" w:hAnsi="Arial" w:cs="Arial"/>
        </w:rPr>
        <w:t>:62-69.</w:t>
      </w:r>
    </w:p>
    <w:p w14:paraId="682DC91E" w14:textId="77777777" w:rsidR="00EC0758" w:rsidRPr="00F14C25" w:rsidRDefault="00EC0758" w:rsidP="00E31D46">
      <w:pPr>
        <w:pStyle w:val="BodyText"/>
        <w:numPr>
          <w:ilvl w:val="0"/>
          <w:numId w:val="4"/>
        </w:numPr>
        <w:spacing w:before="90"/>
        <w:ind w:right="795"/>
        <w:rPr>
          <w:rFonts w:ascii="Arial" w:hAnsi="Arial" w:cs="Arial"/>
          <w:sz w:val="22"/>
          <w:szCs w:val="22"/>
        </w:rPr>
      </w:pPr>
      <w:r w:rsidRPr="00F14C25">
        <w:rPr>
          <w:rFonts w:ascii="Arial" w:hAnsi="Arial" w:cs="Arial"/>
          <w:sz w:val="22"/>
          <w:szCs w:val="22"/>
        </w:rPr>
        <w:t xml:space="preserve">PORTER TJ, DIVOL BT, SETATI ME. Investigating the biochemical and fermentation attributes of </w:t>
      </w:r>
      <w:proofErr w:type="spellStart"/>
      <w:r w:rsidRPr="00F14C25">
        <w:rPr>
          <w:rFonts w:ascii="Arial" w:hAnsi="Arial" w:cs="Arial"/>
          <w:sz w:val="22"/>
          <w:szCs w:val="22"/>
        </w:rPr>
        <w:t>Lachancea</w:t>
      </w:r>
      <w:proofErr w:type="spellEnd"/>
      <w:r w:rsidRPr="00F14C25">
        <w:rPr>
          <w:rFonts w:ascii="Arial" w:hAnsi="Arial" w:cs="Arial"/>
          <w:sz w:val="22"/>
          <w:szCs w:val="22"/>
        </w:rPr>
        <w:t xml:space="preserve"> species and strains: Deciphering the potential contribution to wine chemical composition. </w:t>
      </w:r>
      <w:r w:rsidRPr="00F14C25">
        <w:rPr>
          <w:rFonts w:ascii="Arial" w:hAnsi="Arial" w:cs="Arial"/>
          <w:i/>
          <w:sz w:val="22"/>
          <w:szCs w:val="22"/>
        </w:rPr>
        <w:t xml:space="preserve">INTERNATIONAL JOURNAL OF FOOD MICROBIOLOGY </w:t>
      </w:r>
      <w:r w:rsidRPr="00F14C25">
        <w:rPr>
          <w:rFonts w:ascii="Arial" w:hAnsi="Arial" w:cs="Arial"/>
          <w:sz w:val="22"/>
          <w:szCs w:val="22"/>
        </w:rPr>
        <w:t xml:space="preserve">2019; </w:t>
      </w:r>
      <w:r w:rsidRPr="00F14C25">
        <w:rPr>
          <w:rFonts w:ascii="Arial" w:hAnsi="Arial" w:cs="Arial"/>
          <w:b/>
          <w:sz w:val="22"/>
          <w:szCs w:val="22"/>
        </w:rPr>
        <w:t>46</w:t>
      </w:r>
      <w:r w:rsidRPr="00F14C25">
        <w:rPr>
          <w:rFonts w:ascii="Arial" w:hAnsi="Arial" w:cs="Arial"/>
          <w:sz w:val="22"/>
          <w:szCs w:val="22"/>
        </w:rPr>
        <w:t>(12):1733-1743.</w:t>
      </w:r>
    </w:p>
    <w:p w14:paraId="3F897830" w14:textId="77777777" w:rsidR="00EC0758" w:rsidRPr="00F14C25" w:rsidRDefault="00EC0758" w:rsidP="00E31D46">
      <w:pPr>
        <w:pStyle w:val="BodyText"/>
        <w:numPr>
          <w:ilvl w:val="0"/>
          <w:numId w:val="4"/>
        </w:numPr>
        <w:spacing w:before="90"/>
        <w:ind w:right="1175"/>
        <w:rPr>
          <w:rFonts w:ascii="Arial" w:hAnsi="Arial" w:cs="Arial"/>
          <w:sz w:val="22"/>
          <w:szCs w:val="22"/>
        </w:rPr>
      </w:pPr>
      <w:r w:rsidRPr="00F14C25">
        <w:rPr>
          <w:rFonts w:ascii="Arial" w:hAnsi="Arial" w:cs="Arial"/>
          <w:sz w:val="22"/>
          <w:szCs w:val="22"/>
        </w:rPr>
        <w:t xml:space="preserve">PORTER TJ, DIVOL BT, SETATI ME. </w:t>
      </w:r>
      <w:proofErr w:type="spellStart"/>
      <w:r w:rsidRPr="00F14C25">
        <w:rPr>
          <w:rFonts w:ascii="Arial" w:hAnsi="Arial" w:cs="Arial"/>
          <w:sz w:val="22"/>
          <w:szCs w:val="22"/>
        </w:rPr>
        <w:t>Lachancea</w:t>
      </w:r>
      <w:proofErr w:type="spellEnd"/>
      <w:r w:rsidRPr="00F14C25">
        <w:rPr>
          <w:rFonts w:ascii="Arial" w:hAnsi="Arial" w:cs="Arial"/>
          <w:sz w:val="22"/>
          <w:szCs w:val="22"/>
        </w:rPr>
        <w:t xml:space="preserve"> yeast species: Origin, biochemical characteristics and oenological significance. </w:t>
      </w:r>
      <w:r w:rsidRPr="00F14C25">
        <w:rPr>
          <w:rFonts w:ascii="Arial" w:hAnsi="Arial" w:cs="Arial"/>
          <w:i/>
          <w:sz w:val="22"/>
          <w:szCs w:val="22"/>
        </w:rPr>
        <w:t xml:space="preserve">Food Research International </w:t>
      </w:r>
      <w:r w:rsidRPr="00F14C25">
        <w:rPr>
          <w:rFonts w:ascii="Arial" w:hAnsi="Arial" w:cs="Arial"/>
          <w:sz w:val="22"/>
          <w:szCs w:val="22"/>
        </w:rPr>
        <w:t xml:space="preserve">2019; </w:t>
      </w:r>
      <w:r w:rsidRPr="00F14C25">
        <w:rPr>
          <w:rFonts w:ascii="Arial" w:hAnsi="Arial" w:cs="Arial"/>
          <w:b/>
          <w:sz w:val="22"/>
          <w:szCs w:val="22"/>
        </w:rPr>
        <w:t>119</w:t>
      </w:r>
      <w:r w:rsidRPr="00F14C25">
        <w:rPr>
          <w:rFonts w:ascii="Arial" w:hAnsi="Arial" w:cs="Arial"/>
          <w:sz w:val="22"/>
          <w:szCs w:val="22"/>
        </w:rPr>
        <w:t>:378-389.</w:t>
      </w:r>
    </w:p>
    <w:p w14:paraId="17D49FAF" w14:textId="77777777" w:rsidR="00EC0758" w:rsidRPr="00F14C25" w:rsidRDefault="00EC0758" w:rsidP="00E31D46">
      <w:pPr>
        <w:pStyle w:val="BodyText"/>
        <w:numPr>
          <w:ilvl w:val="0"/>
          <w:numId w:val="4"/>
        </w:numPr>
        <w:spacing w:before="90"/>
        <w:ind w:right="1044"/>
        <w:rPr>
          <w:rFonts w:ascii="Arial" w:hAnsi="Arial" w:cs="Arial"/>
          <w:sz w:val="22"/>
          <w:szCs w:val="22"/>
        </w:rPr>
      </w:pPr>
      <w:r w:rsidRPr="00F14C25">
        <w:rPr>
          <w:rFonts w:ascii="Arial" w:hAnsi="Arial" w:cs="Arial"/>
          <w:sz w:val="22"/>
          <w:szCs w:val="22"/>
        </w:rPr>
        <w:t xml:space="preserve">PRETORIUS N, ENGELBRECHT L, DU TOIT M. Influence of sugars and pH on the citrate metabolism of different lactic acid bacteria strains in a synthetic wine matrix. </w:t>
      </w:r>
      <w:r w:rsidRPr="00F14C25">
        <w:rPr>
          <w:rFonts w:ascii="Arial" w:hAnsi="Arial" w:cs="Arial"/>
          <w:i/>
          <w:sz w:val="22"/>
          <w:szCs w:val="22"/>
        </w:rPr>
        <w:t xml:space="preserve">Journal of Applied Microbiology </w:t>
      </w:r>
      <w:r w:rsidRPr="00F14C25">
        <w:rPr>
          <w:rFonts w:ascii="Arial" w:hAnsi="Arial" w:cs="Arial"/>
          <w:sz w:val="22"/>
          <w:szCs w:val="22"/>
        </w:rPr>
        <w:t xml:space="preserve">2019; </w:t>
      </w:r>
      <w:r w:rsidRPr="00F14C25">
        <w:rPr>
          <w:rFonts w:ascii="Arial" w:hAnsi="Arial" w:cs="Arial"/>
          <w:b/>
          <w:sz w:val="22"/>
          <w:szCs w:val="22"/>
        </w:rPr>
        <w:t>127</w:t>
      </w:r>
      <w:r w:rsidRPr="00F14C25">
        <w:rPr>
          <w:rFonts w:ascii="Arial" w:hAnsi="Arial" w:cs="Arial"/>
          <w:sz w:val="22"/>
          <w:szCs w:val="22"/>
        </w:rPr>
        <w:t>(5):1490-1500.</w:t>
      </w:r>
    </w:p>
    <w:p w14:paraId="52FEB2AC" w14:textId="77777777" w:rsidR="00EC0758" w:rsidRPr="00F14C25" w:rsidRDefault="00EC0758" w:rsidP="00E31D46">
      <w:pPr>
        <w:pStyle w:val="BodyText"/>
        <w:numPr>
          <w:ilvl w:val="0"/>
          <w:numId w:val="4"/>
        </w:numPr>
        <w:spacing w:before="90"/>
        <w:ind w:right="607"/>
        <w:rPr>
          <w:rFonts w:ascii="Arial" w:hAnsi="Arial" w:cs="Arial"/>
          <w:sz w:val="22"/>
          <w:szCs w:val="22"/>
        </w:rPr>
      </w:pPr>
      <w:r w:rsidRPr="00F14C25">
        <w:rPr>
          <w:rFonts w:ascii="Arial" w:hAnsi="Arial" w:cs="Arial"/>
          <w:sz w:val="22"/>
          <w:szCs w:val="22"/>
        </w:rPr>
        <w:t xml:space="preserve">PRIOR KJ, BAUER FF, DIVOL BT. The </w:t>
      </w:r>
      <w:proofErr w:type="spellStart"/>
      <w:r w:rsidRPr="00F14C25">
        <w:rPr>
          <w:rFonts w:ascii="Arial" w:hAnsi="Arial" w:cs="Arial"/>
          <w:sz w:val="22"/>
          <w:szCs w:val="22"/>
        </w:rPr>
        <w:t>utilisation</w:t>
      </w:r>
      <w:proofErr w:type="spellEnd"/>
      <w:r w:rsidRPr="00F14C25">
        <w:rPr>
          <w:rFonts w:ascii="Arial" w:hAnsi="Arial" w:cs="Arial"/>
          <w:sz w:val="22"/>
          <w:szCs w:val="22"/>
        </w:rPr>
        <w:t xml:space="preserve"> of nitrogenous compounds by commercial non-Saccharomyces yeasts associated with wine. </w:t>
      </w:r>
      <w:r w:rsidRPr="00F14C25">
        <w:rPr>
          <w:rFonts w:ascii="Arial" w:hAnsi="Arial" w:cs="Arial"/>
          <w:i/>
          <w:sz w:val="22"/>
          <w:szCs w:val="22"/>
        </w:rPr>
        <w:t xml:space="preserve">FOOD MICROBIOLOGY </w:t>
      </w:r>
      <w:r w:rsidRPr="00F14C25">
        <w:rPr>
          <w:rFonts w:ascii="Arial" w:hAnsi="Arial" w:cs="Arial"/>
          <w:sz w:val="22"/>
          <w:szCs w:val="22"/>
        </w:rPr>
        <w:t xml:space="preserve">2019; </w:t>
      </w:r>
      <w:r w:rsidRPr="00F14C25">
        <w:rPr>
          <w:rFonts w:ascii="Arial" w:hAnsi="Arial" w:cs="Arial"/>
          <w:b/>
          <w:sz w:val="22"/>
          <w:szCs w:val="22"/>
        </w:rPr>
        <w:t>79</w:t>
      </w:r>
      <w:r w:rsidRPr="00F14C25">
        <w:rPr>
          <w:rFonts w:ascii="Arial" w:hAnsi="Arial" w:cs="Arial"/>
          <w:sz w:val="22"/>
          <w:szCs w:val="22"/>
        </w:rPr>
        <w:t>:75-84.</w:t>
      </w:r>
    </w:p>
    <w:p w14:paraId="10194FDF" w14:textId="77777777" w:rsidR="00EC0758" w:rsidRPr="00F14C25" w:rsidRDefault="00EC0758" w:rsidP="00E31D46">
      <w:pPr>
        <w:pStyle w:val="BodyText"/>
        <w:numPr>
          <w:ilvl w:val="0"/>
          <w:numId w:val="4"/>
        </w:numPr>
        <w:spacing w:before="90"/>
        <w:ind w:right="497"/>
        <w:rPr>
          <w:rFonts w:ascii="Arial" w:hAnsi="Arial" w:cs="Arial"/>
          <w:sz w:val="22"/>
          <w:szCs w:val="22"/>
        </w:rPr>
      </w:pPr>
      <w:r w:rsidRPr="00F14C25">
        <w:rPr>
          <w:rFonts w:ascii="Arial" w:hAnsi="Arial" w:cs="Arial"/>
          <w:sz w:val="22"/>
          <w:szCs w:val="22"/>
        </w:rPr>
        <w:t xml:space="preserve">ROLLERO SC, BLOEM A, ORTIZ-JULIEN A, BAUER FF, CAMARASA C, DIVOL BT. A comparison of the nitrogen metabolic networks of </w:t>
      </w:r>
      <w:proofErr w:type="spellStart"/>
      <w:r w:rsidRPr="00F14C25">
        <w:rPr>
          <w:rFonts w:ascii="Arial" w:hAnsi="Arial" w:cs="Arial"/>
          <w:sz w:val="22"/>
          <w:szCs w:val="22"/>
        </w:rPr>
        <w:t>Kluyveromyces</w:t>
      </w:r>
      <w:proofErr w:type="spellEnd"/>
      <w:r w:rsidRPr="00F14C25">
        <w:rPr>
          <w:rFonts w:ascii="Arial" w:hAnsi="Arial" w:cs="Arial"/>
          <w:sz w:val="22"/>
          <w:szCs w:val="22"/>
        </w:rPr>
        <w:t xml:space="preserve"> </w:t>
      </w:r>
      <w:proofErr w:type="spellStart"/>
      <w:r w:rsidRPr="00F14C25">
        <w:rPr>
          <w:rFonts w:ascii="Arial" w:hAnsi="Arial" w:cs="Arial"/>
          <w:sz w:val="22"/>
          <w:szCs w:val="22"/>
        </w:rPr>
        <w:t>marxianus</w:t>
      </w:r>
      <w:proofErr w:type="spellEnd"/>
      <w:r w:rsidRPr="00F14C25">
        <w:rPr>
          <w:rFonts w:ascii="Arial" w:hAnsi="Arial" w:cs="Arial"/>
          <w:sz w:val="22"/>
          <w:szCs w:val="22"/>
        </w:rPr>
        <w:t xml:space="preserve"> and Saccharomyces cerevisiae. Environmental Microbiology. </w:t>
      </w:r>
      <w:r w:rsidRPr="00F14C25">
        <w:rPr>
          <w:rFonts w:ascii="Arial" w:hAnsi="Arial" w:cs="Arial"/>
          <w:i/>
          <w:sz w:val="22"/>
          <w:szCs w:val="22"/>
        </w:rPr>
        <w:t xml:space="preserve">ENVIRONMENTAL MICROBIOLOGY </w:t>
      </w:r>
      <w:r w:rsidRPr="00F14C25">
        <w:rPr>
          <w:rFonts w:ascii="Arial" w:hAnsi="Arial" w:cs="Arial"/>
          <w:sz w:val="22"/>
          <w:szCs w:val="22"/>
        </w:rPr>
        <w:t xml:space="preserve">2019; </w:t>
      </w:r>
      <w:r w:rsidRPr="00F14C25">
        <w:rPr>
          <w:rFonts w:ascii="Arial" w:hAnsi="Arial" w:cs="Arial"/>
          <w:b/>
          <w:sz w:val="22"/>
          <w:szCs w:val="22"/>
        </w:rPr>
        <w:t>21</w:t>
      </w:r>
      <w:r w:rsidRPr="00F14C25">
        <w:rPr>
          <w:rFonts w:ascii="Arial" w:hAnsi="Arial" w:cs="Arial"/>
          <w:sz w:val="22"/>
          <w:szCs w:val="22"/>
        </w:rPr>
        <w:t>(11):4076-4091.</w:t>
      </w:r>
    </w:p>
    <w:p w14:paraId="3619DA41" w14:textId="77777777" w:rsidR="00EC0758" w:rsidRPr="00F14C25" w:rsidRDefault="00EC0758" w:rsidP="00E31D46">
      <w:pPr>
        <w:pStyle w:val="BodyText"/>
        <w:numPr>
          <w:ilvl w:val="0"/>
          <w:numId w:val="4"/>
        </w:numPr>
        <w:spacing w:before="90"/>
        <w:ind w:right="1298"/>
        <w:rPr>
          <w:rFonts w:ascii="Arial" w:hAnsi="Arial" w:cs="Arial"/>
          <w:sz w:val="22"/>
          <w:szCs w:val="22"/>
        </w:rPr>
      </w:pPr>
      <w:r w:rsidRPr="00F14C25">
        <w:rPr>
          <w:rFonts w:ascii="Arial" w:hAnsi="Arial" w:cs="Arial"/>
          <w:sz w:val="22"/>
          <w:szCs w:val="22"/>
        </w:rPr>
        <w:t xml:space="preserve">SHEKHAWAT K, PATTERTON H, BAUER FF, SETATI ME. RNA-seq based transcriptional analysis of Saccharomyces cerevisiae and </w:t>
      </w:r>
      <w:proofErr w:type="spellStart"/>
      <w:r w:rsidRPr="00F14C25">
        <w:rPr>
          <w:rFonts w:ascii="Arial" w:hAnsi="Arial" w:cs="Arial"/>
          <w:sz w:val="22"/>
          <w:szCs w:val="22"/>
        </w:rPr>
        <w:t>Lachancea</w:t>
      </w:r>
      <w:proofErr w:type="spellEnd"/>
      <w:r w:rsidRPr="00F14C25">
        <w:rPr>
          <w:rFonts w:ascii="Arial" w:hAnsi="Arial" w:cs="Arial"/>
          <w:sz w:val="22"/>
          <w:szCs w:val="22"/>
        </w:rPr>
        <w:t xml:space="preserve"> </w:t>
      </w:r>
      <w:proofErr w:type="spellStart"/>
      <w:r w:rsidRPr="00F14C25">
        <w:rPr>
          <w:rFonts w:ascii="Arial" w:hAnsi="Arial" w:cs="Arial"/>
          <w:sz w:val="22"/>
          <w:szCs w:val="22"/>
        </w:rPr>
        <w:t>thermotolerans</w:t>
      </w:r>
      <w:proofErr w:type="spellEnd"/>
      <w:r w:rsidRPr="00F14C25">
        <w:rPr>
          <w:rFonts w:ascii="Arial" w:hAnsi="Arial" w:cs="Arial"/>
          <w:sz w:val="22"/>
          <w:szCs w:val="22"/>
        </w:rPr>
        <w:t xml:space="preserve"> in mixed-culture fermentations under anaerobic conditions. </w:t>
      </w:r>
      <w:r w:rsidRPr="00F14C25">
        <w:rPr>
          <w:rFonts w:ascii="Arial" w:hAnsi="Arial" w:cs="Arial"/>
          <w:i/>
          <w:sz w:val="22"/>
          <w:szCs w:val="22"/>
        </w:rPr>
        <w:t xml:space="preserve">BMC GENOMICS </w:t>
      </w:r>
      <w:r w:rsidRPr="00F14C25">
        <w:rPr>
          <w:rFonts w:ascii="Arial" w:hAnsi="Arial" w:cs="Arial"/>
          <w:sz w:val="22"/>
          <w:szCs w:val="22"/>
        </w:rPr>
        <w:t xml:space="preserve">2019; </w:t>
      </w:r>
      <w:r w:rsidRPr="00F14C25">
        <w:rPr>
          <w:rFonts w:ascii="Arial" w:hAnsi="Arial" w:cs="Arial"/>
          <w:b/>
          <w:sz w:val="22"/>
          <w:szCs w:val="22"/>
        </w:rPr>
        <w:t>20</w:t>
      </w:r>
      <w:r w:rsidRPr="00F14C25">
        <w:rPr>
          <w:rFonts w:ascii="Arial" w:hAnsi="Arial" w:cs="Arial"/>
          <w:sz w:val="22"/>
          <w:szCs w:val="22"/>
        </w:rPr>
        <w:t>(1):1-15.</w:t>
      </w:r>
    </w:p>
    <w:p w14:paraId="18D6CAF4" w14:textId="77777777" w:rsidR="00EC0758" w:rsidRPr="00F14C25" w:rsidRDefault="00EC0758" w:rsidP="00E31D46">
      <w:pPr>
        <w:pStyle w:val="BodyText"/>
        <w:numPr>
          <w:ilvl w:val="0"/>
          <w:numId w:val="4"/>
        </w:numPr>
        <w:spacing w:before="81" w:line="242" w:lineRule="exact"/>
        <w:rPr>
          <w:rFonts w:ascii="Arial" w:hAnsi="Arial" w:cs="Arial"/>
          <w:sz w:val="22"/>
          <w:szCs w:val="22"/>
        </w:rPr>
      </w:pPr>
      <w:r w:rsidRPr="00F14C25">
        <w:rPr>
          <w:rFonts w:ascii="Arial" w:hAnsi="Arial" w:cs="Arial"/>
          <w:sz w:val="22"/>
          <w:szCs w:val="22"/>
        </w:rPr>
        <w:t xml:space="preserve">SMIT SJ, VIVIER MA, YOUNG PR. Linking terpene synthases to sesquiterpene metabolism in grapevine flowers. </w:t>
      </w:r>
      <w:r w:rsidRPr="00F14C25">
        <w:rPr>
          <w:rFonts w:ascii="Arial" w:hAnsi="Arial" w:cs="Arial"/>
          <w:i/>
          <w:sz w:val="22"/>
          <w:szCs w:val="22"/>
        </w:rPr>
        <w:t xml:space="preserve">Frontiers in Plant Science </w:t>
      </w:r>
      <w:r w:rsidRPr="00F14C25">
        <w:rPr>
          <w:rFonts w:ascii="Arial" w:hAnsi="Arial" w:cs="Arial"/>
          <w:sz w:val="22"/>
          <w:szCs w:val="22"/>
        </w:rPr>
        <w:t>2019;</w:t>
      </w:r>
    </w:p>
    <w:p w14:paraId="0334B63B" w14:textId="77777777" w:rsidR="00EC0758" w:rsidRPr="00F14C25" w:rsidRDefault="00EC0758" w:rsidP="00251C73">
      <w:pPr>
        <w:pStyle w:val="BodyText"/>
        <w:spacing w:line="242" w:lineRule="exact"/>
        <w:ind w:left="720"/>
        <w:rPr>
          <w:rFonts w:ascii="Arial" w:hAnsi="Arial" w:cs="Arial"/>
          <w:sz w:val="22"/>
          <w:szCs w:val="22"/>
        </w:rPr>
      </w:pPr>
      <w:r w:rsidRPr="00F14C25">
        <w:rPr>
          <w:rFonts w:ascii="Arial" w:hAnsi="Arial" w:cs="Arial"/>
          <w:b/>
          <w:sz w:val="22"/>
          <w:szCs w:val="22"/>
        </w:rPr>
        <w:t>10</w:t>
      </w:r>
      <w:r w:rsidRPr="00F14C25">
        <w:rPr>
          <w:rFonts w:ascii="Arial" w:hAnsi="Arial" w:cs="Arial"/>
          <w:sz w:val="22"/>
          <w:szCs w:val="22"/>
        </w:rPr>
        <w:t>(177):1-18.</w:t>
      </w:r>
    </w:p>
    <w:p w14:paraId="183FA2C5" w14:textId="77777777" w:rsidR="00EC0758" w:rsidRPr="00E31D46" w:rsidRDefault="00EC0758" w:rsidP="00E31D46">
      <w:pPr>
        <w:pStyle w:val="ListParagraph"/>
        <w:numPr>
          <w:ilvl w:val="0"/>
          <w:numId w:val="4"/>
        </w:numPr>
        <w:spacing w:before="96" w:line="240" w:lineRule="exact"/>
        <w:ind w:right="840"/>
        <w:rPr>
          <w:rFonts w:ascii="Arial" w:hAnsi="Arial" w:cs="Arial"/>
        </w:rPr>
      </w:pPr>
      <w:r w:rsidRPr="00E31D46">
        <w:rPr>
          <w:rFonts w:ascii="Arial" w:hAnsi="Arial" w:cs="Arial"/>
        </w:rPr>
        <w:t xml:space="preserve">SNYMAN C, THERON LW, DIVOL BT. The expression, secretion and activity of the aspartic protease MpAPr1 in </w:t>
      </w:r>
      <w:proofErr w:type="spellStart"/>
      <w:r w:rsidRPr="00E31D46">
        <w:rPr>
          <w:rFonts w:ascii="Arial" w:hAnsi="Arial" w:cs="Arial"/>
        </w:rPr>
        <w:t>Metschnikowia</w:t>
      </w:r>
      <w:proofErr w:type="spellEnd"/>
      <w:r w:rsidRPr="00E31D46">
        <w:rPr>
          <w:rFonts w:ascii="Arial" w:hAnsi="Arial" w:cs="Arial"/>
        </w:rPr>
        <w:t xml:space="preserve"> </w:t>
      </w:r>
      <w:proofErr w:type="spellStart"/>
      <w:r w:rsidRPr="00E31D46">
        <w:rPr>
          <w:rFonts w:ascii="Arial" w:hAnsi="Arial" w:cs="Arial"/>
        </w:rPr>
        <w:t>pulcherrima</w:t>
      </w:r>
      <w:proofErr w:type="spellEnd"/>
      <w:r w:rsidRPr="00E31D46">
        <w:rPr>
          <w:rFonts w:ascii="Arial" w:hAnsi="Arial" w:cs="Arial"/>
        </w:rPr>
        <w:t xml:space="preserve"> IWBT Y1123. </w:t>
      </w:r>
      <w:r w:rsidRPr="00E31D46">
        <w:rPr>
          <w:rFonts w:ascii="Arial" w:hAnsi="Arial" w:cs="Arial"/>
          <w:i/>
        </w:rPr>
        <w:t xml:space="preserve">Journal of Industrial Microbiology and Biotechnology </w:t>
      </w:r>
      <w:r w:rsidRPr="00E31D46">
        <w:rPr>
          <w:rFonts w:ascii="Arial" w:hAnsi="Arial" w:cs="Arial"/>
        </w:rPr>
        <w:t xml:space="preserve">2019; </w:t>
      </w:r>
      <w:r w:rsidRPr="00E31D46">
        <w:rPr>
          <w:rFonts w:ascii="Arial" w:hAnsi="Arial" w:cs="Arial"/>
          <w:b/>
        </w:rPr>
        <w:t>290</w:t>
      </w:r>
      <w:r w:rsidRPr="00E31D46">
        <w:rPr>
          <w:rFonts w:ascii="Arial" w:hAnsi="Arial" w:cs="Arial"/>
        </w:rPr>
        <w:t>:1733-1743.</w:t>
      </w:r>
    </w:p>
    <w:p w14:paraId="5C540EEC" w14:textId="77777777" w:rsidR="00EC0758" w:rsidRPr="00F14C25" w:rsidRDefault="00EC0758" w:rsidP="00E31D46">
      <w:pPr>
        <w:pStyle w:val="BodyText"/>
        <w:numPr>
          <w:ilvl w:val="0"/>
          <w:numId w:val="4"/>
        </w:numPr>
        <w:spacing w:before="90"/>
        <w:ind w:right="1014"/>
        <w:rPr>
          <w:rFonts w:ascii="Arial" w:hAnsi="Arial" w:cs="Arial"/>
          <w:sz w:val="22"/>
          <w:szCs w:val="22"/>
        </w:rPr>
      </w:pPr>
      <w:r w:rsidRPr="00F14C25">
        <w:rPr>
          <w:rFonts w:ascii="Arial" w:hAnsi="Arial" w:cs="Arial"/>
          <w:sz w:val="22"/>
          <w:szCs w:val="22"/>
        </w:rPr>
        <w:t xml:space="preserve">SNYMAN C, THERON LW, DIVOL BT. Understanding the regulation of extracellular protease gene expression in fungi: a key step towards their biotechnological applications. Applied Microbiology and Biotechnology. </w:t>
      </w:r>
      <w:r w:rsidRPr="00F14C25">
        <w:rPr>
          <w:rFonts w:ascii="Arial" w:hAnsi="Arial" w:cs="Arial"/>
          <w:i/>
          <w:sz w:val="22"/>
          <w:szCs w:val="22"/>
        </w:rPr>
        <w:t xml:space="preserve">Applied Microbiology and Biotechnology </w:t>
      </w:r>
      <w:r w:rsidRPr="00F14C25">
        <w:rPr>
          <w:rFonts w:ascii="Arial" w:hAnsi="Arial" w:cs="Arial"/>
          <w:sz w:val="22"/>
          <w:szCs w:val="22"/>
        </w:rPr>
        <w:t xml:space="preserve">2019; </w:t>
      </w:r>
      <w:r w:rsidRPr="00F14C25">
        <w:rPr>
          <w:rFonts w:ascii="Arial" w:hAnsi="Arial" w:cs="Arial"/>
          <w:b/>
          <w:sz w:val="22"/>
          <w:szCs w:val="22"/>
        </w:rPr>
        <w:t>103</w:t>
      </w:r>
      <w:r w:rsidRPr="00F14C25">
        <w:rPr>
          <w:rFonts w:ascii="Arial" w:hAnsi="Arial" w:cs="Arial"/>
          <w:sz w:val="22"/>
          <w:szCs w:val="22"/>
        </w:rPr>
        <w:t>(14):5517-5532.</w:t>
      </w:r>
    </w:p>
    <w:p w14:paraId="1FCD5CC9" w14:textId="29C370C6" w:rsidR="00EC0758" w:rsidRDefault="00EC0758" w:rsidP="00E31D46">
      <w:pPr>
        <w:pStyle w:val="BodyText"/>
        <w:numPr>
          <w:ilvl w:val="0"/>
          <w:numId w:val="4"/>
        </w:numPr>
        <w:spacing w:before="90"/>
        <w:ind w:right="286"/>
        <w:rPr>
          <w:rFonts w:ascii="Arial" w:hAnsi="Arial" w:cs="Arial"/>
          <w:sz w:val="22"/>
          <w:szCs w:val="22"/>
        </w:rPr>
      </w:pPr>
      <w:r w:rsidRPr="00F14C25">
        <w:rPr>
          <w:rFonts w:ascii="Arial" w:hAnsi="Arial" w:cs="Arial"/>
          <w:sz w:val="22"/>
          <w:szCs w:val="22"/>
        </w:rPr>
        <w:t xml:space="preserve">VAN DER COLFF N, PENTZ CD, NIEUWOUDT H. A varietal-specific approach to investigate wine risk perception in South Africa: Recommendations for Chenin blanc International Journal of Wine Business Research. </w:t>
      </w:r>
      <w:r w:rsidRPr="00F14C25">
        <w:rPr>
          <w:rFonts w:ascii="Arial" w:hAnsi="Arial" w:cs="Arial"/>
          <w:i/>
          <w:sz w:val="22"/>
          <w:szCs w:val="22"/>
        </w:rPr>
        <w:t xml:space="preserve">International Journal of Wine Business Research </w:t>
      </w:r>
      <w:r w:rsidRPr="00F14C25">
        <w:rPr>
          <w:rFonts w:ascii="Arial" w:hAnsi="Arial" w:cs="Arial"/>
          <w:sz w:val="22"/>
          <w:szCs w:val="22"/>
        </w:rPr>
        <w:t xml:space="preserve">2019; </w:t>
      </w:r>
      <w:r w:rsidRPr="00F14C25">
        <w:rPr>
          <w:rFonts w:ascii="Arial" w:hAnsi="Arial" w:cs="Arial"/>
          <w:b/>
          <w:sz w:val="22"/>
          <w:szCs w:val="22"/>
        </w:rPr>
        <w:t>31</w:t>
      </w:r>
      <w:r w:rsidRPr="00F14C25">
        <w:rPr>
          <w:rFonts w:ascii="Arial" w:hAnsi="Arial" w:cs="Arial"/>
          <w:sz w:val="22"/>
          <w:szCs w:val="22"/>
        </w:rPr>
        <w:t>(4):640-659.</w:t>
      </w:r>
    </w:p>
    <w:p w14:paraId="49CA1B78" w14:textId="698CA5A1" w:rsidR="00251C73" w:rsidRDefault="00251C73" w:rsidP="00251C73">
      <w:pPr>
        <w:pStyle w:val="BodyText"/>
        <w:spacing w:before="90"/>
        <w:ind w:right="286"/>
        <w:rPr>
          <w:rFonts w:ascii="Arial" w:hAnsi="Arial" w:cs="Arial"/>
          <w:sz w:val="22"/>
          <w:szCs w:val="22"/>
        </w:rPr>
      </w:pPr>
    </w:p>
    <w:p w14:paraId="53BB05ED" w14:textId="48DF3947" w:rsidR="00251C73" w:rsidRDefault="00251C73" w:rsidP="00251C73">
      <w:pPr>
        <w:pStyle w:val="BodyText"/>
        <w:spacing w:before="90"/>
        <w:ind w:right="286"/>
        <w:rPr>
          <w:rFonts w:ascii="Arial" w:hAnsi="Arial" w:cs="Arial"/>
          <w:sz w:val="22"/>
          <w:szCs w:val="22"/>
        </w:rPr>
      </w:pPr>
    </w:p>
    <w:p w14:paraId="36A52D03" w14:textId="79BCAC38" w:rsidR="00251C73" w:rsidRDefault="00251C73" w:rsidP="00251C73">
      <w:pPr>
        <w:pStyle w:val="BodyText"/>
        <w:spacing w:before="90"/>
        <w:ind w:right="286"/>
        <w:rPr>
          <w:rFonts w:ascii="Arial" w:hAnsi="Arial" w:cs="Arial"/>
          <w:sz w:val="22"/>
          <w:szCs w:val="22"/>
        </w:rPr>
      </w:pPr>
    </w:p>
    <w:p w14:paraId="5627E245" w14:textId="77777777" w:rsidR="00251C73" w:rsidRPr="00F14C25" w:rsidRDefault="00251C73" w:rsidP="00251C73">
      <w:pPr>
        <w:pStyle w:val="BodyText"/>
        <w:spacing w:before="90"/>
        <w:ind w:right="286"/>
        <w:rPr>
          <w:rFonts w:ascii="Arial" w:hAnsi="Arial" w:cs="Arial"/>
          <w:sz w:val="22"/>
          <w:szCs w:val="22"/>
        </w:rPr>
      </w:pPr>
    </w:p>
    <w:p w14:paraId="246D57D3" w14:textId="70A6F8A4" w:rsidR="00EC0758" w:rsidRDefault="00EC0758" w:rsidP="00E31D46">
      <w:pPr>
        <w:pStyle w:val="BodyText"/>
        <w:numPr>
          <w:ilvl w:val="0"/>
          <w:numId w:val="4"/>
        </w:numPr>
        <w:spacing w:before="90"/>
        <w:ind w:right="423"/>
        <w:rPr>
          <w:rFonts w:ascii="Arial" w:hAnsi="Arial" w:cs="Arial"/>
          <w:sz w:val="22"/>
          <w:szCs w:val="22"/>
        </w:rPr>
      </w:pPr>
      <w:r w:rsidRPr="00F14C25">
        <w:rPr>
          <w:rFonts w:ascii="Arial" w:hAnsi="Arial" w:cs="Arial"/>
          <w:sz w:val="22"/>
          <w:szCs w:val="22"/>
        </w:rPr>
        <w:t xml:space="preserve">WEIGHTMAN CJ, TERBLANCHE NS, BAUER FF, VALENTIN D, NIEUWOUDT H. An exploratory study of urban South African consumers' perceptions of wine and wine consumption: focus on social, emotional, and functional factors. </w:t>
      </w:r>
      <w:r w:rsidRPr="00F14C25">
        <w:rPr>
          <w:rFonts w:ascii="Arial" w:hAnsi="Arial" w:cs="Arial"/>
          <w:i/>
          <w:sz w:val="22"/>
          <w:szCs w:val="22"/>
        </w:rPr>
        <w:t xml:space="preserve">Journal of Wine Research </w:t>
      </w:r>
      <w:r w:rsidRPr="00F14C25">
        <w:rPr>
          <w:rFonts w:ascii="Arial" w:hAnsi="Arial" w:cs="Arial"/>
          <w:sz w:val="22"/>
          <w:szCs w:val="22"/>
        </w:rPr>
        <w:t xml:space="preserve">2019; </w:t>
      </w:r>
      <w:r w:rsidRPr="00F14C25">
        <w:rPr>
          <w:rFonts w:ascii="Arial" w:hAnsi="Arial" w:cs="Arial"/>
          <w:b/>
          <w:sz w:val="22"/>
          <w:szCs w:val="22"/>
        </w:rPr>
        <w:t>30</w:t>
      </w:r>
      <w:r w:rsidRPr="00F14C25">
        <w:rPr>
          <w:rFonts w:ascii="Arial" w:hAnsi="Arial" w:cs="Arial"/>
          <w:sz w:val="22"/>
          <w:szCs w:val="22"/>
        </w:rPr>
        <w:t>(3):179-204.</w:t>
      </w:r>
    </w:p>
    <w:p w14:paraId="11CEF419" w14:textId="77777777" w:rsidR="00EC0758" w:rsidRPr="00F14C25" w:rsidRDefault="00EC0758" w:rsidP="00E31D46">
      <w:pPr>
        <w:pStyle w:val="BodyText"/>
        <w:numPr>
          <w:ilvl w:val="0"/>
          <w:numId w:val="4"/>
        </w:numPr>
        <w:spacing w:before="90"/>
        <w:ind w:right="741"/>
        <w:rPr>
          <w:rFonts w:ascii="Arial" w:hAnsi="Arial" w:cs="Arial"/>
          <w:sz w:val="22"/>
          <w:szCs w:val="22"/>
        </w:rPr>
      </w:pPr>
      <w:r w:rsidRPr="00F14C25">
        <w:rPr>
          <w:rFonts w:ascii="Arial" w:hAnsi="Arial" w:cs="Arial"/>
          <w:sz w:val="22"/>
          <w:szCs w:val="22"/>
        </w:rPr>
        <w:t xml:space="preserve">WILLIAMS DL, SCHÜCKEL J, VIVIER MA, BUFFETTO FSM, ZIETSMAN JJ. Grape pomace fermentation and cell wall degradation by </w:t>
      </w:r>
      <w:proofErr w:type="spellStart"/>
      <w:r w:rsidRPr="00F14C25">
        <w:rPr>
          <w:rFonts w:ascii="Arial" w:hAnsi="Arial" w:cs="Arial"/>
          <w:sz w:val="22"/>
          <w:szCs w:val="22"/>
        </w:rPr>
        <w:t>Kluyveromyces</w:t>
      </w:r>
      <w:proofErr w:type="spellEnd"/>
      <w:r w:rsidRPr="00F14C25">
        <w:rPr>
          <w:rFonts w:ascii="Arial" w:hAnsi="Arial" w:cs="Arial"/>
          <w:sz w:val="22"/>
          <w:szCs w:val="22"/>
        </w:rPr>
        <w:t xml:space="preserve"> </w:t>
      </w:r>
      <w:proofErr w:type="spellStart"/>
      <w:r w:rsidRPr="00F14C25">
        <w:rPr>
          <w:rFonts w:ascii="Arial" w:hAnsi="Arial" w:cs="Arial"/>
          <w:sz w:val="22"/>
          <w:szCs w:val="22"/>
        </w:rPr>
        <w:t>marxianus</w:t>
      </w:r>
      <w:proofErr w:type="spellEnd"/>
      <w:r w:rsidRPr="00F14C25">
        <w:rPr>
          <w:rFonts w:ascii="Arial" w:hAnsi="Arial" w:cs="Arial"/>
          <w:sz w:val="22"/>
          <w:szCs w:val="22"/>
        </w:rPr>
        <w:t xml:space="preserve"> Y885. </w:t>
      </w:r>
      <w:r w:rsidRPr="00F14C25">
        <w:rPr>
          <w:rFonts w:ascii="Arial" w:hAnsi="Arial" w:cs="Arial"/>
          <w:i/>
          <w:sz w:val="22"/>
          <w:szCs w:val="22"/>
        </w:rPr>
        <w:t xml:space="preserve">Biochemical Engineering Journal </w:t>
      </w:r>
      <w:r w:rsidRPr="00F14C25">
        <w:rPr>
          <w:rFonts w:ascii="Arial" w:hAnsi="Arial" w:cs="Arial"/>
          <w:sz w:val="22"/>
          <w:szCs w:val="22"/>
        </w:rPr>
        <w:t xml:space="preserve">2019; </w:t>
      </w:r>
      <w:r w:rsidRPr="00F14C25">
        <w:rPr>
          <w:rFonts w:ascii="Arial" w:hAnsi="Arial" w:cs="Arial"/>
          <w:b/>
          <w:sz w:val="22"/>
          <w:szCs w:val="22"/>
        </w:rPr>
        <w:t>150</w:t>
      </w:r>
      <w:r w:rsidRPr="00F14C25">
        <w:rPr>
          <w:rFonts w:ascii="Arial" w:hAnsi="Arial" w:cs="Arial"/>
          <w:sz w:val="22"/>
          <w:szCs w:val="22"/>
        </w:rPr>
        <w:t>:1-11.</w:t>
      </w:r>
    </w:p>
    <w:p w14:paraId="4CBD4622" w14:textId="77777777" w:rsidR="00EC0758" w:rsidRDefault="00EC0758" w:rsidP="007B2C19">
      <w:pPr>
        <w:pStyle w:val="Heading2"/>
        <w:jc w:val="left"/>
        <w:rPr>
          <w:rFonts w:ascii="Arial" w:hAnsi="Arial"/>
          <w:b/>
          <w:sz w:val="24"/>
          <w:szCs w:val="24"/>
        </w:rPr>
      </w:pPr>
    </w:p>
    <w:p w14:paraId="554D0140" w14:textId="77777777" w:rsidR="00EC0758" w:rsidRDefault="00EC0758" w:rsidP="007B2C19">
      <w:pPr>
        <w:pStyle w:val="Heading2"/>
        <w:jc w:val="left"/>
        <w:rPr>
          <w:rFonts w:ascii="Arial" w:hAnsi="Arial"/>
          <w:b/>
          <w:sz w:val="24"/>
          <w:szCs w:val="24"/>
        </w:rPr>
      </w:pPr>
    </w:p>
    <w:p w14:paraId="27276010" w14:textId="1438777F" w:rsidR="00CC6871" w:rsidRPr="00CF01F4" w:rsidRDefault="00CC6871" w:rsidP="007B2C19">
      <w:pPr>
        <w:pStyle w:val="Heading2"/>
        <w:jc w:val="left"/>
        <w:rPr>
          <w:rFonts w:ascii="Arial" w:hAnsi="Arial"/>
          <w:b/>
          <w:sz w:val="24"/>
          <w:szCs w:val="24"/>
        </w:rPr>
      </w:pPr>
      <w:r w:rsidRPr="00CF01F4">
        <w:rPr>
          <w:rFonts w:ascii="Arial" w:hAnsi="Arial"/>
          <w:b/>
          <w:sz w:val="24"/>
          <w:szCs w:val="24"/>
        </w:rPr>
        <w:t>INSTITUTE FOR WIN</w:t>
      </w:r>
      <w:r w:rsidR="00CF01F4">
        <w:rPr>
          <w:rFonts w:ascii="Arial" w:hAnsi="Arial"/>
          <w:b/>
          <w:sz w:val="24"/>
          <w:szCs w:val="24"/>
        </w:rPr>
        <w:t>E BIOTECHNOLOGY / INSTITUUT VIR</w:t>
      </w:r>
      <w:r w:rsidRPr="00CF01F4">
        <w:rPr>
          <w:rFonts w:ascii="Arial" w:hAnsi="Arial"/>
          <w:b/>
          <w:sz w:val="24"/>
          <w:szCs w:val="24"/>
        </w:rPr>
        <w:t>WYNBIOTEGNOLOGIE</w:t>
      </w:r>
      <w:bookmarkEnd w:id="2"/>
    </w:p>
    <w:p w14:paraId="2C9D020E" w14:textId="77777777" w:rsidR="00CC6871" w:rsidRPr="00CF01F4" w:rsidRDefault="00CC6871" w:rsidP="00CC6871">
      <w:pPr>
        <w:rPr>
          <w:rFonts w:ascii="Arial" w:hAnsi="Arial" w:cs="Arial"/>
          <w:b/>
          <w:sz w:val="24"/>
          <w:szCs w:val="24"/>
          <w:lang w:eastAsia="en-ZA"/>
        </w:rPr>
      </w:pPr>
      <w:r w:rsidRPr="00CF01F4">
        <w:rPr>
          <w:rFonts w:ascii="Arial" w:hAnsi="Arial" w:cs="Arial"/>
          <w:b/>
          <w:sz w:val="24"/>
          <w:szCs w:val="24"/>
          <w:lang w:eastAsia="en-ZA"/>
        </w:rPr>
        <w:t>2018</w:t>
      </w:r>
    </w:p>
    <w:p w14:paraId="1E64AE6D" w14:textId="77777777" w:rsidR="00CC6871" w:rsidRPr="007B2C19" w:rsidRDefault="00CC6871" w:rsidP="00CC6871">
      <w:pPr>
        <w:pStyle w:val="Heading3"/>
        <w:rPr>
          <w:rFonts w:ascii="Arial" w:hAnsi="Arial"/>
          <w:szCs w:val="22"/>
        </w:rPr>
      </w:pPr>
      <w:r w:rsidRPr="007B2C19">
        <w:rPr>
          <w:rFonts w:ascii="Arial" w:hAnsi="Arial"/>
          <w:szCs w:val="22"/>
        </w:rPr>
        <w:t>Journal Articles</w:t>
      </w:r>
    </w:p>
    <w:p w14:paraId="17844F30" w14:textId="77777777" w:rsidR="00CC6871" w:rsidRPr="007B2C19" w:rsidRDefault="00CC6871" w:rsidP="00CC6871">
      <w:pPr>
        <w:tabs>
          <w:tab w:val="left" w:pos="558"/>
        </w:tabs>
        <w:spacing w:after="0" w:line="240" w:lineRule="auto"/>
        <w:ind w:left="567" w:hanging="567"/>
        <w:jc w:val="both"/>
        <w:rPr>
          <w:rFonts w:ascii="Arial" w:eastAsia="Times New Roman" w:hAnsi="Arial" w:cs="Arial"/>
        </w:rPr>
      </w:pPr>
      <w:r w:rsidRPr="007B2C19">
        <w:rPr>
          <w:rFonts w:ascii="Arial" w:eastAsia="Times New Roman" w:hAnsi="Arial" w:cs="Arial"/>
        </w:rPr>
        <w:t xml:space="preserve">1. </w:t>
      </w:r>
      <w:r w:rsidRPr="007B2C19">
        <w:rPr>
          <w:rFonts w:ascii="Arial" w:eastAsia="Times New Roman" w:hAnsi="Arial" w:cs="Arial"/>
        </w:rPr>
        <w:tab/>
        <w:t xml:space="preserve">ALEIXANDRE TUDO JL, NIEUWOUDT H, ALEIXANDRE J-L, DU TOIT WJ. Chemometric compositional analysis of phenolic compounds in fermenting samples and wines using different infrared spectroscopy techniques. </w:t>
      </w:r>
      <w:r w:rsidRPr="007B2C19">
        <w:rPr>
          <w:rFonts w:ascii="Arial" w:eastAsia="Times New Roman" w:hAnsi="Arial" w:cs="Arial"/>
          <w:iCs/>
        </w:rPr>
        <w:t>TALANTA</w:t>
      </w:r>
      <w:r w:rsidRPr="007B2C19">
        <w:rPr>
          <w:rFonts w:ascii="Arial" w:eastAsia="Times New Roman" w:hAnsi="Arial" w:cs="Arial"/>
        </w:rPr>
        <w:t xml:space="preserve"> 2018; </w:t>
      </w:r>
      <w:r w:rsidRPr="007B2C19">
        <w:rPr>
          <w:rFonts w:ascii="Arial" w:eastAsia="Times New Roman" w:hAnsi="Arial" w:cs="Arial"/>
          <w:b/>
          <w:bCs/>
        </w:rPr>
        <w:t>176</w:t>
      </w:r>
      <w:r w:rsidRPr="007B2C19">
        <w:rPr>
          <w:rFonts w:ascii="Arial" w:eastAsia="Times New Roman" w:hAnsi="Arial" w:cs="Arial"/>
        </w:rPr>
        <w:t>:526-536.</w:t>
      </w:r>
    </w:p>
    <w:p w14:paraId="49DE91C5" w14:textId="77777777" w:rsidR="00CC6871" w:rsidRPr="007B2C19" w:rsidRDefault="00CC6871" w:rsidP="00CC6871">
      <w:pPr>
        <w:tabs>
          <w:tab w:val="left" w:pos="558"/>
        </w:tabs>
        <w:spacing w:after="0" w:line="240" w:lineRule="auto"/>
        <w:ind w:left="567" w:hanging="567"/>
        <w:jc w:val="both"/>
        <w:rPr>
          <w:rFonts w:ascii="Arial" w:eastAsia="Times New Roman" w:hAnsi="Arial" w:cs="Arial"/>
        </w:rPr>
      </w:pPr>
      <w:r w:rsidRPr="007B2C19">
        <w:rPr>
          <w:rFonts w:ascii="Arial" w:eastAsia="Times New Roman" w:hAnsi="Arial" w:cs="Arial"/>
        </w:rPr>
        <w:t xml:space="preserve">2. </w:t>
      </w:r>
      <w:r w:rsidRPr="007B2C19">
        <w:rPr>
          <w:rFonts w:ascii="Arial" w:eastAsia="Times New Roman" w:hAnsi="Arial" w:cs="Arial"/>
        </w:rPr>
        <w:tab/>
        <w:t xml:space="preserve">ALEIXANDRE TUDO JL, NIEUWOUDT H, OLIVIERI A, ALEIXANDRE J-L, DU TOIT WJ. Phenolic profiling of grapes, fermenting samples and wines using UV-Visible spectroscopy with chemometrics. </w:t>
      </w:r>
      <w:r w:rsidRPr="007B2C19">
        <w:rPr>
          <w:rFonts w:ascii="Arial" w:eastAsia="Times New Roman" w:hAnsi="Arial" w:cs="Arial"/>
          <w:iCs/>
        </w:rPr>
        <w:t>Food Control</w:t>
      </w:r>
      <w:r w:rsidRPr="007B2C19">
        <w:rPr>
          <w:rFonts w:ascii="Arial" w:eastAsia="Times New Roman" w:hAnsi="Arial" w:cs="Arial"/>
        </w:rPr>
        <w:t xml:space="preserve"> 2018; </w:t>
      </w:r>
      <w:r w:rsidRPr="007B2C19">
        <w:rPr>
          <w:rFonts w:ascii="Arial" w:eastAsia="Times New Roman" w:hAnsi="Arial" w:cs="Arial"/>
          <w:b/>
          <w:bCs/>
        </w:rPr>
        <w:t>85</w:t>
      </w:r>
      <w:r w:rsidRPr="007B2C19">
        <w:rPr>
          <w:rFonts w:ascii="Arial" w:eastAsia="Times New Roman" w:hAnsi="Arial" w:cs="Arial"/>
        </w:rPr>
        <w:t>:11-22.</w:t>
      </w:r>
    </w:p>
    <w:p w14:paraId="7A8B0848" w14:textId="77777777" w:rsidR="00CC6871" w:rsidRPr="007B2C19" w:rsidRDefault="00CC6871" w:rsidP="00CC6871">
      <w:pPr>
        <w:tabs>
          <w:tab w:val="left" w:pos="558"/>
        </w:tabs>
        <w:spacing w:after="0" w:line="240" w:lineRule="auto"/>
        <w:ind w:left="567" w:hanging="567"/>
        <w:jc w:val="both"/>
        <w:rPr>
          <w:rFonts w:ascii="Arial" w:eastAsia="Times New Roman" w:hAnsi="Arial" w:cs="Arial"/>
        </w:rPr>
      </w:pPr>
      <w:r w:rsidRPr="007B2C19">
        <w:rPr>
          <w:rFonts w:ascii="Arial" w:eastAsia="Times New Roman" w:hAnsi="Arial" w:cs="Arial"/>
        </w:rPr>
        <w:t xml:space="preserve">3. </w:t>
      </w:r>
      <w:r w:rsidRPr="007B2C19">
        <w:rPr>
          <w:rFonts w:ascii="Arial" w:eastAsia="Times New Roman" w:hAnsi="Arial" w:cs="Arial"/>
        </w:rPr>
        <w:tab/>
        <w:t xml:space="preserve">ARENDSE E, FAWOLE OA, MAGWAZA LS, NIEUWOUDT H, OPARA UL. Comparing the analytical performance of near and mid infrared spectrometers for evaluating pomegranate juice quality. </w:t>
      </w:r>
      <w:r w:rsidRPr="007B2C19">
        <w:rPr>
          <w:rFonts w:ascii="Arial" w:eastAsia="Times New Roman" w:hAnsi="Arial" w:cs="Arial"/>
          <w:iCs/>
        </w:rPr>
        <w:t>LWT-Food Science and Technology</w:t>
      </w:r>
      <w:r w:rsidRPr="007B2C19">
        <w:rPr>
          <w:rFonts w:ascii="Arial" w:eastAsia="Times New Roman" w:hAnsi="Arial" w:cs="Arial"/>
        </w:rPr>
        <w:t xml:space="preserve"> 2018; </w:t>
      </w:r>
      <w:r w:rsidRPr="007B2C19">
        <w:rPr>
          <w:rFonts w:ascii="Arial" w:eastAsia="Times New Roman" w:hAnsi="Arial" w:cs="Arial"/>
          <w:b/>
          <w:bCs/>
        </w:rPr>
        <w:t>91</w:t>
      </w:r>
      <w:r w:rsidRPr="007B2C19">
        <w:rPr>
          <w:rFonts w:ascii="Arial" w:eastAsia="Times New Roman" w:hAnsi="Arial" w:cs="Arial"/>
        </w:rPr>
        <w:t>:180-190.</w:t>
      </w:r>
    </w:p>
    <w:p w14:paraId="42C9AA91" w14:textId="77777777" w:rsidR="00CC6871" w:rsidRPr="007B2C19" w:rsidRDefault="00CC6871" w:rsidP="00CC6871">
      <w:pPr>
        <w:tabs>
          <w:tab w:val="left" w:pos="558"/>
        </w:tabs>
        <w:spacing w:after="0" w:line="240" w:lineRule="auto"/>
        <w:ind w:left="567" w:hanging="567"/>
        <w:jc w:val="both"/>
        <w:rPr>
          <w:rFonts w:ascii="Arial" w:eastAsia="Times New Roman" w:hAnsi="Arial" w:cs="Arial"/>
        </w:rPr>
      </w:pPr>
      <w:r w:rsidRPr="007B2C19">
        <w:rPr>
          <w:rFonts w:ascii="Arial" w:eastAsia="Times New Roman" w:hAnsi="Arial" w:cs="Arial"/>
        </w:rPr>
        <w:t xml:space="preserve">4. </w:t>
      </w:r>
      <w:r w:rsidRPr="007B2C19">
        <w:rPr>
          <w:rFonts w:ascii="Arial" w:eastAsia="Times New Roman" w:hAnsi="Arial" w:cs="Arial"/>
        </w:rPr>
        <w:tab/>
        <w:t xml:space="preserve">ARENDSE E, FAWOLE OA, MAGWAZA LS, NIEUWOUDT H, OPARA UL. Evaluation of biochemical markers associated with the development of husk scald and the use of diffuse reflectance NIR spectroscopy to predict husk scald in pomegranate fruit. </w:t>
      </w:r>
      <w:r w:rsidRPr="007B2C19">
        <w:rPr>
          <w:rFonts w:ascii="Arial" w:eastAsia="Times New Roman" w:hAnsi="Arial" w:cs="Arial"/>
          <w:iCs/>
        </w:rPr>
        <w:t xml:space="preserve">Scientia </w:t>
      </w:r>
      <w:proofErr w:type="spellStart"/>
      <w:r w:rsidRPr="007B2C19">
        <w:rPr>
          <w:rFonts w:ascii="Arial" w:eastAsia="Times New Roman" w:hAnsi="Arial" w:cs="Arial"/>
          <w:iCs/>
        </w:rPr>
        <w:t>Horticulturae</w:t>
      </w:r>
      <w:proofErr w:type="spellEnd"/>
      <w:r w:rsidRPr="007B2C19">
        <w:rPr>
          <w:rFonts w:ascii="Arial" w:eastAsia="Times New Roman" w:hAnsi="Arial" w:cs="Arial"/>
        </w:rPr>
        <w:t xml:space="preserve"> 2018; </w:t>
      </w:r>
      <w:r w:rsidRPr="007B2C19">
        <w:rPr>
          <w:rFonts w:ascii="Arial" w:eastAsia="Times New Roman" w:hAnsi="Arial" w:cs="Arial"/>
          <w:b/>
          <w:bCs/>
        </w:rPr>
        <w:t>232</w:t>
      </w:r>
      <w:r w:rsidRPr="007B2C19">
        <w:rPr>
          <w:rFonts w:ascii="Arial" w:eastAsia="Times New Roman" w:hAnsi="Arial" w:cs="Arial"/>
        </w:rPr>
        <w:t>:240-249.</w:t>
      </w:r>
    </w:p>
    <w:p w14:paraId="4DA1529E" w14:textId="77777777" w:rsidR="00CC6871" w:rsidRPr="007B2C19" w:rsidRDefault="00CC6871" w:rsidP="00CC6871">
      <w:pPr>
        <w:tabs>
          <w:tab w:val="left" w:pos="558"/>
        </w:tabs>
        <w:spacing w:after="0" w:line="240" w:lineRule="auto"/>
        <w:ind w:left="567" w:hanging="567"/>
        <w:jc w:val="both"/>
        <w:rPr>
          <w:rFonts w:ascii="Arial" w:eastAsia="Times New Roman" w:hAnsi="Arial" w:cs="Arial"/>
        </w:rPr>
      </w:pPr>
      <w:r w:rsidRPr="007B2C19">
        <w:rPr>
          <w:rFonts w:ascii="Arial" w:eastAsia="Times New Roman" w:hAnsi="Arial" w:cs="Arial"/>
        </w:rPr>
        <w:t xml:space="preserve">5. </w:t>
      </w:r>
      <w:r w:rsidRPr="007B2C19">
        <w:rPr>
          <w:rFonts w:ascii="Arial" w:eastAsia="Times New Roman" w:hAnsi="Arial" w:cs="Arial"/>
        </w:rPr>
        <w:tab/>
        <w:t xml:space="preserve">ARENDSE E, FAWOLE OA, MAGWAZA LS, NIEUWOUDT H, OPARA UL. Fourier transform near infrared diffuse reflectance spectroscopy and two spectral acquisition modes for evaluation of external and internal quality of intact pomegranate fruit. </w:t>
      </w:r>
      <w:r w:rsidRPr="007B2C19">
        <w:rPr>
          <w:rFonts w:ascii="Arial" w:eastAsia="Times New Roman" w:hAnsi="Arial" w:cs="Arial"/>
          <w:iCs/>
        </w:rPr>
        <w:t>Postharvest Biology and Technology</w:t>
      </w:r>
      <w:r w:rsidRPr="007B2C19">
        <w:rPr>
          <w:rFonts w:ascii="Arial" w:eastAsia="Times New Roman" w:hAnsi="Arial" w:cs="Arial"/>
        </w:rPr>
        <w:t xml:space="preserve"> 2018; </w:t>
      </w:r>
      <w:r w:rsidRPr="007B2C19">
        <w:rPr>
          <w:rFonts w:ascii="Arial" w:eastAsia="Times New Roman" w:hAnsi="Arial" w:cs="Arial"/>
          <w:b/>
          <w:bCs/>
        </w:rPr>
        <w:t>138</w:t>
      </w:r>
      <w:r w:rsidRPr="007B2C19">
        <w:rPr>
          <w:rFonts w:ascii="Arial" w:eastAsia="Times New Roman" w:hAnsi="Arial" w:cs="Arial"/>
        </w:rPr>
        <w:t>:91-98.</w:t>
      </w:r>
    </w:p>
    <w:p w14:paraId="40EB5E5A" w14:textId="77777777" w:rsidR="00CC6871" w:rsidRPr="007B2C19" w:rsidRDefault="00CC6871" w:rsidP="00CC6871">
      <w:pPr>
        <w:tabs>
          <w:tab w:val="left" w:pos="558"/>
        </w:tabs>
        <w:spacing w:after="0" w:line="240" w:lineRule="auto"/>
        <w:ind w:left="567" w:hanging="567"/>
        <w:jc w:val="both"/>
        <w:rPr>
          <w:rFonts w:ascii="Arial" w:eastAsia="Times New Roman" w:hAnsi="Arial" w:cs="Arial"/>
        </w:rPr>
      </w:pPr>
      <w:r w:rsidRPr="007B2C19">
        <w:rPr>
          <w:rFonts w:ascii="Arial" w:eastAsia="Times New Roman" w:hAnsi="Arial" w:cs="Arial"/>
        </w:rPr>
        <w:t xml:space="preserve">6. </w:t>
      </w:r>
      <w:r w:rsidRPr="007B2C19">
        <w:rPr>
          <w:rFonts w:ascii="Arial" w:eastAsia="Times New Roman" w:hAnsi="Arial" w:cs="Arial"/>
        </w:rPr>
        <w:tab/>
        <w:t>BAGHERI B, ZAMBELLI P, VIGENTINI I, BAUER FF, SETATI ME. Investigating the effect of selected non-</w:t>
      </w:r>
      <w:r w:rsidRPr="007B2C19">
        <w:rPr>
          <w:rFonts w:ascii="Arial" w:eastAsia="Times New Roman" w:hAnsi="Arial" w:cs="Arial"/>
          <w:iCs/>
        </w:rPr>
        <w:t xml:space="preserve">Saccharomyces </w:t>
      </w:r>
      <w:r w:rsidRPr="007B2C19">
        <w:rPr>
          <w:rFonts w:ascii="Arial" w:eastAsia="Times New Roman" w:hAnsi="Arial" w:cs="Arial"/>
        </w:rPr>
        <w:t xml:space="preserve">species on wine ecosystem function and wine chemical composition. </w:t>
      </w:r>
      <w:r w:rsidRPr="007B2C19">
        <w:rPr>
          <w:rFonts w:ascii="Arial" w:eastAsia="Times New Roman" w:hAnsi="Arial" w:cs="Arial"/>
          <w:iCs/>
        </w:rPr>
        <w:t>Frontiers in Bioengineering and Biotechnology</w:t>
      </w:r>
      <w:r w:rsidRPr="007B2C19">
        <w:rPr>
          <w:rFonts w:ascii="Arial" w:eastAsia="Times New Roman" w:hAnsi="Arial" w:cs="Arial"/>
        </w:rPr>
        <w:t xml:space="preserve"> 2018; </w:t>
      </w:r>
      <w:r w:rsidRPr="007B2C19">
        <w:rPr>
          <w:rFonts w:ascii="Arial" w:eastAsia="Times New Roman" w:hAnsi="Arial" w:cs="Arial"/>
          <w:b/>
          <w:bCs/>
        </w:rPr>
        <w:t>6</w:t>
      </w:r>
      <w:r w:rsidRPr="007B2C19">
        <w:rPr>
          <w:rFonts w:ascii="Arial" w:eastAsia="Times New Roman" w:hAnsi="Arial" w:cs="Arial"/>
        </w:rPr>
        <w:t>:169, 12 pages.</w:t>
      </w:r>
    </w:p>
    <w:p w14:paraId="208F6C34" w14:textId="77777777" w:rsidR="00CC6871" w:rsidRPr="007B2C19" w:rsidRDefault="00CC6871" w:rsidP="00CC6871">
      <w:pPr>
        <w:tabs>
          <w:tab w:val="left" w:pos="558"/>
        </w:tabs>
        <w:spacing w:after="0" w:line="240" w:lineRule="auto"/>
        <w:ind w:left="567" w:hanging="567"/>
        <w:jc w:val="both"/>
        <w:rPr>
          <w:rFonts w:ascii="Arial" w:eastAsia="Times New Roman" w:hAnsi="Arial" w:cs="Arial"/>
        </w:rPr>
      </w:pPr>
      <w:r w:rsidRPr="007B2C19">
        <w:rPr>
          <w:rFonts w:ascii="Arial" w:eastAsia="Times New Roman" w:hAnsi="Arial" w:cs="Arial"/>
        </w:rPr>
        <w:t xml:space="preserve">7. </w:t>
      </w:r>
      <w:r w:rsidRPr="007B2C19">
        <w:rPr>
          <w:rFonts w:ascii="Arial" w:eastAsia="Times New Roman" w:hAnsi="Arial" w:cs="Arial"/>
        </w:rPr>
        <w:tab/>
        <w:t xml:space="preserve">BRAND J, KIDD M, VAN ANTWERPEN L, VALENTIN D, NAES T, NIEUWOUDT H. Sorting in Combination with Quality Scoring: A Tool for Industry Professionals to Identify Drivers of Wine Quality Rapidly. </w:t>
      </w:r>
      <w:r w:rsidRPr="007B2C19">
        <w:rPr>
          <w:rFonts w:ascii="Arial" w:eastAsia="Times New Roman" w:hAnsi="Arial" w:cs="Arial"/>
          <w:iCs/>
        </w:rPr>
        <w:t xml:space="preserve">South African Journal of </w:t>
      </w:r>
      <w:proofErr w:type="spellStart"/>
      <w:r w:rsidRPr="007B2C19">
        <w:rPr>
          <w:rFonts w:ascii="Arial" w:eastAsia="Times New Roman" w:hAnsi="Arial" w:cs="Arial"/>
          <w:iCs/>
        </w:rPr>
        <w:t>Enology</w:t>
      </w:r>
      <w:proofErr w:type="spellEnd"/>
      <w:r w:rsidRPr="007B2C19">
        <w:rPr>
          <w:rFonts w:ascii="Arial" w:eastAsia="Times New Roman" w:hAnsi="Arial" w:cs="Arial"/>
          <w:iCs/>
        </w:rPr>
        <w:t xml:space="preserve"> and Viticulture</w:t>
      </w:r>
      <w:r w:rsidRPr="007B2C19">
        <w:rPr>
          <w:rFonts w:ascii="Arial" w:eastAsia="Times New Roman" w:hAnsi="Arial" w:cs="Arial"/>
        </w:rPr>
        <w:t xml:space="preserve"> 2018; </w:t>
      </w:r>
      <w:r w:rsidRPr="007B2C19">
        <w:rPr>
          <w:rFonts w:ascii="Arial" w:eastAsia="Times New Roman" w:hAnsi="Arial" w:cs="Arial"/>
          <w:b/>
          <w:bCs/>
        </w:rPr>
        <w:t>39</w:t>
      </w:r>
      <w:r w:rsidRPr="007B2C19">
        <w:rPr>
          <w:rFonts w:ascii="Arial" w:eastAsia="Times New Roman" w:hAnsi="Arial" w:cs="Arial"/>
        </w:rPr>
        <w:t>(2):163-175.</w:t>
      </w:r>
    </w:p>
    <w:p w14:paraId="3936C1A3" w14:textId="77777777" w:rsidR="00CC6871" w:rsidRPr="007B2C19" w:rsidRDefault="00CC6871" w:rsidP="00CC6871">
      <w:pPr>
        <w:tabs>
          <w:tab w:val="left" w:pos="558"/>
        </w:tabs>
        <w:spacing w:after="0" w:line="240" w:lineRule="auto"/>
        <w:ind w:left="567" w:hanging="567"/>
        <w:jc w:val="both"/>
        <w:rPr>
          <w:rFonts w:ascii="Arial" w:eastAsia="Times New Roman" w:hAnsi="Arial" w:cs="Arial"/>
        </w:rPr>
      </w:pPr>
      <w:r w:rsidRPr="007B2C19">
        <w:rPr>
          <w:rFonts w:ascii="Arial" w:eastAsia="Times New Roman" w:hAnsi="Arial" w:cs="Arial"/>
        </w:rPr>
        <w:t xml:space="preserve">8. </w:t>
      </w:r>
      <w:r w:rsidRPr="007B2C19">
        <w:rPr>
          <w:rFonts w:ascii="Arial" w:eastAsia="Times New Roman" w:hAnsi="Arial" w:cs="Arial"/>
        </w:rPr>
        <w:tab/>
        <w:t xml:space="preserve">CHIDI BS, BAUER FF, ROSSOUW D. Organic Acid Metabolism and the Impact of Fermentation Practices on Wine Acidity - A Review. </w:t>
      </w:r>
      <w:r w:rsidRPr="007B2C19">
        <w:rPr>
          <w:rFonts w:ascii="Arial" w:eastAsia="Times New Roman" w:hAnsi="Arial" w:cs="Arial"/>
          <w:iCs/>
        </w:rPr>
        <w:t xml:space="preserve">South African Journal of </w:t>
      </w:r>
      <w:proofErr w:type="spellStart"/>
      <w:r w:rsidRPr="007B2C19">
        <w:rPr>
          <w:rFonts w:ascii="Arial" w:eastAsia="Times New Roman" w:hAnsi="Arial" w:cs="Arial"/>
          <w:iCs/>
        </w:rPr>
        <w:t>Enology</w:t>
      </w:r>
      <w:proofErr w:type="spellEnd"/>
      <w:r w:rsidRPr="007B2C19">
        <w:rPr>
          <w:rFonts w:ascii="Arial" w:eastAsia="Times New Roman" w:hAnsi="Arial" w:cs="Arial"/>
          <w:iCs/>
        </w:rPr>
        <w:t xml:space="preserve"> and Viticulture</w:t>
      </w:r>
      <w:r w:rsidRPr="007B2C19">
        <w:rPr>
          <w:rFonts w:ascii="Arial" w:eastAsia="Times New Roman" w:hAnsi="Arial" w:cs="Arial"/>
        </w:rPr>
        <w:t xml:space="preserve"> 2018; </w:t>
      </w:r>
      <w:r w:rsidRPr="007B2C19">
        <w:rPr>
          <w:rFonts w:ascii="Arial" w:eastAsia="Times New Roman" w:hAnsi="Arial" w:cs="Arial"/>
          <w:b/>
          <w:bCs/>
        </w:rPr>
        <w:t>39</w:t>
      </w:r>
      <w:r w:rsidRPr="007B2C19">
        <w:rPr>
          <w:rFonts w:ascii="Arial" w:eastAsia="Times New Roman" w:hAnsi="Arial" w:cs="Arial"/>
        </w:rPr>
        <w:t>(2):315-329.</w:t>
      </w:r>
    </w:p>
    <w:p w14:paraId="04AF4D48" w14:textId="77777777" w:rsidR="00CC6871" w:rsidRPr="007B2C19" w:rsidRDefault="00CC6871" w:rsidP="00CC6871">
      <w:pPr>
        <w:tabs>
          <w:tab w:val="left" w:pos="558"/>
        </w:tabs>
        <w:spacing w:after="0" w:line="240" w:lineRule="auto"/>
        <w:ind w:left="567" w:hanging="567"/>
        <w:jc w:val="both"/>
        <w:rPr>
          <w:rFonts w:ascii="Arial" w:eastAsia="Times New Roman" w:hAnsi="Arial" w:cs="Arial"/>
        </w:rPr>
      </w:pPr>
      <w:r w:rsidRPr="007B2C19">
        <w:rPr>
          <w:rFonts w:ascii="Arial" w:eastAsia="Times New Roman" w:hAnsi="Arial" w:cs="Arial"/>
        </w:rPr>
        <w:t xml:space="preserve">9. </w:t>
      </w:r>
      <w:r w:rsidRPr="007B2C19">
        <w:rPr>
          <w:rFonts w:ascii="Arial" w:eastAsia="Times New Roman" w:hAnsi="Arial" w:cs="Arial"/>
        </w:rPr>
        <w:tab/>
        <w:t xml:space="preserve">CHIDI BS, BAUER FF, ROSSOUW D. The impact of changes in environmental conditions on organic acid production by commercial wine yeast strains. </w:t>
      </w:r>
      <w:r w:rsidRPr="007B2C19">
        <w:rPr>
          <w:rFonts w:ascii="Arial" w:eastAsia="Times New Roman" w:hAnsi="Arial" w:cs="Arial"/>
          <w:iCs/>
        </w:rPr>
        <w:t xml:space="preserve">South African Journal of </w:t>
      </w:r>
      <w:proofErr w:type="spellStart"/>
      <w:r w:rsidRPr="007B2C19">
        <w:rPr>
          <w:rFonts w:ascii="Arial" w:eastAsia="Times New Roman" w:hAnsi="Arial" w:cs="Arial"/>
          <w:iCs/>
        </w:rPr>
        <w:t>Enology</w:t>
      </w:r>
      <w:proofErr w:type="spellEnd"/>
      <w:r w:rsidRPr="007B2C19">
        <w:rPr>
          <w:rFonts w:ascii="Arial" w:eastAsia="Times New Roman" w:hAnsi="Arial" w:cs="Arial"/>
          <w:iCs/>
        </w:rPr>
        <w:t xml:space="preserve"> and Viticulture</w:t>
      </w:r>
      <w:r w:rsidRPr="007B2C19">
        <w:rPr>
          <w:rFonts w:ascii="Arial" w:eastAsia="Times New Roman" w:hAnsi="Arial" w:cs="Arial"/>
        </w:rPr>
        <w:t xml:space="preserve"> 2018; </w:t>
      </w:r>
      <w:r w:rsidRPr="007B2C19">
        <w:rPr>
          <w:rFonts w:ascii="Arial" w:eastAsia="Times New Roman" w:hAnsi="Arial" w:cs="Arial"/>
          <w:b/>
          <w:bCs/>
        </w:rPr>
        <w:t>39</w:t>
      </w:r>
      <w:r w:rsidRPr="007B2C19">
        <w:rPr>
          <w:rFonts w:ascii="Arial" w:eastAsia="Times New Roman" w:hAnsi="Arial" w:cs="Arial"/>
        </w:rPr>
        <w:t>(2):297-304.</w:t>
      </w:r>
    </w:p>
    <w:p w14:paraId="54346612" w14:textId="77777777" w:rsidR="00CC6871" w:rsidRPr="007B2C19" w:rsidRDefault="00CC6871" w:rsidP="00CC6871">
      <w:pPr>
        <w:tabs>
          <w:tab w:val="left" w:pos="558"/>
        </w:tabs>
        <w:spacing w:after="0" w:line="240" w:lineRule="auto"/>
        <w:ind w:left="567" w:hanging="567"/>
        <w:jc w:val="both"/>
        <w:rPr>
          <w:rFonts w:ascii="Arial" w:eastAsia="Times New Roman" w:hAnsi="Arial" w:cs="Arial"/>
        </w:rPr>
      </w:pPr>
      <w:r w:rsidRPr="007B2C19">
        <w:rPr>
          <w:rFonts w:ascii="Arial" w:eastAsia="Times New Roman" w:hAnsi="Arial" w:cs="Arial"/>
        </w:rPr>
        <w:t xml:space="preserve">10. </w:t>
      </w:r>
      <w:r w:rsidRPr="007B2C19">
        <w:rPr>
          <w:rFonts w:ascii="Arial" w:eastAsia="Times New Roman" w:hAnsi="Arial" w:cs="Arial"/>
        </w:rPr>
        <w:tab/>
        <w:t>CHIKWANHA OC, RAFFRENATO E, OPARA UL, FAWOLE OA, SETATI ME, MUCHENJE V, MAPIYE C. Impact of dehydration on retention of bioactive profile and biological activities of different grape (</w:t>
      </w:r>
      <w:proofErr w:type="spellStart"/>
      <w:r w:rsidRPr="007B2C19">
        <w:rPr>
          <w:rFonts w:ascii="Arial" w:eastAsia="Times New Roman" w:hAnsi="Arial" w:cs="Arial"/>
          <w:iCs/>
        </w:rPr>
        <w:t>Vitis</w:t>
      </w:r>
      <w:proofErr w:type="spellEnd"/>
      <w:r w:rsidRPr="007B2C19">
        <w:rPr>
          <w:rFonts w:ascii="Arial" w:eastAsia="Times New Roman" w:hAnsi="Arial" w:cs="Arial"/>
          <w:iCs/>
        </w:rPr>
        <w:t xml:space="preserve"> vinifera L</w:t>
      </w:r>
      <w:r w:rsidRPr="007B2C19">
        <w:rPr>
          <w:rFonts w:ascii="Arial" w:eastAsia="Times New Roman" w:hAnsi="Arial" w:cs="Arial"/>
        </w:rPr>
        <w:t xml:space="preserve">.) pomace varieties. </w:t>
      </w:r>
      <w:r w:rsidRPr="007B2C19">
        <w:rPr>
          <w:rFonts w:ascii="Arial" w:eastAsia="Times New Roman" w:hAnsi="Arial" w:cs="Arial"/>
          <w:iCs/>
        </w:rPr>
        <w:t>Animal Feed Science and Technology</w:t>
      </w:r>
      <w:r w:rsidRPr="007B2C19">
        <w:rPr>
          <w:rFonts w:ascii="Arial" w:eastAsia="Times New Roman" w:hAnsi="Arial" w:cs="Arial"/>
        </w:rPr>
        <w:t xml:space="preserve"> 2018; </w:t>
      </w:r>
      <w:r w:rsidRPr="007B2C19">
        <w:rPr>
          <w:rFonts w:ascii="Arial" w:eastAsia="Times New Roman" w:hAnsi="Arial" w:cs="Arial"/>
          <w:b/>
          <w:bCs/>
        </w:rPr>
        <w:t>244</w:t>
      </w:r>
      <w:r w:rsidRPr="007B2C19">
        <w:rPr>
          <w:rFonts w:ascii="Arial" w:eastAsia="Times New Roman" w:hAnsi="Arial" w:cs="Arial"/>
        </w:rPr>
        <w:t>:116-127.</w:t>
      </w:r>
    </w:p>
    <w:p w14:paraId="793CB31A" w14:textId="77777777" w:rsidR="00CC6871" w:rsidRPr="007B2C19" w:rsidRDefault="00CC6871" w:rsidP="00CC6871">
      <w:pPr>
        <w:tabs>
          <w:tab w:val="left" w:pos="558"/>
        </w:tabs>
        <w:spacing w:after="0" w:line="240" w:lineRule="auto"/>
        <w:ind w:left="567" w:hanging="567"/>
        <w:jc w:val="both"/>
        <w:rPr>
          <w:rFonts w:ascii="Arial" w:eastAsia="Times New Roman" w:hAnsi="Arial" w:cs="Arial"/>
        </w:rPr>
      </w:pPr>
      <w:r w:rsidRPr="007B2C19">
        <w:rPr>
          <w:rFonts w:ascii="Arial" w:eastAsia="Times New Roman" w:hAnsi="Arial" w:cs="Arial"/>
        </w:rPr>
        <w:t xml:space="preserve">11. </w:t>
      </w:r>
      <w:r w:rsidRPr="007B2C19">
        <w:rPr>
          <w:rFonts w:ascii="Arial" w:eastAsia="Times New Roman" w:hAnsi="Arial" w:cs="Arial"/>
        </w:rPr>
        <w:tab/>
        <w:t xml:space="preserve">CHUBERRE C, PLANCOT B, DRIOUICH A, MOORE JP, BARDOR B, GUGI B, VICRE M. Plant immunity is compartmentalized and specialized in roots. </w:t>
      </w:r>
      <w:r w:rsidRPr="007B2C19">
        <w:rPr>
          <w:rFonts w:ascii="Arial" w:eastAsia="Times New Roman" w:hAnsi="Arial" w:cs="Arial"/>
          <w:iCs/>
        </w:rPr>
        <w:t>Frontiers in Plant Science</w:t>
      </w:r>
      <w:r w:rsidRPr="007B2C19">
        <w:rPr>
          <w:rFonts w:ascii="Arial" w:eastAsia="Times New Roman" w:hAnsi="Arial" w:cs="Arial"/>
        </w:rPr>
        <w:t xml:space="preserve"> 2018; </w:t>
      </w:r>
      <w:r w:rsidRPr="007B2C19">
        <w:rPr>
          <w:rFonts w:ascii="Arial" w:eastAsia="Times New Roman" w:hAnsi="Arial" w:cs="Arial"/>
          <w:b/>
          <w:bCs/>
        </w:rPr>
        <w:t>9</w:t>
      </w:r>
      <w:r w:rsidRPr="007B2C19">
        <w:rPr>
          <w:rFonts w:ascii="Arial" w:eastAsia="Times New Roman" w:hAnsi="Arial" w:cs="Arial"/>
        </w:rPr>
        <w:t>:1692, 13 pages.</w:t>
      </w:r>
    </w:p>
    <w:p w14:paraId="28AFE23C" w14:textId="77777777" w:rsidR="00CC6871" w:rsidRPr="007B2C19" w:rsidRDefault="00CC6871" w:rsidP="00CC6871">
      <w:pPr>
        <w:tabs>
          <w:tab w:val="left" w:pos="558"/>
        </w:tabs>
        <w:spacing w:after="0" w:line="240" w:lineRule="auto"/>
        <w:ind w:left="567" w:hanging="567"/>
        <w:jc w:val="both"/>
        <w:rPr>
          <w:rFonts w:ascii="Arial" w:eastAsia="Times New Roman" w:hAnsi="Arial" w:cs="Arial"/>
        </w:rPr>
      </w:pPr>
      <w:r w:rsidRPr="007B2C19">
        <w:rPr>
          <w:rFonts w:ascii="Arial" w:eastAsia="Times New Roman" w:hAnsi="Arial" w:cs="Arial"/>
        </w:rPr>
        <w:t xml:space="preserve">12. </w:t>
      </w:r>
      <w:r w:rsidRPr="007B2C19">
        <w:rPr>
          <w:rFonts w:ascii="Arial" w:eastAsia="Times New Roman" w:hAnsi="Arial" w:cs="Arial"/>
        </w:rPr>
        <w:tab/>
        <w:t xml:space="preserve">COSTANDIUS E, NELL IA, ALEXANDER N, MCKAY MA, BLACKIE MAL, MALGAS RR, SETATI ME. #Feesmustfall and decolonising the curriculum: Stellenbosch University students' and lecturers' reactions. </w:t>
      </w:r>
      <w:r w:rsidRPr="007B2C19">
        <w:rPr>
          <w:rFonts w:ascii="Arial" w:eastAsia="Times New Roman" w:hAnsi="Arial" w:cs="Arial"/>
          <w:iCs/>
        </w:rPr>
        <w:t>South African Journal of Higher Education</w:t>
      </w:r>
      <w:r w:rsidRPr="007B2C19">
        <w:rPr>
          <w:rFonts w:ascii="Arial" w:eastAsia="Times New Roman" w:hAnsi="Arial" w:cs="Arial"/>
        </w:rPr>
        <w:t xml:space="preserve"> 2018; </w:t>
      </w:r>
      <w:r w:rsidRPr="007B2C19">
        <w:rPr>
          <w:rFonts w:ascii="Arial" w:eastAsia="Times New Roman" w:hAnsi="Arial" w:cs="Arial"/>
          <w:b/>
          <w:bCs/>
        </w:rPr>
        <w:t>32</w:t>
      </w:r>
      <w:r w:rsidRPr="007B2C19">
        <w:rPr>
          <w:rFonts w:ascii="Arial" w:eastAsia="Times New Roman" w:hAnsi="Arial" w:cs="Arial"/>
        </w:rPr>
        <w:t>(2):65-85.</w:t>
      </w:r>
    </w:p>
    <w:p w14:paraId="7E86DFF3" w14:textId="77777777" w:rsidR="00CC6871" w:rsidRPr="007B2C19" w:rsidRDefault="00CC6871" w:rsidP="00CC6871">
      <w:pPr>
        <w:tabs>
          <w:tab w:val="left" w:pos="558"/>
        </w:tabs>
        <w:spacing w:after="0" w:line="240" w:lineRule="auto"/>
        <w:ind w:left="567" w:hanging="567"/>
        <w:jc w:val="both"/>
        <w:rPr>
          <w:rFonts w:ascii="Arial" w:eastAsia="Times New Roman" w:hAnsi="Arial" w:cs="Arial"/>
        </w:rPr>
      </w:pPr>
      <w:r w:rsidRPr="007B2C19">
        <w:rPr>
          <w:rFonts w:ascii="Arial" w:eastAsia="Times New Roman" w:hAnsi="Arial" w:cs="Arial"/>
        </w:rPr>
        <w:lastRenderedPageBreak/>
        <w:t xml:space="preserve">13. </w:t>
      </w:r>
      <w:r w:rsidRPr="007B2C19">
        <w:rPr>
          <w:rFonts w:ascii="Arial" w:eastAsia="Times New Roman" w:hAnsi="Arial" w:cs="Arial"/>
        </w:rPr>
        <w:tab/>
        <w:t xml:space="preserve">DANIELS AJ, OPARA UL, POBLETE CA, NIEUWOUDT H. Novel approach for measuring sugar and acidity non-destructively in whole table grape bunches. </w:t>
      </w:r>
      <w:r w:rsidRPr="007B2C19">
        <w:rPr>
          <w:rFonts w:ascii="Arial" w:eastAsia="Times New Roman" w:hAnsi="Arial" w:cs="Arial"/>
          <w:iCs/>
        </w:rPr>
        <w:t xml:space="preserve">Acta </w:t>
      </w:r>
      <w:proofErr w:type="spellStart"/>
      <w:r w:rsidRPr="007B2C19">
        <w:rPr>
          <w:rFonts w:ascii="Arial" w:eastAsia="Times New Roman" w:hAnsi="Arial" w:cs="Arial"/>
          <w:iCs/>
        </w:rPr>
        <w:t>Horticulturae</w:t>
      </w:r>
      <w:proofErr w:type="spellEnd"/>
      <w:r w:rsidRPr="007B2C19">
        <w:rPr>
          <w:rFonts w:ascii="Arial" w:eastAsia="Times New Roman" w:hAnsi="Arial" w:cs="Arial"/>
        </w:rPr>
        <w:t xml:space="preserve"> 2018; </w:t>
      </w:r>
      <w:r w:rsidRPr="007B2C19">
        <w:rPr>
          <w:rFonts w:ascii="Arial" w:eastAsia="Times New Roman" w:hAnsi="Arial" w:cs="Arial"/>
          <w:b/>
          <w:bCs/>
        </w:rPr>
        <w:t>1201</w:t>
      </w:r>
      <w:r w:rsidRPr="007B2C19">
        <w:rPr>
          <w:rFonts w:ascii="Arial" w:eastAsia="Times New Roman" w:hAnsi="Arial" w:cs="Arial"/>
        </w:rPr>
        <w:t>:317-324.</w:t>
      </w:r>
    </w:p>
    <w:p w14:paraId="174A6A69" w14:textId="77777777" w:rsidR="00CC6871" w:rsidRPr="007B2C19" w:rsidRDefault="00CC6871" w:rsidP="00CC6871">
      <w:pPr>
        <w:tabs>
          <w:tab w:val="left" w:pos="558"/>
        </w:tabs>
        <w:spacing w:after="0" w:line="240" w:lineRule="auto"/>
        <w:ind w:left="567" w:hanging="567"/>
        <w:jc w:val="both"/>
        <w:rPr>
          <w:rFonts w:ascii="Arial" w:eastAsia="Times New Roman" w:hAnsi="Arial" w:cs="Arial"/>
        </w:rPr>
      </w:pPr>
      <w:r w:rsidRPr="007B2C19">
        <w:rPr>
          <w:rFonts w:ascii="Arial" w:eastAsia="Times New Roman" w:hAnsi="Arial" w:cs="Arial"/>
        </w:rPr>
        <w:t xml:space="preserve">14. </w:t>
      </w:r>
      <w:r w:rsidRPr="007B2C19">
        <w:rPr>
          <w:rFonts w:ascii="Arial" w:eastAsia="Times New Roman" w:hAnsi="Arial" w:cs="Arial"/>
        </w:rPr>
        <w:tab/>
        <w:t xml:space="preserve">DU PLESSIS M, FRANKEN CJ, BAUER FF. Carnitine requires choline to exert physiological effects in </w:t>
      </w:r>
      <w:r w:rsidRPr="007B2C19">
        <w:rPr>
          <w:rFonts w:ascii="Arial" w:eastAsia="Times New Roman" w:hAnsi="Arial" w:cs="Arial"/>
          <w:iCs/>
        </w:rPr>
        <w:t>Saccharomyces cerevisiae</w:t>
      </w:r>
      <w:r w:rsidRPr="007B2C19">
        <w:rPr>
          <w:rFonts w:ascii="Arial" w:eastAsia="Times New Roman" w:hAnsi="Arial" w:cs="Arial"/>
        </w:rPr>
        <w:t xml:space="preserve">. </w:t>
      </w:r>
      <w:r w:rsidRPr="007B2C19">
        <w:rPr>
          <w:rFonts w:ascii="Arial" w:eastAsia="Times New Roman" w:hAnsi="Arial" w:cs="Arial"/>
          <w:iCs/>
        </w:rPr>
        <w:t>Frontiers in Microbiology</w:t>
      </w:r>
      <w:r w:rsidRPr="007B2C19">
        <w:rPr>
          <w:rFonts w:ascii="Arial" w:eastAsia="Times New Roman" w:hAnsi="Arial" w:cs="Arial"/>
        </w:rPr>
        <w:t xml:space="preserve"> 2018; </w:t>
      </w:r>
      <w:r w:rsidRPr="007B2C19">
        <w:rPr>
          <w:rFonts w:ascii="Arial" w:eastAsia="Times New Roman" w:hAnsi="Arial" w:cs="Arial"/>
          <w:b/>
          <w:bCs/>
        </w:rPr>
        <w:t>9</w:t>
      </w:r>
      <w:r w:rsidRPr="007B2C19">
        <w:rPr>
          <w:rFonts w:ascii="Arial" w:eastAsia="Times New Roman" w:hAnsi="Arial" w:cs="Arial"/>
        </w:rPr>
        <w:t>:1362, 11 pages.</w:t>
      </w:r>
    </w:p>
    <w:p w14:paraId="1CE0FECF" w14:textId="77777777" w:rsidR="00CC6871" w:rsidRPr="007B2C19" w:rsidRDefault="00CC6871" w:rsidP="00CC6871">
      <w:pPr>
        <w:tabs>
          <w:tab w:val="left" w:pos="558"/>
        </w:tabs>
        <w:spacing w:after="0" w:line="240" w:lineRule="auto"/>
        <w:ind w:left="567" w:hanging="567"/>
        <w:jc w:val="both"/>
        <w:rPr>
          <w:rFonts w:ascii="Arial" w:eastAsia="Times New Roman" w:hAnsi="Arial" w:cs="Arial"/>
        </w:rPr>
      </w:pPr>
      <w:r w:rsidRPr="007B2C19">
        <w:rPr>
          <w:rFonts w:ascii="Arial" w:eastAsia="Times New Roman" w:hAnsi="Arial" w:cs="Arial"/>
        </w:rPr>
        <w:t xml:space="preserve">15. </w:t>
      </w:r>
      <w:r w:rsidRPr="007B2C19">
        <w:rPr>
          <w:rFonts w:ascii="Arial" w:eastAsia="Times New Roman" w:hAnsi="Arial" w:cs="Arial"/>
        </w:rPr>
        <w:tab/>
        <w:t xml:space="preserve">HILLS PN, KOSSMANN JM, LLOYD JR, PHOLO M, COETZEE B, MAREE H, YOUNG PR. Cell division and turgor mediate enhanced plant growth in Arabidopsis plants treated with the bacterial signalling molecule </w:t>
      </w:r>
      <w:proofErr w:type="spellStart"/>
      <w:r w:rsidRPr="007B2C19">
        <w:rPr>
          <w:rFonts w:ascii="Arial" w:eastAsia="Times New Roman" w:hAnsi="Arial" w:cs="Arial"/>
        </w:rPr>
        <w:t>lucmichrome</w:t>
      </w:r>
      <w:proofErr w:type="spellEnd"/>
      <w:r w:rsidRPr="007B2C19">
        <w:rPr>
          <w:rFonts w:ascii="Arial" w:eastAsia="Times New Roman" w:hAnsi="Arial" w:cs="Arial"/>
        </w:rPr>
        <w:t xml:space="preserve">. </w:t>
      </w:r>
      <w:r w:rsidRPr="007B2C19">
        <w:rPr>
          <w:rFonts w:ascii="Arial" w:eastAsia="Times New Roman" w:hAnsi="Arial" w:cs="Arial"/>
          <w:iCs/>
        </w:rPr>
        <w:t>Planta</w:t>
      </w:r>
      <w:r w:rsidRPr="007B2C19">
        <w:rPr>
          <w:rFonts w:ascii="Arial" w:eastAsia="Times New Roman" w:hAnsi="Arial" w:cs="Arial"/>
        </w:rPr>
        <w:t xml:space="preserve"> 2018; </w:t>
      </w:r>
      <w:r w:rsidRPr="007B2C19">
        <w:rPr>
          <w:rFonts w:ascii="Arial" w:eastAsia="Times New Roman" w:hAnsi="Arial" w:cs="Arial"/>
          <w:b/>
          <w:bCs/>
        </w:rPr>
        <w:t>248</w:t>
      </w:r>
      <w:r w:rsidRPr="007B2C19">
        <w:rPr>
          <w:rFonts w:ascii="Arial" w:eastAsia="Times New Roman" w:hAnsi="Arial" w:cs="Arial"/>
        </w:rPr>
        <w:t>(2):477-488.</w:t>
      </w:r>
    </w:p>
    <w:p w14:paraId="7E9C1BAB" w14:textId="77777777" w:rsidR="00CC6871" w:rsidRPr="007B2C19" w:rsidRDefault="00CC6871" w:rsidP="00CC6871">
      <w:pPr>
        <w:tabs>
          <w:tab w:val="left" w:pos="558"/>
        </w:tabs>
        <w:spacing w:after="0" w:line="240" w:lineRule="auto"/>
        <w:ind w:left="567" w:hanging="567"/>
        <w:jc w:val="both"/>
        <w:rPr>
          <w:rFonts w:ascii="Arial" w:eastAsia="Times New Roman" w:hAnsi="Arial" w:cs="Arial"/>
        </w:rPr>
      </w:pPr>
      <w:r w:rsidRPr="007B2C19">
        <w:rPr>
          <w:rFonts w:ascii="Arial" w:eastAsia="Times New Roman" w:hAnsi="Arial" w:cs="Arial"/>
        </w:rPr>
        <w:t xml:space="preserve">16. </w:t>
      </w:r>
      <w:r w:rsidRPr="007B2C19">
        <w:rPr>
          <w:rFonts w:ascii="Arial" w:eastAsia="Times New Roman" w:hAnsi="Arial" w:cs="Arial"/>
        </w:rPr>
        <w:tab/>
        <w:t xml:space="preserve">ISINGIZWE NTURAMBIRWE JF, NIEUWOUDT H, OPARA UL, PEROLD WJ. Performance of genetic algorithm in optimization of NIRS PLS models to predict apple fruit quality. </w:t>
      </w:r>
      <w:r w:rsidRPr="007B2C19">
        <w:rPr>
          <w:rFonts w:ascii="Arial" w:eastAsia="Times New Roman" w:hAnsi="Arial" w:cs="Arial"/>
          <w:iCs/>
        </w:rPr>
        <w:t xml:space="preserve">Acta </w:t>
      </w:r>
      <w:proofErr w:type="spellStart"/>
      <w:r w:rsidRPr="007B2C19">
        <w:rPr>
          <w:rFonts w:ascii="Arial" w:eastAsia="Times New Roman" w:hAnsi="Arial" w:cs="Arial"/>
          <w:iCs/>
        </w:rPr>
        <w:t>Horticulturae</w:t>
      </w:r>
      <w:proofErr w:type="spellEnd"/>
      <w:r w:rsidRPr="007B2C19">
        <w:rPr>
          <w:rFonts w:ascii="Arial" w:eastAsia="Times New Roman" w:hAnsi="Arial" w:cs="Arial"/>
        </w:rPr>
        <w:t xml:space="preserve"> 2018; </w:t>
      </w:r>
      <w:r w:rsidRPr="007B2C19">
        <w:rPr>
          <w:rFonts w:ascii="Arial" w:eastAsia="Times New Roman" w:hAnsi="Arial" w:cs="Arial"/>
          <w:b/>
          <w:bCs/>
        </w:rPr>
        <w:t>1201</w:t>
      </w:r>
      <w:r w:rsidRPr="007B2C19">
        <w:rPr>
          <w:rFonts w:ascii="Arial" w:eastAsia="Times New Roman" w:hAnsi="Arial" w:cs="Arial"/>
        </w:rPr>
        <w:t>:355-362.</w:t>
      </w:r>
    </w:p>
    <w:p w14:paraId="45DE7278" w14:textId="77777777" w:rsidR="00CC6871" w:rsidRPr="007B2C19" w:rsidRDefault="00CC6871" w:rsidP="00CC6871">
      <w:pPr>
        <w:tabs>
          <w:tab w:val="left" w:pos="558"/>
        </w:tabs>
        <w:spacing w:after="0" w:line="240" w:lineRule="auto"/>
        <w:ind w:left="567" w:hanging="567"/>
        <w:jc w:val="both"/>
        <w:rPr>
          <w:rFonts w:ascii="Arial" w:eastAsia="Times New Roman" w:hAnsi="Arial" w:cs="Arial"/>
        </w:rPr>
      </w:pPr>
      <w:r w:rsidRPr="007B2C19">
        <w:rPr>
          <w:rFonts w:ascii="Arial" w:eastAsia="Times New Roman" w:hAnsi="Arial" w:cs="Arial"/>
        </w:rPr>
        <w:t xml:space="preserve">17. </w:t>
      </w:r>
      <w:r w:rsidRPr="007B2C19">
        <w:rPr>
          <w:rFonts w:ascii="Arial" w:eastAsia="Times New Roman" w:hAnsi="Arial" w:cs="Arial"/>
        </w:rPr>
        <w:tab/>
        <w:t xml:space="preserve">MBUYANE LL, DE KOCK MC, BAUER FF, DIVOL BT. </w:t>
      </w:r>
      <w:proofErr w:type="spellStart"/>
      <w:r w:rsidRPr="007B2C19">
        <w:rPr>
          <w:rFonts w:ascii="Arial" w:eastAsia="Times New Roman" w:hAnsi="Arial" w:cs="Arial"/>
        </w:rPr>
        <w:t>Torulaspora</w:t>
      </w:r>
      <w:proofErr w:type="spellEnd"/>
      <w:r w:rsidRPr="007B2C19">
        <w:rPr>
          <w:rFonts w:ascii="Arial" w:eastAsia="Times New Roman" w:hAnsi="Arial" w:cs="Arial"/>
        </w:rPr>
        <w:t xml:space="preserve"> </w:t>
      </w:r>
      <w:proofErr w:type="spellStart"/>
      <w:r w:rsidRPr="007B2C19">
        <w:rPr>
          <w:rFonts w:ascii="Arial" w:eastAsia="Times New Roman" w:hAnsi="Arial" w:cs="Arial"/>
        </w:rPr>
        <w:t>delbrueckii</w:t>
      </w:r>
      <w:proofErr w:type="spellEnd"/>
      <w:r w:rsidRPr="007B2C19">
        <w:rPr>
          <w:rFonts w:ascii="Arial" w:eastAsia="Times New Roman" w:hAnsi="Arial" w:cs="Arial"/>
        </w:rPr>
        <w:t xml:space="preserve"> produces high levels of C5 and C6 polyols during wine fermentations. </w:t>
      </w:r>
      <w:r w:rsidRPr="007B2C19">
        <w:rPr>
          <w:rFonts w:ascii="Arial" w:eastAsia="Times New Roman" w:hAnsi="Arial" w:cs="Arial"/>
          <w:iCs/>
        </w:rPr>
        <w:t>FEMS Yeast Research</w:t>
      </w:r>
      <w:r w:rsidRPr="007B2C19">
        <w:rPr>
          <w:rFonts w:ascii="Arial" w:eastAsia="Times New Roman" w:hAnsi="Arial" w:cs="Arial"/>
        </w:rPr>
        <w:t xml:space="preserve"> 2018; </w:t>
      </w:r>
      <w:r w:rsidRPr="007B2C19">
        <w:rPr>
          <w:rFonts w:ascii="Arial" w:eastAsia="Times New Roman" w:hAnsi="Arial" w:cs="Arial"/>
          <w:b/>
          <w:bCs/>
        </w:rPr>
        <w:t>18</w:t>
      </w:r>
      <w:r w:rsidRPr="007B2C19">
        <w:rPr>
          <w:rFonts w:ascii="Arial" w:eastAsia="Times New Roman" w:hAnsi="Arial" w:cs="Arial"/>
        </w:rPr>
        <w:t>(7):1-11.</w:t>
      </w:r>
    </w:p>
    <w:p w14:paraId="01DA4F79" w14:textId="77777777" w:rsidR="00CC6871" w:rsidRPr="007B2C19" w:rsidRDefault="00CC6871" w:rsidP="00CC6871">
      <w:pPr>
        <w:tabs>
          <w:tab w:val="left" w:pos="558"/>
        </w:tabs>
        <w:spacing w:after="0" w:line="240" w:lineRule="auto"/>
        <w:ind w:left="567" w:hanging="567"/>
        <w:jc w:val="both"/>
        <w:rPr>
          <w:rFonts w:ascii="Arial" w:eastAsia="Times New Roman" w:hAnsi="Arial" w:cs="Arial"/>
        </w:rPr>
      </w:pPr>
      <w:r w:rsidRPr="007B2C19">
        <w:rPr>
          <w:rFonts w:ascii="Arial" w:eastAsia="Times New Roman" w:hAnsi="Arial" w:cs="Arial"/>
        </w:rPr>
        <w:t xml:space="preserve">18. </w:t>
      </w:r>
      <w:r w:rsidRPr="007B2C19">
        <w:rPr>
          <w:rFonts w:ascii="Arial" w:eastAsia="Times New Roman" w:hAnsi="Arial" w:cs="Arial"/>
        </w:rPr>
        <w:tab/>
        <w:t xml:space="preserve">MCKAY MA, BAUER FF, PANZERI V, BUICA AS. Testing the sensitivity of potential </w:t>
      </w:r>
      <w:proofErr w:type="spellStart"/>
      <w:r w:rsidRPr="007B2C19">
        <w:rPr>
          <w:rFonts w:ascii="Arial" w:eastAsia="Times New Roman" w:hAnsi="Arial" w:cs="Arial"/>
        </w:rPr>
        <w:t>panelists</w:t>
      </w:r>
      <w:proofErr w:type="spellEnd"/>
      <w:r w:rsidRPr="007B2C19">
        <w:rPr>
          <w:rFonts w:ascii="Arial" w:eastAsia="Times New Roman" w:hAnsi="Arial" w:cs="Arial"/>
        </w:rPr>
        <w:t xml:space="preserve"> for wine taint compounds using a simplified sensory strategy. </w:t>
      </w:r>
      <w:r w:rsidRPr="007B2C19">
        <w:rPr>
          <w:rFonts w:ascii="Arial" w:eastAsia="Times New Roman" w:hAnsi="Arial" w:cs="Arial"/>
          <w:iCs/>
        </w:rPr>
        <w:t>Foods</w:t>
      </w:r>
      <w:r w:rsidRPr="007B2C19">
        <w:rPr>
          <w:rFonts w:ascii="Arial" w:eastAsia="Times New Roman" w:hAnsi="Arial" w:cs="Arial"/>
        </w:rPr>
        <w:t xml:space="preserve"> 2018; </w:t>
      </w:r>
      <w:r w:rsidRPr="007B2C19">
        <w:rPr>
          <w:rFonts w:ascii="Arial" w:eastAsia="Times New Roman" w:hAnsi="Arial" w:cs="Arial"/>
          <w:b/>
          <w:bCs/>
        </w:rPr>
        <w:t>176</w:t>
      </w:r>
      <w:r w:rsidRPr="007B2C19">
        <w:rPr>
          <w:rFonts w:ascii="Arial" w:eastAsia="Times New Roman" w:hAnsi="Arial" w:cs="Arial"/>
        </w:rPr>
        <w:t>(7):1-14.</w:t>
      </w:r>
    </w:p>
    <w:p w14:paraId="2F277B52" w14:textId="77777777" w:rsidR="00CC6871" w:rsidRPr="007B2C19" w:rsidRDefault="00CC6871" w:rsidP="00CC6871">
      <w:pPr>
        <w:tabs>
          <w:tab w:val="left" w:pos="558"/>
        </w:tabs>
        <w:spacing w:after="0" w:line="240" w:lineRule="auto"/>
        <w:ind w:left="567" w:hanging="567"/>
        <w:jc w:val="both"/>
        <w:rPr>
          <w:rFonts w:ascii="Arial" w:eastAsia="Times New Roman" w:hAnsi="Arial" w:cs="Arial"/>
        </w:rPr>
      </w:pPr>
      <w:r w:rsidRPr="007B2C19">
        <w:rPr>
          <w:rFonts w:ascii="Arial" w:eastAsia="Times New Roman" w:hAnsi="Arial" w:cs="Arial"/>
        </w:rPr>
        <w:t xml:space="preserve">19. </w:t>
      </w:r>
      <w:r w:rsidRPr="007B2C19">
        <w:rPr>
          <w:rFonts w:ascii="Arial" w:eastAsia="Times New Roman" w:hAnsi="Arial" w:cs="Arial"/>
        </w:rPr>
        <w:tab/>
        <w:t xml:space="preserve">MUZIRI T, THERON KI, NIEUWOUDT H, SCHOEMAN L, CROUCH EM. Mealiness in 'Forelle' pears: relationship between TSS and prediction based on FT-NIR spectroscopy. </w:t>
      </w:r>
      <w:r w:rsidRPr="007B2C19">
        <w:rPr>
          <w:rFonts w:ascii="Arial" w:eastAsia="Times New Roman" w:hAnsi="Arial" w:cs="Arial"/>
          <w:iCs/>
        </w:rPr>
        <w:t xml:space="preserve">Acta </w:t>
      </w:r>
      <w:proofErr w:type="spellStart"/>
      <w:r w:rsidRPr="007B2C19">
        <w:rPr>
          <w:rFonts w:ascii="Arial" w:eastAsia="Times New Roman" w:hAnsi="Arial" w:cs="Arial"/>
          <w:iCs/>
        </w:rPr>
        <w:t>Horticulturae</w:t>
      </w:r>
      <w:proofErr w:type="spellEnd"/>
      <w:r w:rsidRPr="007B2C19">
        <w:rPr>
          <w:rFonts w:ascii="Arial" w:eastAsia="Times New Roman" w:hAnsi="Arial" w:cs="Arial"/>
        </w:rPr>
        <w:t xml:space="preserve"> 2018; </w:t>
      </w:r>
      <w:r w:rsidRPr="007B2C19">
        <w:rPr>
          <w:rFonts w:ascii="Arial" w:eastAsia="Times New Roman" w:hAnsi="Arial" w:cs="Arial"/>
          <w:b/>
          <w:bCs/>
        </w:rPr>
        <w:t>1201</w:t>
      </w:r>
      <w:r w:rsidRPr="007B2C19">
        <w:rPr>
          <w:rFonts w:ascii="Arial" w:eastAsia="Times New Roman" w:hAnsi="Arial" w:cs="Arial"/>
        </w:rPr>
        <w:t>:339-345.</w:t>
      </w:r>
    </w:p>
    <w:p w14:paraId="18B2D2A2" w14:textId="77777777" w:rsidR="00CC6871" w:rsidRPr="007B2C19" w:rsidRDefault="00CC6871" w:rsidP="00CC6871">
      <w:pPr>
        <w:tabs>
          <w:tab w:val="left" w:pos="558"/>
        </w:tabs>
        <w:spacing w:after="0" w:line="240" w:lineRule="auto"/>
        <w:ind w:left="567" w:hanging="567"/>
        <w:jc w:val="both"/>
        <w:rPr>
          <w:rFonts w:ascii="Arial" w:eastAsia="Times New Roman" w:hAnsi="Arial" w:cs="Arial"/>
        </w:rPr>
      </w:pPr>
      <w:r w:rsidRPr="007B2C19">
        <w:rPr>
          <w:rFonts w:ascii="Arial" w:eastAsia="Times New Roman" w:hAnsi="Arial" w:cs="Arial"/>
        </w:rPr>
        <w:t xml:space="preserve">20. </w:t>
      </w:r>
      <w:r w:rsidRPr="007B2C19">
        <w:rPr>
          <w:rFonts w:ascii="Arial" w:eastAsia="Times New Roman" w:hAnsi="Arial" w:cs="Arial"/>
        </w:rPr>
        <w:tab/>
        <w:t xml:space="preserve">NCAMA K, MAGWAZA LS, POBLETE CA, NIEUWOUDT H, TESFAY SZ, MDITSHWA A. On-tree indexing of ‘Hass' avocado fruit by non-destructive assessment of pulp dry matter and oil content. </w:t>
      </w:r>
      <w:r w:rsidRPr="007B2C19">
        <w:rPr>
          <w:rFonts w:ascii="Arial" w:eastAsia="Times New Roman" w:hAnsi="Arial" w:cs="Arial"/>
          <w:iCs/>
        </w:rPr>
        <w:t>Biosystems Engineering</w:t>
      </w:r>
      <w:r w:rsidRPr="007B2C19">
        <w:rPr>
          <w:rFonts w:ascii="Arial" w:eastAsia="Times New Roman" w:hAnsi="Arial" w:cs="Arial"/>
        </w:rPr>
        <w:t xml:space="preserve"> 2018; </w:t>
      </w:r>
      <w:r w:rsidRPr="007B2C19">
        <w:rPr>
          <w:rFonts w:ascii="Arial" w:eastAsia="Times New Roman" w:hAnsi="Arial" w:cs="Arial"/>
          <w:b/>
          <w:bCs/>
        </w:rPr>
        <w:t>174</w:t>
      </w:r>
      <w:r w:rsidRPr="007B2C19">
        <w:rPr>
          <w:rFonts w:ascii="Arial" w:eastAsia="Times New Roman" w:hAnsi="Arial" w:cs="Arial"/>
        </w:rPr>
        <w:t>:41-49.</w:t>
      </w:r>
    </w:p>
    <w:p w14:paraId="1F47532A" w14:textId="77777777" w:rsidR="00CC6871" w:rsidRPr="007B2C19" w:rsidRDefault="00CC6871" w:rsidP="00CC6871">
      <w:pPr>
        <w:tabs>
          <w:tab w:val="left" w:pos="558"/>
        </w:tabs>
        <w:spacing w:after="0" w:line="240" w:lineRule="auto"/>
        <w:ind w:left="567" w:hanging="567"/>
        <w:jc w:val="both"/>
        <w:rPr>
          <w:rFonts w:ascii="Arial" w:eastAsia="Times New Roman" w:hAnsi="Arial" w:cs="Arial"/>
        </w:rPr>
      </w:pPr>
      <w:r w:rsidRPr="007B2C19">
        <w:rPr>
          <w:rFonts w:ascii="Arial" w:eastAsia="Times New Roman" w:hAnsi="Arial" w:cs="Arial"/>
        </w:rPr>
        <w:t xml:space="preserve">21. </w:t>
      </w:r>
      <w:r w:rsidRPr="007B2C19">
        <w:rPr>
          <w:rFonts w:ascii="Arial" w:eastAsia="Times New Roman" w:hAnsi="Arial" w:cs="Arial"/>
        </w:rPr>
        <w:tab/>
        <w:t xml:space="preserve">NDLOVU T, DIVOL BT, BAUER FF. Yeast cell wall chitin reduces wine haze formation. </w:t>
      </w:r>
      <w:r w:rsidRPr="007B2C19">
        <w:rPr>
          <w:rFonts w:ascii="Arial" w:eastAsia="Times New Roman" w:hAnsi="Arial" w:cs="Arial"/>
          <w:iCs/>
        </w:rPr>
        <w:t>Applied and Environmental Microbiology</w:t>
      </w:r>
      <w:r w:rsidRPr="007B2C19">
        <w:rPr>
          <w:rFonts w:ascii="Arial" w:eastAsia="Times New Roman" w:hAnsi="Arial" w:cs="Arial"/>
        </w:rPr>
        <w:t xml:space="preserve"> 2018; </w:t>
      </w:r>
      <w:r w:rsidRPr="007B2C19">
        <w:rPr>
          <w:rFonts w:ascii="Arial" w:eastAsia="Times New Roman" w:hAnsi="Arial" w:cs="Arial"/>
          <w:b/>
          <w:bCs/>
        </w:rPr>
        <w:t>84</w:t>
      </w:r>
      <w:r w:rsidRPr="007B2C19">
        <w:rPr>
          <w:rFonts w:ascii="Arial" w:eastAsia="Times New Roman" w:hAnsi="Arial" w:cs="Arial"/>
        </w:rPr>
        <w:t>(13):1-14.</w:t>
      </w:r>
    </w:p>
    <w:p w14:paraId="0E4E4296" w14:textId="77777777" w:rsidR="00CC6871" w:rsidRPr="007B2C19" w:rsidRDefault="00CC6871" w:rsidP="00CC6871">
      <w:pPr>
        <w:tabs>
          <w:tab w:val="left" w:pos="558"/>
        </w:tabs>
        <w:spacing w:after="0" w:line="240" w:lineRule="auto"/>
        <w:ind w:left="567" w:hanging="567"/>
        <w:jc w:val="both"/>
        <w:rPr>
          <w:rFonts w:ascii="Arial" w:eastAsia="Times New Roman" w:hAnsi="Arial" w:cs="Arial"/>
        </w:rPr>
      </w:pPr>
      <w:r w:rsidRPr="007B2C19">
        <w:rPr>
          <w:rFonts w:ascii="Arial" w:eastAsia="Times New Roman" w:hAnsi="Arial" w:cs="Arial"/>
        </w:rPr>
        <w:t xml:space="preserve">22. </w:t>
      </w:r>
      <w:r w:rsidRPr="007B2C19">
        <w:rPr>
          <w:rFonts w:ascii="Arial" w:eastAsia="Times New Roman" w:hAnsi="Arial" w:cs="Arial"/>
        </w:rPr>
        <w:tab/>
        <w:t xml:space="preserve">OLAREWAJU OO, MAGWAZA LS, NIEUWOUDT H, FAWOLE OA, TESFAY SZ, OPARA UL. Calibration modelling for non-destructive estimation of external and internal quality parameters of 'Marsh' grapefruit using Vis/NIR spectroscopy. </w:t>
      </w:r>
      <w:r w:rsidRPr="007B2C19">
        <w:rPr>
          <w:rFonts w:ascii="Arial" w:eastAsia="Times New Roman" w:hAnsi="Arial" w:cs="Arial"/>
          <w:iCs/>
        </w:rPr>
        <w:t xml:space="preserve">Acta </w:t>
      </w:r>
      <w:proofErr w:type="spellStart"/>
      <w:r w:rsidRPr="007B2C19">
        <w:rPr>
          <w:rFonts w:ascii="Arial" w:eastAsia="Times New Roman" w:hAnsi="Arial" w:cs="Arial"/>
          <w:iCs/>
        </w:rPr>
        <w:t>Horticulturae</w:t>
      </w:r>
      <w:proofErr w:type="spellEnd"/>
      <w:r w:rsidRPr="007B2C19">
        <w:rPr>
          <w:rFonts w:ascii="Arial" w:eastAsia="Times New Roman" w:hAnsi="Arial" w:cs="Arial"/>
        </w:rPr>
        <w:t xml:space="preserve"> 2018; </w:t>
      </w:r>
      <w:r w:rsidRPr="007B2C19">
        <w:rPr>
          <w:rFonts w:ascii="Arial" w:eastAsia="Times New Roman" w:hAnsi="Arial" w:cs="Arial"/>
          <w:b/>
          <w:bCs/>
        </w:rPr>
        <w:t>1225</w:t>
      </w:r>
      <w:r w:rsidRPr="007B2C19">
        <w:rPr>
          <w:rFonts w:ascii="Arial" w:eastAsia="Times New Roman" w:hAnsi="Arial" w:cs="Arial"/>
        </w:rPr>
        <w:t>:233-238.</w:t>
      </w:r>
    </w:p>
    <w:p w14:paraId="6B5D1D2D" w14:textId="77777777" w:rsidR="00CC6871" w:rsidRPr="007B2C19" w:rsidRDefault="00CC6871" w:rsidP="00CC6871">
      <w:pPr>
        <w:tabs>
          <w:tab w:val="left" w:pos="558"/>
        </w:tabs>
        <w:spacing w:after="0" w:line="240" w:lineRule="auto"/>
        <w:ind w:left="567" w:hanging="567"/>
        <w:jc w:val="both"/>
        <w:rPr>
          <w:rFonts w:ascii="Arial" w:eastAsia="Times New Roman" w:hAnsi="Arial" w:cs="Arial"/>
        </w:rPr>
      </w:pPr>
      <w:r w:rsidRPr="007B2C19">
        <w:rPr>
          <w:rFonts w:ascii="Arial" w:eastAsia="Times New Roman" w:hAnsi="Arial" w:cs="Arial"/>
        </w:rPr>
        <w:t xml:space="preserve">23. </w:t>
      </w:r>
      <w:r w:rsidRPr="007B2C19">
        <w:rPr>
          <w:rFonts w:ascii="Arial" w:eastAsia="Times New Roman" w:hAnsi="Arial" w:cs="Arial"/>
        </w:rPr>
        <w:tab/>
        <w:t xml:space="preserve">ROLLERO SC, BLOEM A, ORTIZ-JULIEN A, CAMARASA C, DIVOL BT. Altered fermentation performances, growth, and metabolic footprints reveal competition for nutrients between yeast species inoculated in synthetic grape juice-like medium. </w:t>
      </w:r>
      <w:r w:rsidRPr="007B2C19">
        <w:rPr>
          <w:rFonts w:ascii="Arial" w:eastAsia="Times New Roman" w:hAnsi="Arial" w:cs="Arial"/>
          <w:iCs/>
        </w:rPr>
        <w:t>Frontiers in Microbiology</w:t>
      </w:r>
      <w:r w:rsidRPr="007B2C19">
        <w:rPr>
          <w:rFonts w:ascii="Arial" w:eastAsia="Times New Roman" w:hAnsi="Arial" w:cs="Arial"/>
        </w:rPr>
        <w:t xml:space="preserve"> 2018; </w:t>
      </w:r>
      <w:r w:rsidRPr="007B2C19">
        <w:rPr>
          <w:rFonts w:ascii="Arial" w:eastAsia="Times New Roman" w:hAnsi="Arial" w:cs="Arial"/>
          <w:b/>
          <w:bCs/>
        </w:rPr>
        <w:t>9</w:t>
      </w:r>
      <w:r w:rsidRPr="007B2C19">
        <w:rPr>
          <w:rFonts w:ascii="Arial" w:eastAsia="Times New Roman" w:hAnsi="Arial" w:cs="Arial"/>
        </w:rPr>
        <w:t>: Article 196, 12 pages.</w:t>
      </w:r>
    </w:p>
    <w:p w14:paraId="6E353963" w14:textId="77777777" w:rsidR="00CC6871" w:rsidRPr="007B2C19" w:rsidRDefault="00CC6871" w:rsidP="00CC6871">
      <w:pPr>
        <w:tabs>
          <w:tab w:val="left" w:pos="558"/>
        </w:tabs>
        <w:spacing w:after="0" w:line="240" w:lineRule="auto"/>
        <w:ind w:left="567" w:hanging="567"/>
        <w:jc w:val="both"/>
        <w:rPr>
          <w:rFonts w:ascii="Arial" w:eastAsia="Times New Roman" w:hAnsi="Arial" w:cs="Arial"/>
        </w:rPr>
      </w:pPr>
      <w:r w:rsidRPr="007B2C19">
        <w:rPr>
          <w:rFonts w:ascii="Arial" w:eastAsia="Times New Roman" w:hAnsi="Arial" w:cs="Arial"/>
        </w:rPr>
        <w:t xml:space="preserve">24. </w:t>
      </w:r>
      <w:r w:rsidRPr="007B2C19">
        <w:rPr>
          <w:rFonts w:ascii="Arial" w:eastAsia="Times New Roman" w:hAnsi="Arial" w:cs="Arial"/>
        </w:rPr>
        <w:tab/>
        <w:t xml:space="preserve">ROLLERO SC, BLOEM A, ORTIZ-JULIEN A, CAMARASA C, DIVOL BT. Fermentation performances and aroma production of non-conventional wine yeasts are influenced by nitrogen preferences. </w:t>
      </w:r>
      <w:r w:rsidRPr="007B2C19">
        <w:rPr>
          <w:rFonts w:ascii="Arial" w:eastAsia="Times New Roman" w:hAnsi="Arial" w:cs="Arial"/>
          <w:iCs/>
        </w:rPr>
        <w:t>FEMS Yeast Research</w:t>
      </w:r>
      <w:r w:rsidRPr="007B2C19">
        <w:rPr>
          <w:rFonts w:ascii="Arial" w:eastAsia="Times New Roman" w:hAnsi="Arial" w:cs="Arial"/>
        </w:rPr>
        <w:t xml:space="preserve"> 2018; </w:t>
      </w:r>
      <w:r w:rsidRPr="007B2C19">
        <w:rPr>
          <w:rFonts w:ascii="Arial" w:eastAsia="Times New Roman" w:hAnsi="Arial" w:cs="Arial"/>
          <w:b/>
          <w:bCs/>
        </w:rPr>
        <w:t>18</w:t>
      </w:r>
      <w:r w:rsidRPr="007B2C19">
        <w:rPr>
          <w:rFonts w:ascii="Arial" w:eastAsia="Times New Roman" w:hAnsi="Arial" w:cs="Arial"/>
          <w:bCs/>
        </w:rPr>
        <w:t>(5)</w:t>
      </w:r>
      <w:r w:rsidRPr="007B2C19">
        <w:rPr>
          <w:rFonts w:ascii="Arial" w:eastAsia="Times New Roman" w:hAnsi="Arial" w:cs="Arial"/>
        </w:rPr>
        <w:t>:</w:t>
      </w:r>
      <w:r w:rsidRPr="007B2C19">
        <w:rPr>
          <w:rFonts w:ascii="Arial" w:hAnsi="Arial" w:cs="Arial"/>
        </w:rPr>
        <w:t xml:space="preserve"> </w:t>
      </w:r>
      <w:r w:rsidRPr="007B2C19">
        <w:rPr>
          <w:rFonts w:ascii="Arial" w:eastAsia="Times New Roman" w:hAnsi="Arial" w:cs="Arial"/>
        </w:rPr>
        <w:t>foy055, 11 pages.</w:t>
      </w:r>
    </w:p>
    <w:p w14:paraId="0AE7767E" w14:textId="77777777" w:rsidR="00CC6871" w:rsidRPr="007B2C19" w:rsidRDefault="00CC6871" w:rsidP="00CC6871">
      <w:pPr>
        <w:tabs>
          <w:tab w:val="left" w:pos="558"/>
        </w:tabs>
        <w:spacing w:after="0" w:line="240" w:lineRule="auto"/>
        <w:ind w:left="567" w:hanging="567"/>
        <w:jc w:val="both"/>
        <w:rPr>
          <w:rFonts w:ascii="Arial" w:eastAsia="Times New Roman" w:hAnsi="Arial" w:cs="Arial"/>
        </w:rPr>
      </w:pPr>
      <w:r w:rsidRPr="007B2C19">
        <w:rPr>
          <w:rFonts w:ascii="Arial" w:eastAsia="Times New Roman" w:hAnsi="Arial" w:cs="Arial"/>
        </w:rPr>
        <w:t xml:space="preserve">25. </w:t>
      </w:r>
      <w:r w:rsidRPr="007B2C19">
        <w:rPr>
          <w:rFonts w:ascii="Arial" w:eastAsia="Times New Roman" w:hAnsi="Arial" w:cs="Arial"/>
        </w:rPr>
        <w:tab/>
        <w:t xml:space="preserve">ROLLERO SC, DE KOKER S, BAUER FF, DIVOL BT. Agitation impacts fermentation performance as well as carbon and nitrogen metabolism in </w:t>
      </w:r>
      <w:r w:rsidRPr="007B2C19">
        <w:rPr>
          <w:rFonts w:ascii="Arial" w:eastAsia="Times New Roman" w:hAnsi="Arial" w:cs="Arial"/>
          <w:iCs/>
        </w:rPr>
        <w:t>Saccharomyces cerevisiae</w:t>
      </w:r>
      <w:r w:rsidRPr="007B2C19">
        <w:rPr>
          <w:rFonts w:ascii="Arial" w:eastAsia="Times New Roman" w:hAnsi="Arial" w:cs="Arial"/>
        </w:rPr>
        <w:t xml:space="preserve"> under winemaking conditions. </w:t>
      </w:r>
      <w:r w:rsidRPr="007B2C19">
        <w:rPr>
          <w:rFonts w:ascii="Arial" w:eastAsia="Times New Roman" w:hAnsi="Arial" w:cs="Arial"/>
          <w:iCs/>
        </w:rPr>
        <w:t>Australian Journal of Grape and Wine Research</w:t>
      </w:r>
      <w:r w:rsidRPr="007B2C19">
        <w:rPr>
          <w:rFonts w:ascii="Arial" w:eastAsia="Times New Roman" w:hAnsi="Arial" w:cs="Arial"/>
        </w:rPr>
        <w:t xml:space="preserve"> 2018; </w:t>
      </w:r>
      <w:r w:rsidRPr="007B2C19">
        <w:rPr>
          <w:rFonts w:ascii="Arial" w:eastAsia="Times New Roman" w:hAnsi="Arial" w:cs="Arial"/>
          <w:b/>
          <w:bCs/>
        </w:rPr>
        <w:t>24</w:t>
      </w:r>
      <w:r w:rsidRPr="007B2C19">
        <w:rPr>
          <w:rFonts w:ascii="Arial" w:eastAsia="Times New Roman" w:hAnsi="Arial" w:cs="Arial"/>
        </w:rPr>
        <w:t>:360-367.</w:t>
      </w:r>
    </w:p>
    <w:p w14:paraId="6CB9660F" w14:textId="77777777" w:rsidR="00CC6871" w:rsidRPr="007B2C19" w:rsidRDefault="00CC6871" w:rsidP="00CC6871">
      <w:pPr>
        <w:tabs>
          <w:tab w:val="left" w:pos="558"/>
        </w:tabs>
        <w:spacing w:after="0" w:line="240" w:lineRule="auto"/>
        <w:ind w:left="567" w:hanging="567"/>
        <w:jc w:val="both"/>
        <w:rPr>
          <w:rFonts w:ascii="Arial" w:eastAsia="Times New Roman" w:hAnsi="Arial" w:cs="Arial"/>
        </w:rPr>
      </w:pPr>
      <w:r w:rsidRPr="007B2C19">
        <w:rPr>
          <w:rFonts w:ascii="Arial" w:eastAsia="Times New Roman" w:hAnsi="Arial" w:cs="Arial"/>
        </w:rPr>
        <w:t xml:space="preserve">26. </w:t>
      </w:r>
      <w:r w:rsidRPr="007B2C19">
        <w:rPr>
          <w:rFonts w:ascii="Arial" w:eastAsia="Times New Roman" w:hAnsi="Arial" w:cs="Arial"/>
        </w:rPr>
        <w:tab/>
        <w:t xml:space="preserve">ROLLERO SC, ZIETSMAN JJ, BUFFETTO FSM, SCHUCKEL J, ORTIZ-JULIEN A, DIVOL BT. </w:t>
      </w:r>
      <w:proofErr w:type="spellStart"/>
      <w:r w:rsidRPr="007B2C19">
        <w:rPr>
          <w:rFonts w:ascii="Arial" w:eastAsia="Times New Roman" w:hAnsi="Arial" w:cs="Arial"/>
          <w:iCs/>
        </w:rPr>
        <w:t>Kluyveromyces</w:t>
      </w:r>
      <w:proofErr w:type="spellEnd"/>
      <w:r w:rsidRPr="007B2C19">
        <w:rPr>
          <w:rFonts w:ascii="Arial" w:eastAsia="Times New Roman" w:hAnsi="Arial" w:cs="Arial"/>
          <w:iCs/>
        </w:rPr>
        <w:t xml:space="preserve"> </w:t>
      </w:r>
      <w:proofErr w:type="spellStart"/>
      <w:r w:rsidRPr="007B2C19">
        <w:rPr>
          <w:rFonts w:ascii="Arial" w:eastAsia="Times New Roman" w:hAnsi="Arial" w:cs="Arial"/>
          <w:iCs/>
        </w:rPr>
        <w:t>marxianus</w:t>
      </w:r>
      <w:proofErr w:type="spellEnd"/>
      <w:r w:rsidRPr="007B2C19">
        <w:rPr>
          <w:rFonts w:ascii="Arial" w:eastAsia="Times New Roman" w:hAnsi="Arial" w:cs="Arial"/>
        </w:rPr>
        <w:t xml:space="preserve"> Secretes a Pectinase in Shiraz Grape Must That Impacts Technological Properties and Aroma Profile of Wine. </w:t>
      </w:r>
      <w:r w:rsidRPr="007B2C19">
        <w:rPr>
          <w:rFonts w:ascii="Arial" w:eastAsia="Times New Roman" w:hAnsi="Arial" w:cs="Arial"/>
          <w:iCs/>
        </w:rPr>
        <w:t>Journal of Agricultural and Food Chemistry</w:t>
      </w:r>
      <w:r w:rsidRPr="007B2C19">
        <w:rPr>
          <w:rFonts w:ascii="Arial" w:eastAsia="Times New Roman" w:hAnsi="Arial" w:cs="Arial"/>
        </w:rPr>
        <w:t xml:space="preserve"> 2018; </w:t>
      </w:r>
      <w:r w:rsidRPr="007B2C19">
        <w:rPr>
          <w:rFonts w:ascii="Arial" w:eastAsia="Times New Roman" w:hAnsi="Arial" w:cs="Arial"/>
          <w:b/>
          <w:bCs/>
        </w:rPr>
        <w:t>66</w:t>
      </w:r>
      <w:r w:rsidRPr="007B2C19">
        <w:rPr>
          <w:rFonts w:ascii="Arial" w:eastAsia="Times New Roman" w:hAnsi="Arial" w:cs="Arial"/>
        </w:rPr>
        <w:t>:11739-11747.</w:t>
      </w:r>
    </w:p>
    <w:p w14:paraId="1F8D46AF" w14:textId="77777777" w:rsidR="00CC6871" w:rsidRPr="007B2C19" w:rsidRDefault="00CC6871" w:rsidP="00CC6871">
      <w:pPr>
        <w:tabs>
          <w:tab w:val="left" w:pos="558"/>
        </w:tabs>
        <w:spacing w:after="0" w:line="240" w:lineRule="auto"/>
        <w:ind w:left="567" w:hanging="567"/>
        <w:jc w:val="both"/>
        <w:rPr>
          <w:rFonts w:ascii="Arial" w:eastAsia="Times New Roman" w:hAnsi="Arial" w:cs="Arial"/>
        </w:rPr>
      </w:pPr>
      <w:r w:rsidRPr="007B2C19">
        <w:rPr>
          <w:rFonts w:ascii="Arial" w:eastAsia="Times New Roman" w:hAnsi="Arial" w:cs="Arial"/>
        </w:rPr>
        <w:t xml:space="preserve">27. </w:t>
      </w:r>
      <w:r w:rsidRPr="007B2C19">
        <w:rPr>
          <w:rFonts w:ascii="Arial" w:eastAsia="Times New Roman" w:hAnsi="Arial" w:cs="Arial"/>
        </w:rPr>
        <w:tab/>
        <w:t xml:space="preserve">ROSSOUW D, MEIRING SP, BAUER FF. Modifying </w:t>
      </w:r>
      <w:r w:rsidRPr="007B2C19">
        <w:rPr>
          <w:rFonts w:ascii="Arial" w:eastAsia="Times New Roman" w:hAnsi="Arial" w:cs="Arial"/>
          <w:iCs/>
        </w:rPr>
        <w:t>Saccharomyces cerevisiae</w:t>
      </w:r>
      <w:r w:rsidRPr="007B2C19">
        <w:rPr>
          <w:rFonts w:ascii="Arial" w:eastAsia="Times New Roman" w:hAnsi="Arial" w:cs="Arial"/>
        </w:rPr>
        <w:t xml:space="preserve"> adhesion properties regulates yeast ecosystem dynamics. </w:t>
      </w:r>
      <w:proofErr w:type="spellStart"/>
      <w:r w:rsidRPr="007B2C19">
        <w:rPr>
          <w:rFonts w:ascii="Arial" w:eastAsia="Times New Roman" w:hAnsi="Arial" w:cs="Arial"/>
          <w:iCs/>
        </w:rPr>
        <w:t>mSphere</w:t>
      </w:r>
      <w:proofErr w:type="spellEnd"/>
      <w:r w:rsidRPr="007B2C19">
        <w:rPr>
          <w:rFonts w:ascii="Arial" w:eastAsia="Times New Roman" w:hAnsi="Arial" w:cs="Arial"/>
        </w:rPr>
        <w:t xml:space="preserve"> 2018; </w:t>
      </w:r>
      <w:r w:rsidRPr="007B2C19">
        <w:rPr>
          <w:rFonts w:ascii="Arial" w:eastAsia="Times New Roman" w:hAnsi="Arial" w:cs="Arial"/>
          <w:b/>
          <w:bCs/>
        </w:rPr>
        <w:t>3</w:t>
      </w:r>
      <w:r w:rsidRPr="007B2C19">
        <w:rPr>
          <w:rFonts w:ascii="Arial" w:eastAsia="Times New Roman" w:hAnsi="Arial" w:cs="Arial"/>
        </w:rPr>
        <w:t>(5):</w:t>
      </w:r>
      <w:r w:rsidRPr="007B2C19">
        <w:rPr>
          <w:rFonts w:ascii="Arial" w:hAnsi="Arial" w:cs="Arial"/>
        </w:rPr>
        <w:t xml:space="preserve"> </w:t>
      </w:r>
      <w:r w:rsidRPr="007B2C19">
        <w:rPr>
          <w:rFonts w:ascii="Arial" w:eastAsia="Times New Roman" w:hAnsi="Arial" w:cs="Arial"/>
        </w:rPr>
        <w:t>e00383, 13 pages.</w:t>
      </w:r>
    </w:p>
    <w:p w14:paraId="09DD7D85" w14:textId="77777777" w:rsidR="00CC6871" w:rsidRPr="007B2C19" w:rsidRDefault="00CC6871" w:rsidP="00CC6871">
      <w:pPr>
        <w:tabs>
          <w:tab w:val="left" w:pos="558"/>
        </w:tabs>
        <w:spacing w:after="0" w:line="240" w:lineRule="auto"/>
        <w:ind w:left="567" w:hanging="567"/>
        <w:jc w:val="both"/>
        <w:rPr>
          <w:rFonts w:ascii="Arial" w:eastAsia="Times New Roman" w:hAnsi="Arial" w:cs="Arial"/>
        </w:rPr>
      </w:pPr>
      <w:r w:rsidRPr="007B2C19">
        <w:rPr>
          <w:rFonts w:ascii="Arial" w:eastAsia="Times New Roman" w:hAnsi="Arial" w:cs="Arial"/>
        </w:rPr>
        <w:t xml:space="preserve">28. </w:t>
      </w:r>
      <w:r w:rsidRPr="007B2C19">
        <w:rPr>
          <w:rFonts w:ascii="Arial" w:eastAsia="Times New Roman" w:hAnsi="Arial" w:cs="Arial"/>
        </w:rPr>
        <w:tab/>
        <w:t xml:space="preserve">SHEKHAWAT K, PORTER TJ, BAUER FF, SETATI ME. Employing oxygen pulses to modulate </w:t>
      </w:r>
      <w:proofErr w:type="spellStart"/>
      <w:r w:rsidRPr="007B2C19">
        <w:rPr>
          <w:rFonts w:ascii="Arial" w:eastAsia="Times New Roman" w:hAnsi="Arial" w:cs="Arial"/>
          <w:iCs/>
        </w:rPr>
        <w:t>Lachancea</w:t>
      </w:r>
      <w:proofErr w:type="spellEnd"/>
      <w:r w:rsidRPr="007B2C19">
        <w:rPr>
          <w:rFonts w:ascii="Arial" w:eastAsia="Times New Roman" w:hAnsi="Arial" w:cs="Arial"/>
          <w:iCs/>
        </w:rPr>
        <w:t xml:space="preserve"> </w:t>
      </w:r>
      <w:proofErr w:type="spellStart"/>
      <w:r w:rsidRPr="007B2C19">
        <w:rPr>
          <w:rFonts w:ascii="Arial" w:eastAsia="Times New Roman" w:hAnsi="Arial" w:cs="Arial"/>
          <w:iCs/>
        </w:rPr>
        <w:t>thermotolerans</w:t>
      </w:r>
      <w:proofErr w:type="spellEnd"/>
      <w:r w:rsidRPr="007B2C19">
        <w:rPr>
          <w:rFonts w:ascii="Arial" w:eastAsia="Times New Roman" w:hAnsi="Arial" w:cs="Arial"/>
          <w:iCs/>
        </w:rPr>
        <w:t>-Saccharomyces cerevisiae</w:t>
      </w:r>
      <w:r w:rsidRPr="007B2C19">
        <w:rPr>
          <w:rFonts w:ascii="Arial" w:eastAsia="Times New Roman" w:hAnsi="Arial" w:cs="Arial"/>
        </w:rPr>
        <w:t xml:space="preserve"> Chardonnay fermentations. </w:t>
      </w:r>
      <w:r w:rsidRPr="007B2C19">
        <w:rPr>
          <w:rFonts w:ascii="Arial" w:eastAsia="Times New Roman" w:hAnsi="Arial" w:cs="Arial"/>
          <w:iCs/>
        </w:rPr>
        <w:t>Annals of Microbiology</w:t>
      </w:r>
      <w:r w:rsidRPr="007B2C19">
        <w:rPr>
          <w:rFonts w:ascii="Arial" w:eastAsia="Times New Roman" w:hAnsi="Arial" w:cs="Arial"/>
        </w:rPr>
        <w:t xml:space="preserve"> 2018; </w:t>
      </w:r>
      <w:r w:rsidRPr="007B2C19">
        <w:rPr>
          <w:rFonts w:ascii="Arial" w:eastAsia="Times New Roman" w:hAnsi="Arial" w:cs="Arial"/>
          <w:b/>
          <w:bCs/>
        </w:rPr>
        <w:t>68</w:t>
      </w:r>
      <w:r w:rsidRPr="007B2C19">
        <w:rPr>
          <w:rFonts w:ascii="Arial" w:eastAsia="Times New Roman" w:hAnsi="Arial" w:cs="Arial"/>
        </w:rPr>
        <w:t>:93-102.</w:t>
      </w:r>
    </w:p>
    <w:p w14:paraId="112517E8" w14:textId="77777777" w:rsidR="00CC6871" w:rsidRPr="007B2C19" w:rsidRDefault="00CC6871" w:rsidP="00CC6871">
      <w:pPr>
        <w:tabs>
          <w:tab w:val="left" w:pos="558"/>
        </w:tabs>
        <w:spacing w:after="0" w:line="240" w:lineRule="auto"/>
        <w:ind w:left="567" w:hanging="567"/>
        <w:jc w:val="both"/>
        <w:rPr>
          <w:rFonts w:ascii="Arial" w:eastAsia="Times New Roman" w:hAnsi="Arial" w:cs="Arial"/>
        </w:rPr>
      </w:pPr>
      <w:r w:rsidRPr="007B2C19">
        <w:rPr>
          <w:rFonts w:ascii="Arial" w:eastAsia="Times New Roman" w:hAnsi="Arial" w:cs="Arial"/>
        </w:rPr>
        <w:t xml:space="preserve">29. </w:t>
      </w:r>
      <w:r w:rsidRPr="007B2C19">
        <w:rPr>
          <w:rFonts w:ascii="Arial" w:eastAsia="Times New Roman" w:hAnsi="Arial" w:cs="Arial"/>
        </w:rPr>
        <w:tab/>
        <w:t xml:space="preserve">SMITH B, DIVOL BT. The carbon consumption pattern of the spoilage yeast </w:t>
      </w:r>
      <w:r w:rsidRPr="007B2C19">
        <w:rPr>
          <w:rFonts w:ascii="Arial" w:eastAsia="Times New Roman" w:hAnsi="Arial" w:cs="Arial"/>
          <w:iCs/>
        </w:rPr>
        <w:t xml:space="preserve">Brettanomyces </w:t>
      </w:r>
      <w:proofErr w:type="spellStart"/>
      <w:r w:rsidRPr="007B2C19">
        <w:rPr>
          <w:rFonts w:ascii="Arial" w:eastAsia="Times New Roman" w:hAnsi="Arial" w:cs="Arial"/>
          <w:iCs/>
        </w:rPr>
        <w:t>bruxellensis</w:t>
      </w:r>
      <w:proofErr w:type="spellEnd"/>
      <w:r w:rsidRPr="007B2C19">
        <w:rPr>
          <w:rFonts w:ascii="Arial" w:eastAsia="Times New Roman" w:hAnsi="Arial" w:cs="Arial"/>
        </w:rPr>
        <w:t xml:space="preserve"> in synthetic wine-like medium. </w:t>
      </w:r>
      <w:r w:rsidRPr="007B2C19">
        <w:rPr>
          <w:rFonts w:ascii="Arial" w:eastAsia="Times New Roman" w:hAnsi="Arial" w:cs="Arial"/>
          <w:iCs/>
        </w:rPr>
        <w:t>Food Microbiology</w:t>
      </w:r>
      <w:r w:rsidRPr="007B2C19">
        <w:rPr>
          <w:rFonts w:ascii="Arial" w:eastAsia="Times New Roman" w:hAnsi="Arial" w:cs="Arial"/>
        </w:rPr>
        <w:t xml:space="preserve"> 2018; </w:t>
      </w:r>
      <w:r w:rsidRPr="007B2C19">
        <w:rPr>
          <w:rFonts w:ascii="Arial" w:eastAsia="Times New Roman" w:hAnsi="Arial" w:cs="Arial"/>
          <w:b/>
          <w:bCs/>
        </w:rPr>
        <w:t>73</w:t>
      </w:r>
      <w:r w:rsidRPr="007B2C19">
        <w:rPr>
          <w:rFonts w:ascii="Arial" w:eastAsia="Times New Roman" w:hAnsi="Arial" w:cs="Arial"/>
        </w:rPr>
        <w:t>:39-48.</w:t>
      </w:r>
    </w:p>
    <w:p w14:paraId="5712E8C9" w14:textId="77777777" w:rsidR="00CC6871" w:rsidRPr="007B2C19" w:rsidRDefault="00CC6871" w:rsidP="00CC6871">
      <w:pPr>
        <w:tabs>
          <w:tab w:val="left" w:pos="558"/>
        </w:tabs>
        <w:spacing w:after="0" w:line="240" w:lineRule="auto"/>
        <w:ind w:left="567" w:hanging="567"/>
        <w:jc w:val="both"/>
        <w:rPr>
          <w:rFonts w:ascii="Arial" w:eastAsia="Times New Roman" w:hAnsi="Arial" w:cs="Arial"/>
        </w:rPr>
      </w:pPr>
      <w:r w:rsidRPr="007B2C19">
        <w:rPr>
          <w:rFonts w:ascii="Arial" w:eastAsia="Times New Roman" w:hAnsi="Arial" w:cs="Arial"/>
        </w:rPr>
        <w:t xml:space="preserve">30. </w:t>
      </w:r>
      <w:r w:rsidRPr="007B2C19">
        <w:rPr>
          <w:rFonts w:ascii="Arial" w:eastAsia="Times New Roman" w:hAnsi="Arial" w:cs="Arial"/>
        </w:rPr>
        <w:tab/>
        <w:t xml:space="preserve">THERON LW, BELY M, DIVOL BT. Monitoring the impact of an aspartic protease (MpAPr1) on grape proteins and wine properties. </w:t>
      </w:r>
      <w:r w:rsidRPr="007B2C19">
        <w:rPr>
          <w:rFonts w:ascii="Arial" w:eastAsia="Times New Roman" w:hAnsi="Arial" w:cs="Arial"/>
          <w:iCs/>
        </w:rPr>
        <w:t>Applied Microbiology and Biotechnology</w:t>
      </w:r>
      <w:r w:rsidRPr="007B2C19">
        <w:rPr>
          <w:rFonts w:ascii="Arial" w:eastAsia="Times New Roman" w:hAnsi="Arial" w:cs="Arial"/>
        </w:rPr>
        <w:t xml:space="preserve"> 2018; </w:t>
      </w:r>
      <w:r w:rsidRPr="007B2C19">
        <w:rPr>
          <w:rFonts w:ascii="Arial" w:eastAsia="Times New Roman" w:hAnsi="Arial" w:cs="Arial"/>
          <w:b/>
          <w:bCs/>
        </w:rPr>
        <w:t>102</w:t>
      </w:r>
      <w:r w:rsidRPr="007B2C19">
        <w:rPr>
          <w:rFonts w:ascii="Arial" w:eastAsia="Times New Roman" w:hAnsi="Arial" w:cs="Arial"/>
        </w:rPr>
        <w:t>:5173-5183.</w:t>
      </w:r>
    </w:p>
    <w:p w14:paraId="0B794821" w14:textId="77777777" w:rsidR="00CC6871" w:rsidRPr="007B2C19" w:rsidRDefault="00CC6871" w:rsidP="00CC6871">
      <w:pPr>
        <w:tabs>
          <w:tab w:val="left" w:pos="558"/>
        </w:tabs>
        <w:spacing w:after="0" w:line="240" w:lineRule="auto"/>
        <w:ind w:left="567" w:hanging="567"/>
        <w:jc w:val="both"/>
        <w:rPr>
          <w:rFonts w:ascii="Arial" w:eastAsia="Times New Roman" w:hAnsi="Arial" w:cs="Arial"/>
        </w:rPr>
      </w:pPr>
      <w:r w:rsidRPr="007B2C19">
        <w:rPr>
          <w:rFonts w:ascii="Arial" w:eastAsia="Times New Roman" w:hAnsi="Arial" w:cs="Arial"/>
        </w:rPr>
        <w:t xml:space="preserve">31. </w:t>
      </w:r>
      <w:r w:rsidRPr="007B2C19">
        <w:rPr>
          <w:rFonts w:ascii="Arial" w:eastAsia="Times New Roman" w:hAnsi="Arial" w:cs="Arial"/>
        </w:rPr>
        <w:tab/>
        <w:t xml:space="preserve">VALENTE CC, BAUER FF, VENTER FJ, WATSON BW, NIEUWOUDT H. Modelling the sensory space of varietal wines: Mining of large, unstructured text data and visualisation of style patterns. </w:t>
      </w:r>
      <w:r w:rsidRPr="007B2C19">
        <w:rPr>
          <w:rFonts w:ascii="Arial" w:eastAsia="Times New Roman" w:hAnsi="Arial" w:cs="Arial"/>
          <w:iCs/>
        </w:rPr>
        <w:t>Scientific Reports</w:t>
      </w:r>
      <w:r w:rsidRPr="007B2C19">
        <w:rPr>
          <w:rFonts w:ascii="Arial" w:eastAsia="Times New Roman" w:hAnsi="Arial" w:cs="Arial"/>
        </w:rPr>
        <w:t xml:space="preserve"> 2018; </w:t>
      </w:r>
      <w:r w:rsidRPr="007B2C19">
        <w:rPr>
          <w:rFonts w:ascii="Arial" w:eastAsia="Times New Roman" w:hAnsi="Arial" w:cs="Arial"/>
          <w:b/>
          <w:bCs/>
        </w:rPr>
        <w:t>8</w:t>
      </w:r>
      <w:r w:rsidRPr="007B2C19">
        <w:rPr>
          <w:rFonts w:ascii="Arial" w:eastAsia="Times New Roman" w:hAnsi="Arial" w:cs="Arial"/>
        </w:rPr>
        <w:t>:</w:t>
      </w:r>
      <w:r w:rsidRPr="007B2C19">
        <w:rPr>
          <w:rFonts w:ascii="Arial" w:hAnsi="Arial" w:cs="Arial"/>
        </w:rPr>
        <w:t xml:space="preserve"> </w:t>
      </w:r>
      <w:r w:rsidRPr="007B2C19">
        <w:rPr>
          <w:rFonts w:ascii="Arial" w:eastAsia="Times New Roman" w:hAnsi="Arial" w:cs="Arial"/>
        </w:rPr>
        <w:t>Article number: 4987, 13 pages.</w:t>
      </w:r>
    </w:p>
    <w:p w14:paraId="46D0DD0D" w14:textId="77777777" w:rsidR="00CC6871" w:rsidRPr="007B2C19" w:rsidRDefault="00CC6871" w:rsidP="00CC6871">
      <w:pPr>
        <w:rPr>
          <w:rFonts w:ascii="Arial" w:hAnsi="Arial" w:cs="Arial"/>
        </w:rPr>
      </w:pPr>
    </w:p>
    <w:p w14:paraId="55BD0500" w14:textId="77777777" w:rsidR="00CC6871" w:rsidRPr="007B2C19" w:rsidRDefault="00CC6871" w:rsidP="006872E5">
      <w:pPr>
        <w:kinsoku w:val="0"/>
        <w:overflowPunct w:val="0"/>
        <w:autoSpaceDE w:val="0"/>
        <w:autoSpaceDN w:val="0"/>
        <w:adjustRightInd w:val="0"/>
        <w:spacing w:before="70" w:after="0" w:line="240" w:lineRule="auto"/>
        <w:ind w:left="392"/>
        <w:outlineLvl w:val="0"/>
        <w:rPr>
          <w:rFonts w:ascii="Arial" w:hAnsi="Arial" w:cs="Arial"/>
          <w:w w:val="105"/>
        </w:rPr>
      </w:pPr>
    </w:p>
    <w:p w14:paraId="4F75C391" w14:textId="77777777" w:rsidR="00CC6871" w:rsidRDefault="00CC6871" w:rsidP="006872E5">
      <w:pPr>
        <w:kinsoku w:val="0"/>
        <w:overflowPunct w:val="0"/>
        <w:autoSpaceDE w:val="0"/>
        <w:autoSpaceDN w:val="0"/>
        <w:adjustRightInd w:val="0"/>
        <w:spacing w:before="70" w:after="0" w:line="240" w:lineRule="auto"/>
        <w:ind w:left="392"/>
        <w:outlineLvl w:val="0"/>
        <w:rPr>
          <w:rFonts w:ascii="Arial" w:hAnsi="Arial" w:cs="Arial"/>
          <w:w w:val="105"/>
        </w:rPr>
      </w:pPr>
    </w:p>
    <w:p w14:paraId="73DC6119" w14:textId="77777777" w:rsidR="007B2C19" w:rsidRDefault="007B2C19" w:rsidP="006872E5">
      <w:pPr>
        <w:kinsoku w:val="0"/>
        <w:overflowPunct w:val="0"/>
        <w:autoSpaceDE w:val="0"/>
        <w:autoSpaceDN w:val="0"/>
        <w:adjustRightInd w:val="0"/>
        <w:spacing w:before="70" w:after="0" w:line="240" w:lineRule="auto"/>
        <w:ind w:left="392"/>
        <w:outlineLvl w:val="0"/>
        <w:rPr>
          <w:rFonts w:ascii="Arial" w:hAnsi="Arial" w:cs="Arial"/>
          <w:w w:val="105"/>
        </w:rPr>
      </w:pPr>
    </w:p>
    <w:p w14:paraId="6885EA99" w14:textId="77777777" w:rsidR="007B2C19" w:rsidRDefault="007B2C19" w:rsidP="006872E5">
      <w:pPr>
        <w:kinsoku w:val="0"/>
        <w:overflowPunct w:val="0"/>
        <w:autoSpaceDE w:val="0"/>
        <w:autoSpaceDN w:val="0"/>
        <w:adjustRightInd w:val="0"/>
        <w:spacing w:before="70" w:after="0" w:line="240" w:lineRule="auto"/>
        <w:ind w:left="392"/>
        <w:outlineLvl w:val="0"/>
        <w:rPr>
          <w:rFonts w:ascii="Arial" w:hAnsi="Arial" w:cs="Arial"/>
          <w:w w:val="105"/>
        </w:rPr>
      </w:pPr>
    </w:p>
    <w:p w14:paraId="7485ECC9" w14:textId="77777777" w:rsidR="007B2C19" w:rsidRDefault="007B2C19" w:rsidP="006872E5">
      <w:pPr>
        <w:kinsoku w:val="0"/>
        <w:overflowPunct w:val="0"/>
        <w:autoSpaceDE w:val="0"/>
        <w:autoSpaceDN w:val="0"/>
        <w:adjustRightInd w:val="0"/>
        <w:spacing w:before="70" w:after="0" w:line="240" w:lineRule="auto"/>
        <w:ind w:left="392"/>
        <w:outlineLvl w:val="0"/>
        <w:rPr>
          <w:rFonts w:ascii="Arial" w:hAnsi="Arial" w:cs="Arial"/>
          <w:w w:val="105"/>
        </w:rPr>
      </w:pPr>
    </w:p>
    <w:p w14:paraId="50D9C8DD" w14:textId="77777777" w:rsidR="007B2C19" w:rsidRDefault="007B2C19" w:rsidP="006872E5">
      <w:pPr>
        <w:kinsoku w:val="0"/>
        <w:overflowPunct w:val="0"/>
        <w:autoSpaceDE w:val="0"/>
        <w:autoSpaceDN w:val="0"/>
        <w:adjustRightInd w:val="0"/>
        <w:spacing w:before="70" w:after="0" w:line="240" w:lineRule="auto"/>
        <w:ind w:left="392"/>
        <w:outlineLvl w:val="0"/>
        <w:rPr>
          <w:rFonts w:ascii="Arial" w:hAnsi="Arial" w:cs="Arial"/>
          <w:w w:val="105"/>
        </w:rPr>
      </w:pPr>
    </w:p>
    <w:p w14:paraId="4DFBAB37" w14:textId="77777777" w:rsidR="007B2C19" w:rsidRDefault="007B2C19" w:rsidP="006872E5">
      <w:pPr>
        <w:kinsoku w:val="0"/>
        <w:overflowPunct w:val="0"/>
        <w:autoSpaceDE w:val="0"/>
        <w:autoSpaceDN w:val="0"/>
        <w:adjustRightInd w:val="0"/>
        <w:spacing w:before="70" w:after="0" w:line="240" w:lineRule="auto"/>
        <w:ind w:left="392"/>
        <w:outlineLvl w:val="0"/>
        <w:rPr>
          <w:rFonts w:ascii="Arial" w:hAnsi="Arial" w:cs="Arial"/>
          <w:w w:val="105"/>
        </w:rPr>
      </w:pPr>
    </w:p>
    <w:p w14:paraId="4AE42A28" w14:textId="77777777" w:rsidR="007B2C19" w:rsidRDefault="007B2C19" w:rsidP="006872E5">
      <w:pPr>
        <w:kinsoku w:val="0"/>
        <w:overflowPunct w:val="0"/>
        <w:autoSpaceDE w:val="0"/>
        <w:autoSpaceDN w:val="0"/>
        <w:adjustRightInd w:val="0"/>
        <w:spacing w:before="70" w:after="0" w:line="240" w:lineRule="auto"/>
        <w:ind w:left="392"/>
        <w:outlineLvl w:val="0"/>
        <w:rPr>
          <w:rFonts w:ascii="Arial" w:hAnsi="Arial" w:cs="Arial"/>
          <w:w w:val="105"/>
        </w:rPr>
      </w:pPr>
    </w:p>
    <w:p w14:paraId="2E321DD2" w14:textId="77777777" w:rsidR="007B2C19" w:rsidRDefault="007B2C19" w:rsidP="006872E5">
      <w:pPr>
        <w:kinsoku w:val="0"/>
        <w:overflowPunct w:val="0"/>
        <w:autoSpaceDE w:val="0"/>
        <w:autoSpaceDN w:val="0"/>
        <w:adjustRightInd w:val="0"/>
        <w:spacing w:before="70" w:after="0" w:line="240" w:lineRule="auto"/>
        <w:ind w:left="392"/>
        <w:outlineLvl w:val="0"/>
        <w:rPr>
          <w:rFonts w:ascii="Arial" w:hAnsi="Arial" w:cs="Arial"/>
          <w:w w:val="105"/>
        </w:rPr>
      </w:pPr>
    </w:p>
    <w:p w14:paraId="53AEBA3C" w14:textId="77777777" w:rsidR="007B2C19" w:rsidRDefault="007B2C19" w:rsidP="006872E5">
      <w:pPr>
        <w:kinsoku w:val="0"/>
        <w:overflowPunct w:val="0"/>
        <w:autoSpaceDE w:val="0"/>
        <w:autoSpaceDN w:val="0"/>
        <w:adjustRightInd w:val="0"/>
        <w:spacing w:before="70" w:after="0" w:line="240" w:lineRule="auto"/>
        <w:ind w:left="392"/>
        <w:outlineLvl w:val="0"/>
        <w:rPr>
          <w:rFonts w:ascii="Arial" w:hAnsi="Arial" w:cs="Arial"/>
          <w:w w:val="105"/>
        </w:rPr>
      </w:pPr>
    </w:p>
    <w:p w14:paraId="712B6B6E" w14:textId="77777777" w:rsidR="007B2C19" w:rsidRDefault="007B2C19" w:rsidP="006872E5">
      <w:pPr>
        <w:kinsoku w:val="0"/>
        <w:overflowPunct w:val="0"/>
        <w:autoSpaceDE w:val="0"/>
        <w:autoSpaceDN w:val="0"/>
        <w:adjustRightInd w:val="0"/>
        <w:spacing w:before="70" w:after="0" w:line="240" w:lineRule="auto"/>
        <w:ind w:left="392"/>
        <w:outlineLvl w:val="0"/>
        <w:rPr>
          <w:rFonts w:ascii="Arial" w:hAnsi="Arial" w:cs="Arial"/>
          <w:w w:val="105"/>
        </w:rPr>
      </w:pPr>
    </w:p>
    <w:p w14:paraId="29C560C9" w14:textId="77777777" w:rsidR="007B2C19" w:rsidRDefault="007B2C19" w:rsidP="006872E5">
      <w:pPr>
        <w:kinsoku w:val="0"/>
        <w:overflowPunct w:val="0"/>
        <w:autoSpaceDE w:val="0"/>
        <w:autoSpaceDN w:val="0"/>
        <w:adjustRightInd w:val="0"/>
        <w:spacing w:before="70" w:after="0" w:line="240" w:lineRule="auto"/>
        <w:ind w:left="392"/>
        <w:outlineLvl w:val="0"/>
        <w:rPr>
          <w:rFonts w:ascii="Arial" w:hAnsi="Arial" w:cs="Arial"/>
          <w:w w:val="105"/>
        </w:rPr>
      </w:pPr>
    </w:p>
    <w:p w14:paraId="141EC262" w14:textId="77777777" w:rsidR="007B2C19" w:rsidRPr="007B2C19" w:rsidRDefault="007B2C19" w:rsidP="006872E5">
      <w:pPr>
        <w:kinsoku w:val="0"/>
        <w:overflowPunct w:val="0"/>
        <w:autoSpaceDE w:val="0"/>
        <w:autoSpaceDN w:val="0"/>
        <w:adjustRightInd w:val="0"/>
        <w:spacing w:before="70" w:after="0" w:line="240" w:lineRule="auto"/>
        <w:ind w:left="392"/>
        <w:outlineLvl w:val="0"/>
        <w:rPr>
          <w:rFonts w:ascii="Arial" w:hAnsi="Arial" w:cs="Arial"/>
          <w:w w:val="105"/>
        </w:rPr>
      </w:pPr>
    </w:p>
    <w:p w14:paraId="7B13E863" w14:textId="77777777" w:rsidR="00CC6871" w:rsidRPr="007B2C19" w:rsidRDefault="00CC6871" w:rsidP="006872E5">
      <w:pPr>
        <w:kinsoku w:val="0"/>
        <w:overflowPunct w:val="0"/>
        <w:autoSpaceDE w:val="0"/>
        <w:autoSpaceDN w:val="0"/>
        <w:adjustRightInd w:val="0"/>
        <w:spacing w:before="70" w:after="0" w:line="240" w:lineRule="auto"/>
        <w:ind w:left="392"/>
        <w:outlineLvl w:val="0"/>
        <w:rPr>
          <w:rFonts w:ascii="Arial" w:hAnsi="Arial" w:cs="Arial"/>
          <w:w w:val="105"/>
        </w:rPr>
      </w:pPr>
    </w:p>
    <w:p w14:paraId="45C72669" w14:textId="77777777" w:rsidR="00CC6871" w:rsidRPr="007B2C19" w:rsidRDefault="00CC6871" w:rsidP="006872E5">
      <w:pPr>
        <w:kinsoku w:val="0"/>
        <w:overflowPunct w:val="0"/>
        <w:autoSpaceDE w:val="0"/>
        <w:autoSpaceDN w:val="0"/>
        <w:adjustRightInd w:val="0"/>
        <w:spacing w:before="70" w:after="0" w:line="240" w:lineRule="auto"/>
        <w:ind w:left="392"/>
        <w:outlineLvl w:val="0"/>
        <w:rPr>
          <w:rFonts w:ascii="Arial" w:hAnsi="Arial" w:cs="Arial"/>
          <w:w w:val="105"/>
        </w:rPr>
      </w:pPr>
    </w:p>
    <w:p w14:paraId="04195B25" w14:textId="77777777" w:rsidR="00CC6871" w:rsidRPr="007B2C19" w:rsidRDefault="00CC6871" w:rsidP="006872E5">
      <w:pPr>
        <w:kinsoku w:val="0"/>
        <w:overflowPunct w:val="0"/>
        <w:autoSpaceDE w:val="0"/>
        <w:autoSpaceDN w:val="0"/>
        <w:adjustRightInd w:val="0"/>
        <w:spacing w:before="70" w:after="0" w:line="240" w:lineRule="auto"/>
        <w:ind w:left="392"/>
        <w:outlineLvl w:val="0"/>
        <w:rPr>
          <w:rFonts w:ascii="Arial" w:hAnsi="Arial" w:cs="Arial"/>
          <w:w w:val="105"/>
        </w:rPr>
      </w:pPr>
    </w:p>
    <w:p w14:paraId="5BCA5B7A" w14:textId="77777777" w:rsidR="006872E5" w:rsidRPr="006872E5" w:rsidRDefault="006872E5" w:rsidP="007B2C19">
      <w:pPr>
        <w:kinsoku w:val="0"/>
        <w:overflowPunct w:val="0"/>
        <w:autoSpaceDE w:val="0"/>
        <w:autoSpaceDN w:val="0"/>
        <w:adjustRightInd w:val="0"/>
        <w:spacing w:before="70" w:after="0" w:line="240" w:lineRule="auto"/>
        <w:outlineLvl w:val="0"/>
        <w:rPr>
          <w:rFonts w:ascii="Arial" w:hAnsi="Arial" w:cs="Arial"/>
          <w:b/>
          <w:w w:val="105"/>
          <w:sz w:val="24"/>
          <w:szCs w:val="24"/>
        </w:rPr>
      </w:pPr>
      <w:r w:rsidRPr="006872E5">
        <w:rPr>
          <w:rFonts w:ascii="Arial" w:hAnsi="Arial" w:cs="Arial"/>
          <w:b/>
          <w:w w:val="105"/>
          <w:sz w:val="24"/>
          <w:szCs w:val="24"/>
        </w:rPr>
        <w:t>INSTITUTE FOR WINE BIOTECHNOLOGY / INSTITUUT VIR</w:t>
      </w:r>
    </w:p>
    <w:p w14:paraId="7D244AA2" w14:textId="77777777" w:rsidR="006872E5" w:rsidRPr="00CF01F4" w:rsidRDefault="006872E5" w:rsidP="007B2C19">
      <w:pPr>
        <w:kinsoku w:val="0"/>
        <w:overflowPunct w:val="0"/>
        <w:autoSpaceDE w:val="0"/>
        <w:autoSpaceDN w:val="0"/>
        <w:adjustRightInd w:val="0"/>
        <w:spacing w:before="15" w:after="0" w:line="240" w:lineRule="auto"/>
        <w:rPr>
          <w:rFonts w:ascii="Arial" w:hAnsi="Arial" w:cs="Arial"/>
          <w:b/>
          <w:w w:val="105"/>
          <w:sz w:val="24"/>
          <w:szCs w:val="24"/>
        </w:rPr>
      </w:pPr>
      <w:r w:rsidRPr="006872E5">
        <w:rPr>
          <w:rFonts w:ascii="Arial" w:hAnsi="Arial" w:cs="Arial"/>
          <w:b/>
          <w:w w:val="105"/>
          <w:sz w:val="24"/>
          <w:szCs w:val="24"/>
        </w:rPr>
        <w:t>WYNBIOTEGNOLOGIE</w:t>
      </w:r>
    </w:p>
    <w:p w14:paraId="74501798" w14:textId="77777777" w:rsidR="006872E5" w:rsidRPr="006872E5" w:rsidRDefault="006872E5" w:rsidP="007B2C19">
      <w:pPr>
        <w:kinsoku w:val="0"/>
        <w:overflowPunct w:val="0"/>
        <w:autoSpaceDE w:val="0"/>
        <w:autoSpaceDN w:val="0"/>
        <w:adjustRightInd w:val="0"/>
        <w:spacing w:before="15" w:after="0" w:line="240" w:lineRule="auto"/>
        <w:rPr>
          <w:rFonts w:ascii="Arial" w:hAnsi="Arial" w:cs="Arial"/>
          <w:b/>
          <w:w w:val="105"/>
          <w:sz w:val="24"/>
          <w:szCs w:val="24"/>
        </w:rPr>
      </w:pPr>
      <w:r w:rsidRPr="00CF01F4">
        <w:rPr>
          <w:rFonts w:ascii="Arial" w:hAnsi="Arial" w:cs="Arial"/>
          <w:b/>
          <w:w w:val="105"/>
          <w:sz w:val="24"/>
          <w:szCs w:val="24"/>
        </w:rPr>
        <w:t>2017</w:t>
      </w:r>
    </w:p>
    <w:p w14:paraId="3FA60E0A" w14:textId="77777777" w:rsidR="006872E5" w:rsidRPr="006872E5" w:rsidRDefault="006872E5" w:rsidP="006872E5">
      <w:pPr>
        <w:kinsoku w:val="0"/>
        <w:overflowPunct w:val="0"/>
        <w:autoSpaceDE w:val="0"/>
        <w:autoSpaceDN w:val="0"/>
        <w:adjustRightInd w:val="0"/>
        <w:spacing w:after="0" w:line="240" w:lineRule="auto"/>
        <w:rPr>
          <w:rFonts w:ascii="Arial" w:hAnsi="Arial" w:cs="Arial"/>
        </w:rPr>
      </w:pPr>
    </w:p>
    <w:p w14:paraId="60757E28" w14:textId="77777777" w:rsidR="006872E5" w:rsidRPr="006872E5" w:rsidRDefault="006872E5" w:rsidP="006872E5">
      <w:pPr>
        <w:kinsoku w:val="0"/>
        <w:overflowPunct w:val="0"/>
        <w:autoSpaceDE w:val="0"/>
        <w:autoSpaceDN w:val="0"/>
        <w:adjustRightInd w:val="0"/>
        <w:spacing w:before="69" w:after="0" w:line="240" w:lineRule="auto"/>
        <w:ind w:left="100"/>
        <w:rPr>
          <w:rFonts w:ascii="Arial" w:hAnsi="Arial" w:cs="Arial"/>
          <w:b/>
          <w:bCs/>
          <w:w w:val="110"/>
        </w:rPr>
      </w:pPr>
      <w:r w:rsidRPr="006872E5">
        <w:rPr>
          <w:rFonts w:ascii="Arial" w:hAnsi="Arial" w:cs="Arial"/>
          <w:b/>
          <w:bCs/>
          <w:w w:val="110"/>
        </w:rPr>
        <w:t>Journal Articles</w:t>
      </w:r>
    </w:p>
    <w:p w14:paraId="1675AD49" w14:textId="77777777" w:rsidR="006872E5" w:rsidRPr="006872E5" w:rsidRDefault="006872E5" w:rsidP="006872E5">
      <w:pPr>
        <w:numPr>
          <w:ilvl w:val="0"/>
          <w:numId w:val="2"/>
        </w:numPr>
        <w:tabs>
          <w:tab w:val="left" w:pos="657"/>
        </w:tabs>
        <w:kinsoku w:val="0"/>
        <w:overflowPunct w:val="0"/>
        <w:autoSpaceDE w:val="0"/>
        <w:autoSpaceDN w:val="0"/>
        <w:adjustRightInd w:val="0"/>
        <w:spacing w:before="65" w:after="0" w:line="244" w:lineRule="auto"/>
        <w:ind w:right="115" w:hanging="521"/>
        <w:jc w:val="both"/>
        <w:rPr>
          <w:rFonts w:ascii="Arial" w:hAnsi="Arial" w:cs="Arial"/>
        </w:rPr>
      </w:pPr>
      <w:r w:rsidRPr="006872E5">
        <w:rPr>
          <w:rFonts w:ascii="Arial" w:hAnsi="Arial" w:cs="Arial"/>
        </w:rPr>
        <w:t xml:space="preserve">ALEIXANDRE TUDO JL, BUICA AS, NIEUWOUDT H, ALEIXANDRE J-L, DU TOIT WJ. Spectrophotometric Analysis of Phenolic Compounds in Grapes and Wines. </w:t>
      </w:r>
      <w:r w:rsidRPr="006872E5">
        <w:rPr>
          <w:rFonts w:ascii="Arial" w:hAnsi="Arial" w:cs="Arial"/>
          <w:iCs/>
        </w:rPr>
        <w:t xml:space="preserve">Journal of Agricultural and Food Chemistry </w:t>
      </w:r>
      <w:r w:rsidRPr="006872E5">
        <w:rPr>
          <w:rFonts w:ascii="Arial" w:hAnsi="Arial" w:cs="Arial"/>
        </w:rPr>
        <w:t>2017;</w:t>
      </w:r>
      <w:r w:rsidRPr="006872E5">
        <w:rPr>
          <w:rFonts w:ascii="Arial" w:hAnsi="Arial" w:cs="Arial"/>
          <w:spacing w:val="-15"/>
        </w:rPr>
        <w:t xml:space="preserve"> </w:t>
      </w:r>
      <w:r w:rsidRPr="006872E5">
        <w:rPr>
          <w:rFonts w:ascii="Arial" w:hAnsi="Arial" w:cs="Arial"/>
          <w:b/>
          <w:bCs/>
        </w:rPr>
        <w:t>65</w:t>
      </w:r>
      <w:r w:rsidRPr="006872E5">
        <w:rPr>
          <w:rFonts w:ascii="Arial" w:hAnsi="Arial" w:cs="Arial"/>
        </w:rPr>
        <w:t>(20):4009-4026.</w:t>
      </w:r>
    </w:p>
    <w:p w14:paraId="3B857A73" w14:textId="77777777" w:rsidR="006872E5" w:rsidRPr="006872E5" w:rsidRDefault="006872E5" w:rsidP="006872E5">
      <w:pPr>
        <w:numPr>
          <w:ilvl w:val="0"/>
          <w:numId w:val="2"/>
        </w:numPr>
        <w:tabs>
          <w:tab w:val="left" w:pos="657"/>
        </w:tabs>
        <w:kinsoku w:val="0"/>
        <w:overflowPunct w:val="0"/>
        <w:autoSpaceDE w:val="0"/>
        <w:autoSpaceDN w:val="0"/>
        <w:adjustRightInd w:val="0"/>
        <w:spacing w:before="2" w:after="0" w:line="247" w:lineRule="auto"/>
        <w:ind w:right="114" w:hanging="521"/>
        <w:jc w:val="both"/>
        <w:rPr>
          <w:rFonts w:ascii="Arial" w:hAnsi="Arial" w:cs="Arial"/>
        </w:rPr>
      </w:pPr>
      <w:r w:rsidRPr="006872E5">
        <w:rPr>
          <w:rFonts w:ascii="Arial" w:hAnsi="Arial" w:cs="Arial"/>
        </w:rPr>
        <w:t xml:space="preserve">ARENDSE E, FAWOLE OA, MAGWAZA LS, NIEUWOUDT H, OPARA UL. Development of calibration models for the evaluation of pomegranate aril quality by Fourier-transform near infrared spectroscopy combined with chemometrics. </w:t>
      </w:r>
      <w:r w:rsidRPr="006872E5">
        <w:rPr>
          <w:rFonts w:ascii="Arial" w:hAnsi="Arial" w:cs="Arial"/>
          <w:iCs/>
        </w:rPr>
        <w:t xml:space="preserve">Biosystems Engineering </w:t>
      </w:r>
      <w:r w:rsidRPr="006872E5">
        <w:rPr>
          <w:rFonts w:ascii="Arial" w:hAnsi="Arial" w:cs="Arial"/>
        </w:rPr>
        <w:t xml:space="preserve">2017; </w:t>
      </w:r>
      <w:r w:rsidRPr="006872E5">
        <w:rPr>
          <w:rFonts w:ascii="Arial" w:hAnsi="Arial" w:cs="Arial"/>
          <w:b/>
          <w:bCs/>
        </w:rPr>
        <w:t>159</w:t>
      </w:r>
      <w:r w:rsidRPr="006872E5">
        <w:rPr>
          <w:rFonts w:ascii="Arial" w:hAnsi="Arial" w:cs="Arial"/>
        </w:rPr>
        <w:t>:22-32.</w:t>
      </w:r>
    </w:p>
    <w:p w14:paraId="0AB758B6" w14:textId="77777777" w:rsidR="006872E5" w:rsidRPr="006872E5" w:rsidRDefault="006872E5" w:rsidP="006872E5">
      <w:pPr>
        <w:numPr>
          <w:ilvl w:val="0"/>
          <w:numId w:val="2"/>
        </w:numPr>
        <w:tabs>
          <w:tab w:val="left" w:pos="657"/>
        </w:tabs>
        <w:kinsoku w:val="0"/>
        <w:overflowPunct w:val="0"/>
        <w:autoSpaceDE w:val="0"/>
        <w:autoSpaceDN w:val="0"/>
        <w:adjustRightInd w:val="0"/>
        <w:spacing w:after="0" w:line="240" w:lineRule="auto"/>
        <w:ind w:right="115" w:hanging="521"/>
        <w:jc w:val="both"/>
        <w:rPr>
          <w:rFonts w:ascii="Arial" w:hAnsi="Arial" w:cs="Arial"/>
        </w:rPr>
      </w:pPr>
      <w:r w:rsidRPr="006872E5">
        <w:rPr>
          <w:rFonts w:ascii="Arial" w:hAnsi="Arial" w:cs="Arial"/>
        </w:rPr>
        <w:t>BAGHERI</w:t>
      </w:r>
      <w:r w:rsidRPr="006872E5">
        <w:rPr>
          <w:rFonts w:ascii="Arial" w:hAnsi="Arial" w:cs="Arial"/>
          <w:spacing w:val="-12"/>
        </w:rPr>
        <w:t xml:space="preserve"> </w:t>
      </w:r>
      <w:r w:rsidRPr="006872E5">
        <w:rPr>
          <w:rFonts w:ascii="Arial" w:hAnsi="Arial" w:cs="Arial"/>
        </w:rPr>
        <w:t>B,</w:t>
      </w:r>
      <w:r w:rsidRPr="006872E5">
        <w:rPr>
          <w:rFonts w:ascii="Arial" w:hAnsi="Arial" w:cs="Arial"/>
          <w:spacing w:val="-11"/>
        </w:rPr>
        <w:t xml:space="preserve"> </w:t>
      </w:r>
      <w:r w:rsidRPr="006872E5">
        <w:rPr>
          <w:rFonts w:ascii="Arial" w:hAnsi="Arial" w:cs="Arial"/>
        </w:rPr>
        <w:t>BAUER</w:t>
      </w:r>
      <w:r w:rsidRPr="006872E5">
        <w:rPr>
          <w:rFonts w:ascii="Arial" w:hAnsi="Arial" w:cs="Arial"/>
          <w:spacing w:val="-13"/>
        </w:rPr>
        <w:t xml:space="preserve"> </w:t>
      </w:r>
      <w:r w:rsidRPr="006872E5">
        <w:rPr>
          <w:rFonts w:ascii="Arial" w:hAnsi="Arial" w:cs="Arial"/>
        </w:rPr>
        <w:t>FF,</w:t>
      </w:r>
      <w:r w:rsidRPr="006872E5">
        <w:rPr>
          <w:rFonts w:ascii="Arial" w:hAnsi="Arial" w:cs="Arial"/>
          <w:spacing w:val="-10"/>
        </w:rPr>
        <w:t xml:space="preserve"> </w:t>
      </w:r>
      <w:r w:rsidRPr="006872E5">
        <w:rPr>
          <w:rFonts w:ascii="Arial" w:hAnsi="Arial" w:cs="Arial"/>
        </w:rPr>
        <w:t>SETATI</w:t>
      </w:r>
      <w:r w:rsidRPr="006872E5">
        <w:rPr>
          <w:rFonts w:ascii="Arial" w:hAnsi="Arial" w:cs="Arial"/>
          <w:spacing w:val="-12"/>
        </w:rPr>
        <w:t xml:space="preserve"> </w:t>
      </w:r>
      <w:r w:rsidRPr="006872E5">
        <w:rPr>
          <w:rFonts w:ascii="Arial" w:hAnsi="Arial" w:cs="Arial"/>
        </w:rPr>
        <w:t>ME.</w:t>
      </w:r>
      <w:r w:rsidRPr="006872E5">
        <w:rPr>
          <w:rFonts w:ascii="Arial" w:hAnsi="Arial" w:cs="Arial"/>
          <w:spacing w:val="-10"/>
        </w:rPr>
        <w:t xml:space="preserve"> </w:t>
      </w:r>
      <w:r w:rsidRPr="006872E5">
        <w:rPr>
          <w:rFonts w:ascii="Arial" w:hAnsi="Arial" w:cs="Arial"/>
        </w:rPr>
        <w:t>The</w:t>
      </w:r>
      <w:r w:rsidRPr="006872E5">
        <w:rPr>
          <w:rFonts w:ascii="Arial" w:hAnsi="Arial" w:cs="Arial"/>
          <w:spacing w:val="-13"/>
        </w:rPr>
        <w:t xml:space="preserve"> </w:t>
      </w:r>
      <w:r w:rsidRPr="006872E5">
        <w:rPr>
          <w:rFonts w:ascii="Arial" w:hAnsi="Arial" w:cs="Arial"/>
        </w:rPr>
        <w:t>impact</w:t>
      </w:r>
      <w:r w:rsidRPr="006872E5">
        <w:rPr>
          <w:rFonts w:ascii="Arial" w:hAnsi="Arial" w:cs="Arial"/>
          <w:spacing w:val="-10"/>
        </w:rPr>
        <w:t xml:space="preserve"> </w:t>
      </w:r>
      <w:r w:rsidRPr="006872E5">
        <w:rPr>
          <w:rFonts w:ascii="Arial" w:hAnsi="Arial" w:cs="Arial"/>
        </w:rPr>
        <w:t>of</w:t>
      </w:r>
      <w:r w:rsidRPr="006872E5">
        <w:rPr>
          <w:rFonts w:ascii="Arial" w:hAnsi="Arial" w:cs="Arial"/>
          <w:spacing w:val="-13"/>
        </w:rPr>
        <w:t xml:space="preserve"> </w:t>
      </w:r>
      <w:r w:rsidRPr="006872E5">
        <w:rPr>
          <w:rFonts w:ascii="Arial" w:hAnsi="Arial" w:cs="Arial"/>
          <w:iCs/>
        </w:rPr>
        <w:t>Saccharomyces</w:t>
      </w:r>
      <w:r w:rsidRPr="006872E5">
        <w:rPr>
          <w:rFonts w:ascii="Arial" w:hAnsi="Arial" w:cs="Arial"/>
          <w:iCs/>
          <w:spacing w:val="-10"/>
        </w:rPr>
        <w:t xml:space="preserve"> </w:t>
      </w:r>
      <w:r w:rsidRPr="006872E5">
        <w:rPr>
          <w:rFonts w:ascii="Arial" w:hAnsi="Arial" w:cs="Arial"/>
          <w:iCs/>
        </w:rPr>
        <w:t>cerevisiae</w:t>
      </w:r>
      <w:r w:rsidRPr="006872E5">
        <w:rPr>
          <w:rFonts w:ascii="Arial" w:hAnsi="Arial" w:cs="Arial"/>
          <w:iCs/>
          <w:spacing w:val="-5"/>
        </w:rPr>
        <w:t xml:space="preserve"> </w:t>
      </w:r>
      <w:r w:rsidRPr="006872E5">
        <w:rPr>
          <w:rFonts w:ascii="Arial" w:hAnsi="Arial" w:cs="Arial"/>
        </w:rPr>
        <w:t>on</w:t>
      </w:r>
      <w:r w:rsidRPr="006872E5">
        <w:rPr>
          <w:rFonts w:ascii="Arial" w:hAnsi="Arial" w:cs="Arial"/>
          <w:spacing w:val="-7"/>
        </w:rPr>
        <w:t xml:space="preserve"> </w:t>
      </w:r>
      <w:r w:rsidRPr="006872E5">
        <w:rPr>
          <w:rFonts w:ascii="Arial" w:hAnsi="Arial" w:cs="Arial"/>
        </w:rPr>
        <w:t>a</w:t>
      </w:r>
      <w:r w:rsidRPr="006872E5">
        <w:rPr>
          <w:rFonts w:ascii="Arial" w:hAnsi="Arial" w:cs="Arial"/>
          <w:spacing w:val="-6"/>
        </w:rPr>
        <w:t xml:space="preserve"> </w:t>
      </w:r>
      <w:r w:rsidRPr="006872E5">
        <w:rPr>
          <w:rFonts w:ascii="Arial" w:hAnsi="Arial" w:cs="Arial"/>
        </w:rPr>
        <w:t>wine</w:t>
      </w:r>
      <w:r w:rsidRPr="006872E5">
        <w:rPr>
          <w:rFonts w:ascii="Arial" w:hAnsi="Arial" w:cs="Arial"/>
          <w:spacing w:val="-8"/>
        </w:rPr>
        <w:t xml:space="preserve"> </w:t>
      </w:r>
      <w:r w:rsidRPr="006872E5">
        <w:rPr>
          <w:rFonts w:ascii="Arial" w:hAnsi="Arial" w:cs="Arial"/>
        </w:rPr>
        <w:t>yeast</w:t>
      </w:r>
      <w:r w:rsidRPr="006872E5">
        <w:rPr>
          <w:rFonts w:ascii="Arial" w:hAnsi="Arial" w:cs="Arial"/>
          <w:spacing w:val="-5"/>
        </w:rPr>
        <w:t xml:space="preserve"> </w:t>
      </w:r>
      <w:r w:rsidRPr="006872E5">
        <w:rPr>
          <w:rFonts w:ascii="Arial" w:hAnsi="Arial" w:cs="Arial"/>
        </w:rPr>
        <w:t>consortium</w:t>
      </w:r>
      <w:r w:rsidRPr="006872E5">
        <w:rPr>
          <w:rFonts w:ascii="Arial" w:hAnsi="Arial" w:cs="Arial"/>
          <w:spacing w:val="-7"/>
        </w:rPr>
        <w:t xml:space="preserve"> </w:t>
      </w:r>
      <w:r w:rsidRPr="006872E5">
        <w:rPr>
          <w:rFonts w:ascii="Arial" w:hAnsi="Arial" w:cs="Arial"/>
        </w:rPr>
        <w:t>in</w:t>
      </w:r>
      <w:r w:rsidRPr="006872E5">
        <w:rPr>
          <w:rFonts w:ascii="Arial" w:hAnsi="Arial" w:cs="Arial"/>
          <w:spacing w:val="-7"/>
        </w:rPr>
        <w:t xml:space="preserve"> </w:t>
      </w:r>
      <w:r w:rsidRPr="006872E5">
        <w:rPr>
          <w:rFonts w:ascii="Arial" w:hAnsi="Arial" w:cs="Arial"/>
        </w:rPr>
        <w:t>natural</w:t>
      </w:r>
      <w:r w:rsidRPr="006872E5">
        <w:rPr>
          <w:rFonts w:ascii="Arial" w:hAnsi="Arial" w:cs="Arial"/>
          <w:spacing w:val="-8"/>
        </w:rPr>
        <w:t xml:space="preserve"> </w:t>
      </w:r>
      <w:r w:rsidRPr="006872E5">
        <w:rPr>
          <w:rFonts w:ascii="Arial" w:hAnsi="Arial" w:cs="Arial"/>
        </w:rPr>
        <w:t>and</w:t>
      </w:r>
      <w:r w:rsidRPr="006872E5">
        <w:rPr>
          <w:rFonts w:ascii="Arial" w:hAnsi="Arial" w:cs="Arial"/>
          <w:spacing w:val="-5"/>
        </w:rPr>
        <w:t xml:space="preserve"> </w:t>
      </w:r>
      <w:r w:rsidRPr="006872E5">
        <w:rPr>
          <w:rFonts w:ascii="Arial" w:hAnsi="Arial" w:cs="Arial"/>
        </w:rPr>
        <w:t>inoculated</w:t>
      </w:r>
      <w:r w:rsidRPr="006872E5">
        <w:rPr>
          <w:rFonts w:ascii="Arial" w:hAnsi="Arial" w:cs="Arial"/>
          <w:spacing w:val="-5"/>
        </w:rPr>
        <w:t xml:space="preserve"> </w:t>
      </w:r>
      <w:r w:rsidRPr="006872E5">
        <w:rPr>
          <w:rFonts w:ascii="Arial" w:hAnsi="Arial" w:cs="Arial"/>
        </w:rPr>
        <w:t>fermentations.</w:t>
      </w:r>
      <w:r w:rsidRPr="006872E5">
        <w:rPr>
          <w:rFonts w:ascii="Arial" w:hAnsi="Arial" w:cs="Arial"/>
          <w:spacing w:val="-6"/>
        </w:rPr>
        <w:t xml:space="preserve"> </w:t>
      </w:r>
      <w:r w:rsidRPr="006872E5">
        <w:rPr>
          <w:rFonts w:ascii="Arial" w:hAnsi="Arial" w:cs="Arial"/>
          <w:iCs/>
        </w:rPr>
        <w:t>Frontiers</w:t>
      </w:r>
      <w:r w:rsidRPr="006872E5">
        <w:rPr>
          <w:rFonts w:ascii="Arial" w:hAnsi="Arial" w:cs="Arial"/>
          <w:iCs/>
          <w:spacing w:val="-1"/>
        </w:rPr>
        <w:t xml:space="preserve"> </w:t>
      </w:r>
      <w:r w:rsidRPr="006872E5">
        <w:rPr>
          <w:rFonts w:ascii="Arial" w:hAnsi="Arial" w:cs="Arial"/>
          <w:iCs/>
        </w:rPr>
        <w:t>in</w:t>
      </w:r>
      <w:r w:rsidRPr="006872E5">
        <w:rPr>
          <w:rFonts w:ascii="Arial" w:hAnsi="Arial" w:cs="Arial"/>
          <w:iCs/>
          <w:spacing w:val="-16"/>
        </w:rPr>
        <w:t xml:space="preserve"> </w:t>
      </w:r>
      <w:r w:rsidRPr="006872E5">
        <w:rPr>
          <w:rFonts w:ascii="Arial" w:hAnsi="Arial" w:cs="Arial"/>
          <w:iCs/>
        </w:rPr>
        <w:t>Microbiology</w:t>
      </w:r>
      <w:r w:rsidRPr="006872E5">
        <w:rPr>
          <w:rFonts w:ascii="Arial" w:hAnsi="Arial" w:cs="Arial"/>
          <w:iCs/>
          <w:spacing w:val="-13"/>
        </w:rPr>
        <w:t xml:space="preserve"> </w:t>
      </w:r>
      <w:r w:rsidRPr="006872E5">
        <w:rPr>
          <w:rFonts w:ascii="Arial" w:hAnsi="Arial" w:cs="Arial"/>
        </w:rPr>
        <w:t>2017;</w:t>
      </w:r>
      <w:r w:rsidRPr="006872E5">
        <w:rPr>
          <w:rFonts w:ascii="Arial" w:hAnsi="Arial" w:cs="Arial"/>
          <w:spacing w:val="-18"/>
        </w:rPr>
        <w:t xml:space="preserve"> </w:t>
      </w:r>
      <w:r w:rsidRPr="006872E5">
        <w:rPr>
          <w:rFonts w:ascii="Arial" w:hAnsi="Arial" w:cs="Arial"/>
          <w:b/>
          <w:bCs/>
        </w:rPr>
        <w:t>8</w:t>
      </w:r>
      <w:r w:rsidRPr="006872E5">
        <w:rPr>
          <w:rFonts w:ascii="Arial" w:hAnsi="Arial" w:cs="Arial"/>
        </w:rPr>
        <w:t>:1988,</w:t>
      </w:r>
      <w:r w:rsidRPr="006872E5">
        <w:rPr>
          <w:rFonts w:ascii="Arial" w:hAnsi="Arial" w:cs="Arial"/>
          <w:spacing w:val="-15"/>
        </w:rPr>
        <w:t xml:space="preserve"> </w:t>
      </w:r>
      <w:r w:rsidRPr="006872E5">
        <w:rPr>
          <w:rFonts w:ascii="Arial" w:hAnsi="Arial" w:cs="Arial"/>
        </w:rPr>
        <w:t>13</w:t>
      </w:r>
      <w:r w:rsidRPr="006872E5">
        <w:rPr>
          <w:rFonts w:ascii="Arial" w:hAnsi="Arial" w:cs="Arial"/>
          <w:spacing w:val="-16"/>
        </w:rPr>
        <w:t xml:space="preserve"> </w:t>
      </w:r>
      <w:r w:rsidRPr="006872E5">
        <w:rPr>
          <w:rFonts w:ascii="Arial" w:hAnsi="Arial" w:cs="Arial"/>
        </w:rPr>
        <w:t>pages.</w:t>
      </w:r>
    </w:p>
    <w:p w14:paraId="36D2E3CF" w14:textId="77777777" w:rsidR="006872E5" w:rsidRPr="006872E5" w:rsidRDefault="006872E5" w:rsidP="006872E5">
      <w:pPr>
        <w:numPr>
          <w:ilvl w:val="0"/>
          <w:numId w:val="2"/>
        </w:numPr>
        <w:tabs>
          <w:tab w:val="left" w:pos="657"/>
        </w:tabs>
        <w:kinsoku w:val="0"/>
        <w:overflowPunct w:val="0"/>
        <w:autoSpaceDE w:val="0"/>
        <w:autoSpaceDN w:val="0"/>
        <w:adjustRightInd w:val="0"/>
        <w:spacing w:after="0" w:line="249" w:lineRule="auto"/>
        <w:ind w:right="116" w:hanging="521"/>
        <w:jc w:val="both"/>
        <w:rPr>
          <w:rFonts w:ascii="Arial" w:hAnsi="Arial" w:cs="Arial"/>
        </w:rPr>
      </w:pPr>
      <w:r w:rsidRPr="006872E5">
        <w:rPr>
          <w:rFonts w:ascii="Arial" w:hAnsi="Arial" w:cs="Arial"/>
        </w:rPr>
        <w:t xml:space="preserve">DU PLESSIS HW, DU TOIT M, NIEUWOUDT H, VAN DER RIJST M, KIDD </w:t>
      </w:r>
      <w:r w:rsidRPr="006872E5">
        <w:rPr>
          <w:rFonts w:ascii="Arial" w:hAnsi="Arial" w:cs="Arial"/>
          <w:spacing w:val="-3"/>
        </w:rPr>
        <w:t xml:space="preserve">M, </w:t>
      </w:r>
      <w:r w:rsidRPr="006872E5">
        <w:rPr>
          <w:rFonts w:ascii="Arial" w:hAnsi="Arial" w:cs="Arial"/>
        </w:rPr>
        <w:t>JOLLY N. Effect of Saccharomyces, Non-</w:t>
      </w:r>
      <w:proofErr w:type="spellStart"/>
      <w:r w:rsidRPr="006872E5">
        <w:rPr>
          <w:rFonts w:ascii="Arial" w:hAnsi="Arial" w:cs="Arial"/>
        </w:rPr>
        <w:t>Saccahromyces</w:t>
      </w:r>
      <w:proofErr w:type="spellEnd"/>
      <w:r w:rsidRPr="006872E5">
        <w:rPr>
          <w:rFonts w:ascii="Arial" w:hAnsi="Arial" w:cs="Arial"/>
        </w:rPr>
        <w:t xml:space="preserve"> Yeasts and </w:t>
      </w:r>
      <w:proofErr w:type="spellStart"/>
      <w:r w:rsidRPr="006872E5">
        <w:rPr>
          <w:rFonts w:ascii="Arial" w:hAnsi="Arial" w:cs="Arial"/>
        </w:rPr>
        <w:t>Malolatic</w:t>
      </w:r>
      <w:proofErr w:type="spellEnd"/>
      <w:r w:rsidRPr="006872E5">
        <w:rPr>
          <w:rFonts w:ascii="Arial" w:hAnsi="Arial" w:cs="Arial"/>
        </w:rPr>
        <w:t xml:space="preserve"> Fermentation Strategies on Fermentation Kinetics and </w:t>
      </w:r>
      <w:proofErr w:type="spellStart"/>
      <w:r w:rsidRPr="006872E5">
        <w:rPr>
          <w:rFonts w:ascii="Arial" w:hAnsi="Arial" w:cs="Arial"/>
        </w:rPr>
        <w:t>Flavor</w:t>
      </w:r>
      <w:proofErr w:type="spellEnd"/>
      <w:r w:rsidRPr="006872E5">
        <w:rPr>
          <w:rFonts w:ascii="Arial" w:hAnsi="Arial" w:cs="Arial"/>
        </w:rPr>
        <w:t xml:space="preserve"> of Shiraz Wines. </w:t>
      </w:r>
      <w:r w:rsidRPr="006872E5">
        <w:rPr>
          <w:rFonts w:ascii="Arial" w:hAnsi="Arial" w:cs="Arial"/>
          <w:iCs/>
        </w:rPr>
        <w:t xml:space="preserve">Fermentation </w:t>
      </w:r>
      <w:r w:rsidRPr="006872E5">
        <w:rPr>
          <w:rFonts w:ascii="Arial" w:hAnsi="Arial" w:cs="Arial"/>
        </w:rPr>
        <w:t xml:space="preserve">2017; </w:t>
      </w:r>
      <w:r w:rsidRPr="006872E5">
        <w:rPr>
          <w:rFonts w:ascii="Arial" w:hAnsi="Arial" w:cs="Arial"/>
          <w:b/>
          <w:bCs/>
        </w:rPr>
        <w:t>3</w:t>
      </w:r>
      <w:r w:rsidRPr="006872E5">
        <w:rPr>
          <w:rFonts w:ascii="Arial" w:hAnsi="Arial" w:cs="Arial"/>
        </w:rPr>
        <w:t>(4):64, 24</w:t>
      </w:r>
      <w:r w:rsidRPr="006872E5">
        <w:rPr>
          <w:rFonts w:ascii="Arial" w:hAnsi="Arial" w:cs="Arial"/>
          <w:spacing w:val="28"/>
        </w:rPr>
        <w:t xml:space="preserve"> </w:t>
      </w:r>
      <w:r w:rsidRPr="006872E5">
        <w:rPr>
          <w:rFonts w:ascii="Arial" w:hAnsi="Arial" w:cs="Arial"/>
        </w:rPr>
        <w:t>pages.</w:t>
      </w:r>
    </w:p>
    <w:p w14:paraId="537A3DB0" w14:textId="77777777" w:rsidR="006872E5" w:rsidRPr="006872E5" w:rsidRDefault="006872E5" w:rsidP="006872E5">
      <w:pPr>
        <w:numPr>
          <w:ilvl w:val="0"/>
          <w:numId w:val="2"/>
        </w:numPr>
        <w:tabs>
          <w:tab w:val="left" w:pos="657"/>
        </w:tabs>
        <w:kinsoku w:val="0"/>
        <w:overflowPunct w:val="0"/>
        <w:autoSpaceDE w:val="0"/>
        <w:autoSpaceDN w:val="0"/>
        <w:adjustRightInd w:val="0"/>
        <w:spacing w:after="0" w:line="244" w:lineRule="auto"/>
        <w:ind w:right="114" w:hanging="521"/>
        <w:jc w:val="both"/>
        <w:rPr>
          <w:rFonts w:ascii="Arial" w:hAnsi="Arial" w:cs="Arial"/>
        </w:rPr>
      </w:pPr>
      <w:r w:rsidRPr="006872E5">
        <w:rPr>
          <w:rFonts w:ascii="Arial" w:hAnsi="Arial" w:cs="Arial"/>
        </w:rPr>
        <w:t>DU</w:t>
      </w:r>
      <w:r w:rsidRPr="006872E5">
        <w:rPr>
          <w:rFonts w:ascii="Arial" w:hAnsi="Arial" w:cs="Arial"/>
          <w:spacing w:val="39"/>
        </w:rPr>
        <w:t xml:space="preserve"> </w:t>
      </w:r>
      <w:r w:rsidRPr="006872E5">
        <w:rPr>
          <w:rFonts w:ascii="Arial" w:hAnsi="Arial" w:cs="Arial"/>
        </w:rPr>
        <w:t>PLESSIS</w:t>
      </w:r>
      <w:r w:rsidRPr="006872E5">
        <w:rPr>
          <w:rFonts w:ascii="Arial" w:hAnsi="Arial" w:cs="Arial"/>
          <w:spacing w:val="39"/>
        </w:rPr>
        <w:t xml:space="preserve"> </w:t>
      </w:r>
      <w:r w:rsidRPr="006872E5">
        <w:rPr>
          <w:rFonts w:ascii="Arial" w:hAnsi="Arial" w:cs="Arial"/>
        </w:rPr>
        <w:t>K,</w:t>
      </w:r>
      <w:r w:rsidRPr="006872E5">
        <w:rPr>
          <w:rFonts w:ascii="Arial" w:hAnsi="Arial" w:cs="Arial"/>
          <w:spacing w:val="40"/>
        </w:rPr>
        <w:t xml:space="preserve"> </w:t>
      </w:r>
      <w:r w:rsidRPr="006872E5">
        <w:rPr>
          <w:rFonts w:ascii="Arial" w:hAnsi="Arial" w:cs="Arial"/>
        </w:rPr>
        <w:t>YOUNG</w:t>
      </w:r>
      <w:r w:rsidRPr="006872E5">
        <w:rPr>
          <w:rFonts w:ascii="Arial" w:hAnsi="Arial" w:cs="Arial"/>
          <w:spacing w:val="39"/>
        </w:rPr>
        <w:t xml:space="preserve"> </w:t>
      </w:r>
      <w:r w:rsidRPr="006872E5">
        <w:rPr>
          <w:rFonts w:ascii="Arial" w:hAnsi="Arial" w:cs="Arial"/>
        </w:rPr>
        <w:t>PR,</w:t>
      </w:r>
      <w:r w:rsidRPr="006872E5">
        <w:rPr>
          <w:rFonts w:ascii="Arial" w:hAnsi="Arial" w:cs="Arial"/>
          <w:spacing w:val="39"/>
        </w:rPr>
        <w:t xml:space="preserve"> </w:t>
      </w:r>
      <w:r w:rsidRPr="006872E5">
        <w:rPr>
          <w:rFonts w:ascii="Arial" w:hAnsi="Arial" w:cs="Arial"/>
        </w:rPr>
        <w:t>EYEGHE-BICKONG</w:t>
      </w:r>
      <w:r w:rsidRPr="006872E5">
        <w:rPr>
          <w:rFonts w:ascii="Arial" w:hAnsi="Arial" w:cs="Arial"/>
          <w:spacing w:val="40"/>
        </w:rPr>
        <w:t xml:space="preserve"> </w:t>
      </w:r>
      <w:r w:rsidRPr="006872E5">
        <w:rPr>
          <w:rFonts w:ascii="Arial" w:hAnsi="Arial" w:cs="Arial"/>
        </w:rPr>
        <w:t>H,</w:t>
      </w:r>
      <w:r w:rsidRPr="006872E5">
        <w:rPr>
          <w:rFonts w:ascii="Arial" w:hAnsi="Arial" w:cs="Arial"/>
          <w:spacing w:val="39"/>
        </w:rPr>
        <w:t xml:space="preserve"> </w:t>
      </w:r>
      <w:r w:rsidRPr="006872E5">
        <w:rPr>
          <w:rFonts w:ascii="Arial" w:hAnsi="Arial" w:cs="Arial"/>
        </w:rPr>
        <w:t>VIVIER</w:t>
      </w:r>
      <w:r w:rsidRPr="006872E5">
        <w:rPr>
          <w:rFonts w:ascii="Arial" w:hAnsi="Arial" w:cs="Arial"/>
          <w:spacing w:val="38"/>
        </w:rPr>
        <w:t xml:space="preserve"> </w:t>
      </w:r>
      <w:r w:rsidRPr="006872E5">
        <w:rPr>
          <w:rFonts w:ascii="Arial" w:hAnsi="Arial" w:cs="Arial"/>
        </w:rPr>
        <w:t>MA.</w:t>
      </w:r>
      <w:r w:rsidRPr="006872E5">
        <w:rPr>
          <w:rFonts w:ascii="Arial" w:hAnsi="Arial" w:cs="Arial"/>
          <w:spacing w:val="40"/>
        </w:rPr>
        <w:t xml:space="preserve"> </w:t>
      </w:r>
      <w:r w:rsidRPr="006872E5">
        <w:rPr>
          <w:rFonts w:ascii="Arial" w:hAnsi="Arial" w:cs="Arial"/>
        </w:rPr>
        <w:t>The transcriptional</w:t>
      </w:r>
      <w:r w:rsidRPr="006872E5">
        <w:rPr>
          <w:rFonts w:ascii="Arial" w:hAnsi="Arial" w:cs="Arial"/>
          <w:spacing w:val="-29"/>
        </w:rPr>
        <w:t xml:space="preserve"> </w:t>
      </w:r>
      <w:r w:rsidRPr="006872E5">
        <w:rPr>
          <w:rFonts w:ascii="Arial" w:hAnsi="Arial" w:cs="Arial"/>
        </w:rPr>
        <w:t>responses</w:t>
      </w:r>
      <w:r w:rsidRPr="006872E5">
        <w:rPr>
          <w:rFonts w:ascii="Arial" w:hAnsi="Arial" w:cs="Arial"/>
          <w:spacing w:val="-28"/>
        </w:rPr>
        <w:t xml:space="preserve"> </w:t>
      </w:r>
      <w:r w:rsidRPr="006872E5">
        <w:rPr>
          <w:rFonts w:ascii="Arial" w:hAnsi="Arial" w:cs="Arial"/>
        </w:rPr>
        <w:t>and</w:t>
      </w:r>
      <w:r w:rsidRPr="006872E5">
        <w:rPr>
          <w:rFonts w:ascii="Arial" w:hAnsi="Arial" w:cs="Arial"/>
          <w:spacing w:val="-27"/>
        </w:rPr>
        <w:t xml:space="preserve"> </w:t>
      </w:r>
      <w:r w:rsidRPr="006872E5">
        <w:rPr>
          <w:rFonts w:ascii="Arial" w:hAnsi="Arial" w:cs="Arial"/>
        </w:rPr>
        <w:t>metabolic</w:t>
      </w:r>
      <w:r w:rsidRPr="006872E5">
        <w:rPr>
          <w:rFonts w:ascii="Arial" w:hAnsi="Arial" w:cs="Arial"/>
          <w:spacing w:val="-27"/>
        </w:rPr>
        <w:t xml:space="preserve"> </w:t>
      </w:r>
      <w:r w:rsidRPr="006872E5">
        <w:rPr>
          <w:rFonts w:ascii="Arial" w:hAnsi="Arial" w:cs="Arial"/>
        </w:rPr>
        <w:t>consequences</w:t>
      </w:r>
      <w:r w:rsidRPr="006872E5">
        <w:rPr>
          <w:rFonts w:ascii="Arial" w:hAnsi="Arial" w:cs="Arial"/>
          <w:spacing w:val="-30"/>
        </w:rPr>
        <w:t xml:space="preserve"> </w:t>
      </w:r>
      <w:r w:rsidRPr="006872E5">
        <w:rPr>
          <w:rFonts w:ascii="Arial" w:hAnsi="Arial" w:cs="Arial"/>
        </w:rPr>
        <w:t>of</w:t>
      </w:r>
      <w:r w:rsidRPr="006872E5">
        <w:rPr>
          <w:rFonts w:ascii="Arial" w:hAnsi="Arial" w:cs="Arial"/>
          <w:spacing w:val="-27"/>
        </w:rPr>
        <w:t xml:space="preserve"> </w:t>
      </w:r>
      <w:r w:rsidRPr="006872E5">
        <w:rPr>
          <w:rFonts w:ascii="Arial" w:hAnsi="Arial" w:cs="Arial"/>
        </w:rPr>
        <w:t>acclimation</w:t>
      </w:r>
      <w:r w:rsidRPr="006872E5">
        <w:rPr>
          <w:rFonts w:ascii="Arial" w:hAnsi="Arial" w:cs="Arial"/>
          <w:spacing w:val="-29"/>
        </w:rPr>
        <w:t xml:space="preserve"> </w:t>
      </w:r>
      <w:r w:rsidRPr="006872E5">
        <w:rPr>
          <w:rFonts w:ascii="Arial" w:hAnsi="Arial" w:cs="Arial"/>
        </w:rPr>
        <w:t>to</w:t>
      </w:r>
      <w:r w:rsidRPr="006872E5">
        <w:rPr>
          <w:rFonts w:ascii="Arial" w:hAnsi="Arial" w:cs="Arial"/>
          <w:spacing w:val="-29"/>
        </w:rPr>
        <w:t xml:space="preserve"> </w:t>
      </w:r>
      <w:r w:rsidRPr="006872E5">
        <w:rPr>
          <w:rFonts w:ascii="Arial" w:hAnsi="Arial" w:cs="Arial"/>
        </w:rPr>
        <w:t>elevated</w:t>
      </w:r>
      <w:r w:rsidRPr="006872E5">
        <w:rPr>
          <w:rFonts w:ascii="Arial" w:hAnsi="Arial" w:cs="Arial"/>
          <w:spacing w:val="-1"/>
        </w:rPr>
        <w:t xml:space="preserve"> </w:t>
      </w:r>
      <w:r w:rsidRPr="006872E5">
        <w:rPr>
          <w:rFonts w:ascii="Arial" w:hAnsi="Arial" w:cs="Arial"/>
        </w:rPr>
        <w:t>light</w:t>
      </w:r>
      <w:r w:rsidRPr="006872E5">
        <w:rPr>
          <w:rFonts w:ascii="Arial" w:hAnsi="Arial" w:cs="Arial"/>
          <w:spacing w:val="10"/>
        </w:rPr>
        <w:t xml:space="preserve"> </w:t>
      </w:r>
      <w:r w:rsidRPr="006872E5">
        <w:rPr>
          <w:rFonts w:ascii="Arial" w:hAnsi="Arial" w:cs="Arial"/>
        </w:rPr>
        <w:t>exposure</w:t>
      </w:r>
      <w:r w:rsidRPr="006872E5">
        <w:rPr>
          <w:rFonts w:ascii="Arial" w:hAnsi="Arial" w:cs="Arial"/>
          <w:spacing w:val="9"/>
        </w:rPr>
        <w:t xml:space="preserve"> </w:t>
      </w:r>
      <w:r w:rsidRPr="006872E5">
        <w:rPr>
          <w:rFonts w:ascii="Arial" w:hAnsi="Arial" w:cs="Arial"/>
        </w:rPr>
        <w:t>in</w:t>
      </w:r>
      <w:r w:rsidRPr="006872E5">
        <w:rPr>
          <w:rFonts w:ascii="Arial" w:hAnsi="Arial" w:cs="Arial"/>
          <w:spacing w:val="7"/>
        </w:rPr>
        <w:t xml:space="preserve"> </w:t>
      </w:r>
      <w:r w:rsidRPr="006872E5">
        <w:rPr>
          <w:rFonts w:ascii="Arial" w:hAnsi="Arial" w:cs="Arial"/>
        </w:rPr>
        <w:t>grapevine</w:t>
      </w:r>
      <w:r w:rsidRPr="006872E5">
        <w:rPr>
          <w:rFonts w:ascii="Arial" w:hAnsi="Arial" w:cs="Arial"/>
          <w:spacing w:val="6"/>
        </w:rPr>
        <w:t xml:space="preserve"> </w:t>
      </w:r>
      <w:r w:rsidRPr="006872E5">
        <w:rPr>
          <w:rFonts w:ascii="Arial" w:hAnsi="Arial" w:cs="Arial"/>
        </w:rPr>
        <w:t>berries.</w:t>
      </w:r>
      <w:r w:rsidRPr="006872E5">
        <w:rPr>
          <w:rFonts w:ascii="Arial" w:hAnsi="Arial" w:cs="Arial"/>
          <w:spacing w:val="8"/>
        </w:rPr>
        <w:t xml:space="preserve"> </w:t>
      </w:r>
      <w:r w:rsidRPr="006872E5">
        <w:rPr>
          <w:rFonts w:ascii="Arial" w:hAnsi="Arial" w:cs="Arial"/>
          <w:iCs/>
        </w:rPr>
        <w:t>Frontiers</w:t>
      </w:r>
      <w:r w:rsidRPr="006872E5">
        <w:rPr>
          <w:rFonts w:ascii="Arial" w:hAnsi="Arial" w:cs="Arial"/>
          <w:iCs/>
          <w:spacing w:val="10"/>
        </w:rPr>
        <w:t xml:space="preserve"> </w:t>
      </w:r>
      <w:r w:rsidRPr="006872E5">
        <w:rPr>
          <w:rFonts w:ascii="Arial" w:hAnsi="Arial" w:cs="Arial"/>
          <w:iCs/>
        </w:rPr>
        <w:t>in</w:t>
      </w:r>
      <w:r w:rsidRPr="006872E5">
        <w:rPr>
          <w:rFonts w:ascii="Arial" w:hAnsi="Arial" w:cs="Arial"/>
          <w:iCs/>
          <w:spacing w:val="9"/>
        </w:rPr>
        <w:t xml:space="preserve"> </w:t>
      </w:r>
      <w:r w:rsidRPr="006872E5">
        <w:rPr>
          <w:rFonts w:ascii="Arial" w:hAnsi="Arial" w:cs="Arial"/>
          <w:iCs/>
        </w:rPr>
        <w:t>Plant</w:t>
      </w:r>
      <w:r w:rsidRPr="006872E5">
        <w:rPr>
          <w:rFonts w:ascii="Arial" w:hAnsi="Arial" w:cs="Arial"/>
          <w:iCs/>
          <w:spacing w:val="9"/>
        </w:rPr>
        <w:t xml:space="preserve"> </w:t>
      </w:r>
      <w:r w:rsidRPr="006872E5">
        <w:rPr>
          <w:rFonts w:ascii="Arial" w:hAnsi="Arial" w:cs="Arial"/>
          <w:iCs/>
        </w:rPr>
        <w:t>Science</w:t>
      </w:r>
      <w:r w:rsidRPr="006872E5">
        <w:rPr>
          <w:rFonts w:ascii="Arial" w:hAnsi="Arial" w:cs="Arial"/>
          <w:iCs/>
          <w:spacing w:val="10"/>
        </w:rPr>
        <w:t xml:space="preserve"> </w:t>
      </w:r>
      <w:r w:rsidRPr="006872E5">
        <w:rPr>
          <w:rFonts w:ascii="Arial" w:hAnsi="Arial" w:cs="Arial"/>
        </w:rPr>
        <w:t>2017;</w:t>
      </w:r>
      <w:r w:rsidRPr="006872E5">
        <w:rPr>
          <w:rFonts w:ascii="Arial" w:hAnsi="Arial" w:cs="Arial"/>
          <w:spacing w:val="6"/>
        </w:rPr>
        <w:t xml:space="preserve"> </w:t>
      </w:r>
      <w:r w:rsidRPr="006872E5">
        <w:rPr>
          <w:rFonts w:ascii="Arial" w:hAnsi="Arial" w:cs="Arial"/>
          <w:b/>
          <w:bCs/>
        </w:rPr>
        <w:t>8</w:t>
      </w:r>
      <w:r w:rsidRPr="006872E5">
        <w:rPr>
          <w:rFonts w:ascii="Arial" w:hAnsi="Arial" w:cs="Arial"/>
        </w:rPr>
        <w:t>:1261,</w:t>
      </w:r>
      <w:r w:rsidRPr="006872E5">
        <w:rPr>
          <w:rFonts w:ascii="Arial" w:hAnsi="Arial" w:cs="Arial"/>
          <w:spacing w:val="9"/>
        </w:rPr>
        <w:t xml:space="preserve"> </w:t>
      </w:r>
      <w:r w:rsidRPr="006872E5">
        <w:rPr>
          <w:rFonts w:ascii="Arial" w:hAnsi="Arial" w:cs="Arial"/>
        </w:rPr>
        <w:t>23</w:t>
      </w:r>
      <w:r w:rsidRPr="006872E5">
        <w:rPr>
          <w:rFonts w:ascii="Arial" w:hAnsi="Arial" w:cs="Arial"/>
          <w:spacing w:val="-14"/>
        </w:rPr>
        <w:t xml:space="preserve"> </w:t>
      </w:r>
      <w:r w:rsidRPr="006872E5">
        <w:rPr>
          <w:rFonts w:ascii="Arial" w:hAnsi="Arial" w:cs="Arial"/>
        </w:rPr>
        <w:t>pages.</w:t>
      </w:r>
    </w:p>
    <w:p w14:paraId="139D5957" w14:textId="77777777" w:rsidR="006872E5" w:rsidRPr="006872E5" w:rsidRDefault="006872E5" w:rsidP="006872E5">
      <w:pPr>
        <w:numPr>
          <w:ilvl w:val="0"/>
          <w:numId w:val="2"/>
        </w:numPr>
        <w:tabs>
          <w:tab w:val="left" w:pos="657"/>
        </w:tabs>
        <w:kinsoku w:val="0"/>
        <w:overflowPunct w:val="0"/>
        <w:autoSpaceDE w:val="0"/>
        <w:autoSpaceDN w:val="0"/>
        <w:adjustRightInd w:val="0"/>
        <w:spacing w:after="0" w:line="240" w:lineRule="auto"/>
        <w:ind w:right="114" w:hanging="521"/>
        <w:jc w:val="both"/>
        <w:rPr>
          <w:rFonts w:ascii="Arial" w:hAnsi="Arial" w:cs="Arial"/>
        </w:rPr>
      </w:pPr>
      <w:r w:rsidRPr="006872E5">
        <w:rPr>
          <w:rFonts w:ascii="Arial" w:hAnsi="Arial" w:cs="Arial"/>
        </w:rPr>
        <w:t>DU</w:t>
      </w:r>
      <w:r w:rsidRPr="006872E5">
        <w:rPr>
          <w:rFonts w:ascii="Arial" w:hAnsi="Arial" w:cs="Arial"/>
          <w:spacing w:val="11"/>
        </w:rPr>
        <w:t xml:space="preserve"> </w:t>
      </w:r>
      <w:r w:rsidRPr="006872E5">
        <w:rPr>
          <w:rFonts w:ascii="Arial" w:hAnsi="Arial" w:cs="Arial"/>
        </w:rPr>
        <w:t>PLESSIS</w:t>
      </w:r>
      <w:r w:rsidRPr="006872E5">
        <w:rPr>
          <w:rFonts w:ascii="Arial" w:hAnsi="Arial" w:cs="Arial"/>
          <w:spacing w:val="12"/>
        </w:rPr>
        <w:t xml:space="preserve"> </w:t>
      </w:r>
      <w:r w:rsidRPr="006872E5">
        <w:rPr>
          <w:rFonts w:ascii="Arial" w:hAnsi="Arial" w:cs="Arial"/>
        </w:rPr>
        <w:t>HW,</w:t>
      </w:r>
      <w:r w:rsidRPr="006872E5">
        <w:rPr>
          <w:rFonts w:ascii="Arial" w:hAnsi="Arial" w:cs="Arial"/>
          <w:spacing w:val="11"/>
        </w:rPr>
        <w:t xml:space="preserve"> </w:t>
      </w:r>
      <w:r w:rsidRPr="006872E5">
        <w:rPr>
          <w:rFonts w:ascii="Arial" w:hAnsi="Arial" w:cs="Arial"/>
        </w:rPr>
        <w:t>DU</w:t>
      </w:r>
      <w:r w:rsidRPr="006872E5">
        <w:rPr>
          <w:rFonts w:ascii="Arial" w:hAnsi="Arial" w:cs="Arial"/>
          <w:spacing w:val="11"/>
        </w:rPr>
        <w:t xml:space="preserve"> </w:t>
      </w:r>
      <w:r w:rsidRPr="006872E5">
        <w:rPr>
          <w:rFonts w:ascii="Arial" w:hAnsi="Arial" w:cs="Arial"/>
        </w:rPr>
        <w:t>TOIT</w:t>
      </w:r>
      <w:r w:rsidRPr="006872E5">
        <w:rPr>
          <w:rFonts w:ascii="Arial" w:hAnsi="Arial" w:cs="Arial"/>
          <w:spacing w:val="10"/>
        </w:rPr>
        <w:t xml:space="preserve"> </w:t>
      </w:r>
      <w:r w:rsidRPr="006872E5">
        <w:rPr>
          <w:rFonts w:ascii="Arial" w:hAnsi="Arial" w:cs="Arial"/>
        </w:rPr>
        <w:t>M,</w:t>
      </w:r>
      <w:r w:rsidRPr="006872E5">
        <w:rPr>
          <w:rFonts w:ascii="Arial" w:hAnsi="Arial" w:cs="Arial"/>
          <w:spacing w:val="11"/>
        </w:rPr>
        <w:t xml:space="preserve"> </w:t>
      </w:r>
      <w:r w:rsidRPr="006872E5">
        <w:rPr>
          <w:rFonts w:ascii="Arial" w:hAnsi="Arial" w:cs="Arial"/>
        </w:rPr>
        <w:t>HOFF</w:t>
      </w:r>
      <w:r w:rsidRPr="006872E5">
        <w:rPr>
          <w:rFonts w:ascii="Arial" w:hAnsi="Arial" w:cs="Arial"/>
          <w:spacing w:val="10"/>
        </w:rPr>
        <w:t xml:space="preserve"> </w:t>
      </w:r>
      <w:r w:rsidRPr="006872E5">
        <w:rPr>
          <w:rFonts w:ascii="Arial" w:hAnsi="Arial" w:cs="Arial"/>
        </w:rPr>
        <w:t>JW,</w:t>
      </w:r>
      <w:r w:rsidRPr="006872E5">
        <w:rPr>
          <w:rFonts w:ascii="Arial" w:hAnsi="Arial" w:cs="Arial"/>
          <w:spacing w:val="11"/>
        </w:rPr>
        <w:t xml:space="preserve"> </w:t>
      </w:r>
      <w:r w:rsidRPr="006872E5">
        <w:rPr>
          <w:rFonts w:ascii="Arial" w:hAnsi="Arial" w:cs="Arial"/>
        </w:rPr>
        <w:t>HART</w:t>
      </w:r>
      <w:r w:rsidRPr="006872E5">
        <w:rPr>
          <w:rFonts w:ascii="Arial" w:hAnsi="Arial" w:cs="Arial"/>
          <w:spacing w:val="10"/>
        </w:rPr>
        <w:t xml:space="preserve"> </w:t>
      </w:r>
      <w:r w:rsidRPr="006872E5">
        <w:rPr>
          <w:rFonts w:ascii="Arial" w:hAnsi="Arial" w:cs="Arial"/>
        </w:rPr>
        <w:t>RS,</w:t>
      </w:r>
      <w:r w:rsidRPr="006872E5">
        <w:rPr>
          <w:rFonts w:ascii="Arial" w:hAnsi="Arial" w:cs="Arial"/>
          <w:spacing w:val="11"/>
        </w:rPr>
        <w:t xml:space="preserve"> </w:t>
      </w:r>
      <w:r w:rsidRPr="006872E5">
        <w:rPr>
          <w:rFonts w:ascii="Arial" w:hAnsi="Arial" w:cs="Arial"/>
        </w:rPr>
        <w:t>NDIMBA</w:t>
      </w:r>
      <w:r w:rsidRPr="006872E5">
        <w:rPr>
          <w:rFonts w:ascii="Arial" w:hAnsi="Arial" w:cs="Arial"/>
          <w:spacing w:val="10"/>
        </w:rPr>
        <w:t xml:space="preserve"> </w:t>
      </w:r>
      <w:r w:rsidRPr="006872E5">
        <w:rPr>
          <w:rFonts w:ascii="Arial" w:hAnsi="Arial" w:cs="Arial"/>
        </w:rPr>
        <w:t>BK,</w:t>
      </w:r>
      <w:r w:rsidRPr="006872E5">
        <w:rPr>
          <w:rFonts w:ascii="Arial" w:hAnsi="Arial" w:cs="Arial"/>
          <w:spacing w:val="11"/>
        </w:rPr>
        <w:t xml:space="preserve"> </w:t>
      </w:r>
      <w:r w:rsidRPr="006872E5">
        <w:rPr>
          <w:rFonts w:ascii="Arial" w:hAnsi="Arial" w:cs="Arial"/>
        </w:rPr>
        <w:t>JOLLY</w:t>
      </w:r>
      <w:r w:rsidRPr="006872E5">
        <w:rPr>
          <w:rFonts w:ascii="Arial" w:hAnsi="Arial" w:cs="Arial"/>
          <w:spacing w:val="11"/>
        </w:rPr>
        <w:t xml:space="preserve"> </w:t>
      </w:r>
      <w:r w:rsidRPr="006872E5">
        <w:rPr>
          <w:rFonts w:ascii="Arial" w:hAnsi="Arial" w:cs="Arial"/>
        </w:rPr>
        <w:t>N.</w:t>
      </w:r>
      <w:r w:rsidRPr="006872E5">
        <w:rPr>
          <w:rFonts w:ascii="Arial" w:hAnsi="Arial" w:cs="Arial"/>
          <w:spacing w:val="-8"/>
        </w:rPr>
        <w:t xml:space="preserve"> </w:t>
      </w:r>
      <w:r w:rsidRPr="006872E5">
        <w:rPr>
          <w:rFonts w:ascii="Arial" w:hAnsi="Arial" w:cs="Arial"/>
        </w:rPr>
        <w:t>Characterisation</w:t>
      </w:r>
      <w:r w:rsidRPr="006872E5">
        <w:rPr>
          <w:rFonts w:ascii="Arial" w:hAnsi="Arial" w:cs="Arial"/>
          <w:spacing w:val="29"/>
        </w:rPr>
        <w:t xml:space="preserve"> </w:t>
      </w:r>
      <w:r w:rsidRPr="006872E5">
        <w:rPr>
          <w:rFonts w:ascii="Arial" w:hAnsi="Arial" w:cs="Arial"/>
        </w:rPr>
        <w:t>of</w:t>
      </w:r>
      <w:r w:rsidRPr="006872E5">
        <w:rPr>
          <w:rFonts w:ascii="Arial" w:hAnsi="Arial" w:cs="Arial"/>
          <w:spacing w:val="31"/>
        </w:rPr>
        <w:t xml:space="preserve"> </w:t>
      </w:r>
      <w:r w:rsidRPr="006872E5">
        <w:rPr>
          <w:rFonts w:ascii="Arial" w:hAnsi="Arial" w:cs="Arial"/>
        </w:rPr>
        <w:t>non-</w:t>
      </w:r>
      <w:r w:rsidRPr="006872E5">
        <w:rPr>
          <w:rFonts w:ascii="Arial" w:hAnsi="Arial" w:cs="Arial"/>
          <w:iCs/>
        </w:rPr>
        <w:t>Saccharomyces</w:t>
      </w:r>
      <w:r w:rsidRPr="006872E5">
        <w:rPr>
          <w:rFonts w:ascii="Arial" w:hAnsi="Arial" w:cs="Arial"/>
          <w:iCs/>
          <w:spacing w:val="31"/>
        </w:rPr>
        <w:t xml:space="preserve"> </w:t>
      </w:r>
      <w:r w:rsidRPr="006872E5">
        <w:rPr>
          <w:rFonts w:ascii="Arial" w:hAnsi="Arial" w:cs="Arial"/>
        </w:rPr>
        <w:t>yeasts</w:t>
      </w:r>
      <w:r w:rsidRPr="006872E5">
        <w:rPr>
          <w:rFonts w:ascii="Arial" w:hAnsi="Arial" w:cs="Arial"/>
          <w:spacing w:val="30"/>
        </w:rPr>
        <w:t xml:space="preserve"> </w:t>
      </w:r>
      <w:r w:rsidRPr="006872E5">
        <w:rPr>
          <w:rFonts w:ascii="Arial" w:hAnsi="Arial" w:cs="Arial"/>
        </w:rPr>
        <w:t>using</w:t>
      </w:r>
      <w:r w:rsidRPr="006872E5">
        <w:rPr>
          <w:rFonts w:ascii="Arial" w:hAnsi="Arial" w:cs="Arial"/>
          <w:spacing w:val="31"/>
        </w:rPr>
        <w:t xml:space="preserve"> </w:t>
      </w:r>
      <w:r w:rsidRPr="006872E5">
        <w:rPr>
          <w:rFonts w:ascii="Arial" w:hAnsi="Arial" w:cs="Arial"/>
        </w:rPr>
        <w:t>different</w:t>
      </w:r>
      <w:r w:rsidRPr="006872E5">
        <w:rPr>
          <w:rFonts w:ascii="Arial" w:hAnsi="Arial" w:cs="Arial"/>
          <w:spacing w:val="31"/>
        </w:rPr>
        <w:t xml:space="preserve"> </w:t>
      </w:r>
      <w:r w:rsidRPr="006872E5">
        <w:rPr>
          <w:rFonts w:ascii="Arial" w:hAnsi="Arial" w:cs="Arial"/>
        </w:rPr>
        <w:t>methodologies</w:t>
      </w:r>
      <w:r w:rsidRPr="006872E5">
        <w:rPr>
          <w:rFonts w:ascii="Arial" w:hAnsi="Arial" w:cs="Arial"/>
          <w:spacing w:val="-5"/>
        </w:rPr>
        <w:t xml:space="preserve"> </w:t>
      </w:r>
      <w:r w:rsidRPr="006872E5">
        <w:rPr>
          <w:rFonts w:ascii="Arial" w:hAnsi="Arial" w:cs="Arial"/>
        </w:rPr>
        <w:t>and</w:t>
      </w:r>
      <w:r w:rsidRPr="006872E5">
        <w:rPr>
          <w:rFonts w:ascii="Arial" w:hAnsi="Arial" w:cs="Arial"/>
          <w:spacing w:val="64"/>
        </w:rPr>
        <w:t xml:space="preserve"> </w:t>
      </w:r>
      <w:r w:rsidRPr="006872E5">
        <w:rPr>
          <w:rFonts w:ascii="Arial" w:hAnsi="Arial" w:cs="Arial"/>
        </w:rPr>
        <w:t>evaluation</w:t>
      </w:r>
      <w:r w:rsidRPr="006872E5">
        <w:rPr>
          <w:rFonts w:ascii="Arial" w:hAnsi="Arial" w:cs="Arial"/>
          <w:spacing w:val="63"/>
        </w:rPr>
        <w:t xml:space="preserve"> </w:t>
      </w:r>
      <w:r w:rsidRPr="006872E5">
        <w:rPr>
          <w:rFonts w:ascii="Arial" w:hAnsi="Arial" w:cs="Arial"/>
        </w:rPr>
        <w:t>of</w:t>
      </w:r>
      <w:r w:rsidRPr="006872E5">
        <w:rPr>
          <w:rFonts w:ascii="Arial" w:hAnsi="Arial" w:cs="Arial"/>
          <w:spacing w:val="62"/>
        </w:rPr>
        <w:t xml:space="preserve"> </w:t>
      </w:r>
      <w:r w:rsidRPr="006872E5">
        <w:rPr>
          <w:rFonts w:ascii="Arial" w:hAnsi="Arial" w:cs="Arial"/>
        </w:rPr>
        <w:t>their</w:t>
      </w:r>
      <w:r w:rsidRPr="006872E5">
        <w:rPr>
          <w:rFonts w:ascii="Arial" w:hAnsi="Arial" w:cs="Arial"/>
          <w:spacing w:val="63"/>
        </w:rPr>
        <w:t xml:space="preserve"> </w:t>
      </w:r>
      <w:r w:rsidRPr="006872E5">
        <w:rPr>
          <w:rFonts w:ascii="Arial" w:hAnsi="Arial" w:cs="Arial"/>
        </w:rPr>
        <w:t>compatibility</w:t>
      </w:r>
      <w:r w:rsidRPr="006872E5">
        <w:rPr>
          <w:rFonts w:ascii="Arial" w:hAnsi="Arial" w:cs="Arial"/>
          <w:spacing w:val="65"/>
        </w:rPr>
        <w:t xml:space="preserve"> </w:t>
      </w:r>
      <w:r w:rsidRPr="006872E5">
        <w:rPr>
          <w:rFonts w:ascii="Arial" w:hAnsi="Arial" w:cs="Arial"/>
        </w:rPr>
        <w:t>with</w:t>
      </w:r>
      <w:r w:rsidRPr="006872E5">
        <w:rPr>
          <w:rFonts w:ascii="Arial" w:hAnsi="Arial" w:cs="Arial"/>
          <w:spacing w:val="62"/>
        </w:rPr>
        <w:t xml:space="preserve"> </w:t>
      </w:r>
      <w:r w:rsidRPr="006872E5">
        <w:rPr>
          <w:rFonts w:ascii="Arial" w:hAnsi="Arial" w:cs="Arial"/>
        </w:rPr>
        <w:t>malolactic</w:t>
      </w:r>
      <w:r w:rsidRPr="006872E5">
        <w:rPr>
          <w:rFonts w:ascii="Arial" w:hAnsi="Arial" w:cs="Arial"/>
          <w:spacing w:val="61"/>
        </w:rPr>
        <w:t xml:space="preserve"> </w:t>
      </w:r>
      <w:r w:rsidRPr="006872E5">
        <w:rPr>
          <w:rFonts w:ascii="Arial" w:hAnsi="Arial" w:cs="Arial"/>
        </w:rPr>
        <w:t>fermentation.</w:t>
      </w:r>
      <w:r w:rsidRPr="006872E5">
        <w:rPr>
          <w:rFonts w:ascii="Arial" w:hAnsi="Arial" w:cs="Arial"/>
          <w:spacing w:val="64"/>
        </w:rPr>
        <w:t xml:space="preserve"> </w:t>
      </w:r>
      <w:r w:rsidRPr="006872E5">
        <w:rPr>
          <w:rFonts w:ascii="Arial" w:hAnsi="Arial" w:cs="Arial"/>
          <w:iCs/>
        </w:rPr>
        <w:t>South African</w:t>
      </w:r>
      <w:r w:rsidRPr="006872E5">
        <w:rPr>
          <w:rFonts w:ascii="Arial" w:hAnsi="Arial" w:cs="Arial"/>
          <w:iCs/>
          <w:spacing w:val="-15"/>
        </w:rPr>
        <w:t xml:space="preserve"> </w:t>
      </w:r>
      <w:r w:rsidRPr="006872E5">
        <w:rPr>
          <w:rFonts w:ascii="Arial" w:hAnsi="Arial" w:cs="Arial"/>
          <w:iCs/>
        </w:rPr>
        <w:t>Journal</w:t>
      </w:r>
      <w:r w:rsidRPr="006872E5">
        <w:rPr>
          <w:rFonts w:ascii="Arial" w:hAnsi="Arial" w:cs="Arial"/>
          <w:iCs/>
          <w:spacing w:val="-16"/>
        </w:rPr>
        <w:t xml:space="preserve"> </w:t>
      </w:r>
      <w:r w:rsidRPr="006872E5">
        <w:rPr>
          <w:rFonts w:ascii="Arial" w:hAnsi="Arial" w:cs="Arial"/>
          <w:iCs/>
        </w:rPr>
        <w:t>of</w:t>
      </w:r>
      <w:r w:rsidRPr="006872E5">
        <w:rPr>
          <w:rFonts w:ascii="Arial" w:hAnsi="Arial" w:cs="Arial"/>
          <w:iCs/>
          <w:spacing w:val="-13"/>
        </w:rPr>
        <w:t xml:space="preserve"> </w:t>
      </w:r>
      <w:proofErr w:type="spellStart"/>
      <w:r w:rsidRPr="006872E5">
        <w:rPr>
          <w:rFonts w:ascii="Arial" w:hAnsi="Arial" w:cs="Arial"/>
          <w:iCs/>
        </w:rPr>
        <w:t>Enology</w:t>
      </w:r>
      <w:proofErr w:type="spellEnd"/>
      <w:r w:rsidRPr="006872E5">
        <w:rPr>
          <w:rFonts w:ascii="Arial" w:hAnsi="Arial" w:cs="Arial"/>
          <w:iCs/>
          <w:spacing w:val="-13"/>
        </w:rPr>
        <w:t xml:space="preserve"> </w:t>
      </w:r>
      <w:r w:rsidRPr="006872E5">
        <w:rPr>
          <w:rFonts w:ascii="Arial" w:hAnsi="Arial" w:cs="Arial"/>
          <w:iCs/>
        </w:rPr>
        <w:t>and</w:t>
      </w:r>
      <w:r w:rsidRPr="006872E5">
        <w:rPr>
          <w:rFonts w:ascii="Arial" w:hAnsi="Arial" w:cs="Arial"/>
          <w:iCs/>
          <w:spacing w:val="-13"/>
        </w:rPr>
        <w:t xml:space="preserve"> </w:t>
      </w:r>
      <w:r w:rsidRPr="006872E5">
        <w:rPr>
          <w:rFonts w:ascii="Arial" w:hAnsi="Arial" w:cs="Arial"/>
          <w:iCs/>
        </w:rPr>
        <w:t>Viticulture</w:t>
      </w:r>
      <w:r w:rsidRPr="006872E5">
        <w:rPr>
          <w:rFonts w:ascii="Arial" w:hAnsi="Arial" w:cs="Arial"/>
          <w:iCs/>
          <w:spacing w:val="-14"/>
        </w:rPr>
        <w:t xml:space="preserve"> </w:t>
      </w:r>
      <w:r w:rsidRPr="006872E5">
        <w:rPr>
          <w:rFonts w:ascii="Arial" w:hAnsi="Arial" w:cs="Arial"/>
        </w:rPr>
        <w:t>2017;</w:t>
      </w:r>
      <w:r w:rsidRPr="006872E5">
        <w:rPr>
          <w:rFonts w:ascii="Arial" w:hAnsi="Arial" w:cs="Arial"/>
          <w:spacing w:val="-18"/>
        </w:rPr>
        <w:t xml:space="preserve"> </w:t>
      </w:r>
      <w:r w:rsidRPr="006872E5">
        <w:rPr>
          <w:rFonts w:ascii="Arial" w:hAnsi="Arial" w:cs="Arial"/>
          <w:b/>
          <w:bCs/>
        </w:rPr>
        <w:t>38</w:t>
      </w:r>
      <w:r w:rsidRPr="006872E5">
        <w:rPr>
          <w:rFonts w:ascii="Arial" w:hAnsi="Arial" w:cs="Arial"/>
        </w:rPr>
        <w:t>(1):46-63.</w:t>
      </w:r>
    </w:p>
    <w:p w14:paraId="16790E43" w14:textId="77777777" w:rsidR="006872E5" w:rsidRPr="006872E5" w:rsidRDefault="006872E5" w:rsidP="006872E5">
      <w:pPr>
        <w:numPr>
          <w:ilvl w:val="0"/>
          <w:numId w:val="2"/>
        </w:numPr>
        <w:tabs>
          <w:tab w:val="left" w:pos="657"/>
        </w:tabs>
        <w:kinsoku w:val="0"/>
        <w:overflowPunct w:val="0"/>
        <w:autoSpaceDE w:val="0"/>
        <w:autoSpaceDN w:val="0"/>
        <w:adjustRightInd w:val="0"/>
        <w:spacing w:after="0" w:line="240" w:lineRule="auto"/>
        <w:ind w:right="118" w:hanging="521"/>
        <w:jc w:val="both"/>
        <w:rPr>
          <w:rFonts w:ascii="Arial" w:hAnsi="Arial" w:cs="Arial"/>
        </w:rPr>
      </w:pPr>
      <w:r w:rsidRPr="006872E5">
        <w:rPr>
          <w:rFonts w:ascii="Arial" w:hAnsi="Arial" w:cs="Arial"/>
        </w:rPr>
        <w:t xml:space="preserve">JOOD I, HOFF JW, SETATI ME. Evaluating fermentation characteristics of </w:t>
      </w:r>
      <w:proofErr w:type="spellStart"/>
      <w:r w:rsidRPr="006872E5">
        <w:rPr>
          <w:rFonts w:ascii="Arial" w:hAnsi="Arial" w:cs="Arial"/>
          <w:iCs/>
        </w:rPr>
        <w:t>Kazachstania</w:t>
      </w:r>
      <w:proofErr w:type="spellEnd"/>
      <w:r w:rsidRPr="006872E5">
        <w:rPr>
          <w:rFonts w:ascii="Arial" w:hAnsi="Arial" w:cs="Arial"/>
          <w:iCs/>
        </w:rPr>
        <w:t xml:space="preserve"> spp. </w:t>
      </w:r>
      <w:r w:rsidRPr="006872E5">
        <w:rPr>
          <w:rFonts w:ascii="Arial" w:hAnsi="Arial" w:cs="Arial"/>
        </w:rPr>
        <w:t xml:space="preserve">and their potential influence on wine quality. </w:t>
      </w:r>
      <w:r w:rsidRPr="006872E5">
        <w:rPr>
          <w:rFonts w:ascii="Arial" w:hAnsi="Arial" w:cs="Arial"/>
          <w:iCs/>
        </w:rPr>
        <w:t xml:space="preserve">World Journal of Microbiology and Biotechnology </w:t>
      </w:r>
      <w:r w:rsidRPr="006872E5">
        <w:rPr>
          <w:rFonts w:ascii="Arial" w:hAnsi="Arial" w:cs="Arial"/>
        </w:rPr>
        <w:t xml:space="preserve">2017; </w:t>
      </w:r>
      <w:r w:rsidRPr="006872E5">
        <w:rPr>
          <w:rFonts w:ascii="Arial" w:hAnsi="Arial" w:cs="Arial"/>
          <w:b/>
          <w:bCs/>
        </w:rPr>
        <w:t>33</w:t>
      </w:r>
      <w:r w:rsidRPr="006872E5">
        <w:rPr>
          <w:rFonts w:ascii="Arial" w:hAnsi="Arial" w:cs="Arial"/>
        </w:rPr>
        <w:t>(7):129,</w:t>
      </w:r>
      <w:r w:rsidRPr="006872E5">
        <w:rPr>
          <w:rFonts w:ascii="Arial" w:hAnsi="Arial" w:cs="Arial"/>
          <w:spacing w:val="24"/>
        </w:rPr>
        <w:t xml:space="preserve"> </w:t>
      </w:r>
      <w:r w:rsidRPr="006872E5">
        <w:rPr>
          <w:rFonts w:ascii="Arial" w:hAnsi="Arial" w:cs="Arial"/>
        </w:rPr>
        <w:t>11 pages.</w:t>
      </w:r>
    </w:p>
    <w:p w14:paraId="3D24E7E6" w14:textId="77777777" w:rsidR="006872E5" w:rsidRPr="006872E5" w:rsidRDefault="006872E5" w:rsidP="006872E5">
      <w:pPr>
        <w:numPr>
          <w:ilvl w:val="0"/>
          <w:numId w:val="2"/>
        </w:numPr>
        <w:tabs>
          <w:tab w:val="left" w:pos="657"/>
        </w:tabs>
        <w:kinsoku w:val="0"/>
        <w:overflowPunct w:val="0"/>
        <w:autoSpaceDE w:val="0"/>
        <w:autoSpaceDN w:val="0"/>
        <w:adjustRightInd w:val="0"/>
        <w:spacing w:after="0" w:line="240" w:lineRule="auto"/>
        <w:ind w:right="115" w:hanging="521"/>
        <w:jc w:val="both"/>
        <w:rPr>
          <w:rFonts w:ascii="Arial" w:hAnsi="Arial" w:cs="Arial"/>
        </w:rPr>
      </w:pPr>
      <w:r w:rsidRPr="006872E5">
        <w:rPr>
          <w:rFonts w:ascii="Arial" w:hAnsi="Arial" w:cs="Arial"/>
        </w:rPr>
        <w:t>MEHLOMAKULU</w:t>
      </w:r>
      <w:r w:rsidRPr="006872E5">
        <w:rPr>
          <w:rFonts w:ascii="Arial" w:hAnsi="Arial" w:cs="Arial"/>
          <w:spacing w:val="6"/>
        </w:rPr>
        <w:t xml:space="preserve"> </w:t>
      </w:r>
      <w:r w:rsidRPr="006872E5">
        <w:rPr>
          <w:rFonts w:ascii="Arial" w:hAnsi="Arial" w:cs="Arial"/>
        </w:rPr>
        <w:t>NN,</w:t>
      </w:r>
      <w:r w:rsidRPr="006872E5">
        <w:rPr>
          <w:rFonts w:ascii="Arial" w:hAnsi="Arial" w:cs="Arial"/>
          <w:spacing w:val="5"/>
        </w:rPr>
        <w:t xml:space="preserve"> </w:t>
      </w:r>
      <w:r w:rsidRPr="006872E5">
        <w:rPr>
          <w:rFonts w:ascii="Arial" w:hAnsi="Arial" w:cs="Arial"/>
        </w:rPr>
        <w:t>PRIOR</w:t>
      </w:r>
      <w:r w:rsidRPr="006872E5">
        <w:rPr>
          <w:rFonts w:ascii="Arial" w:hAnsi="Arial" w:cs="Arial"/>
          <w:spacing w:val="6"/>
        </w:rPr>
        <w:t xml:space="preserve"> </w:t>
      </w:r>
      <w:r w:rsidRPr="006872E5">
        <w:rPr>
          <w:rFonts w:ascii="Arial" w:hAnsi="Arial" w:cs="Arial"/>
        </w:rPr>
        <w:t>KJ,</w:t>
      </w:r>
      <w:r w:rsidRPr="006872E5">
        <w:rPr>
          <w:rFonts w:ascii="Arial" w:hAnsi="Arial" w:cs="Arial"/>
          <w:spacing w:val="7"/>
        </w:rPr>
        <w:t xml:space="preserve"> </w:t>
      </w:r>
      <w:r w:rsidRPr="006872E5">
        <w:rPr>
          <w:rFonts w:ascii="Arial" w:hAnsi="Arial" w:cs="Arial"/>
        </w:rPr>
        <w:t>SETATI</w:t>
      </w:r>
      <w:r w:rsidRPr="006872E5">
        <w:rPr>
          <w:rFonts w:ascii="Arial" w:hAnsi="Arial" w:cs="Arial"/>
          <w:spacing w:val="5"/>
        </w:rPr>
        <w:t xml:space="preserve"> </w:t>
      </w:r>
      <w:r w:rsidRPr="006872E5">
        <w:rPr>
          <w:rFonts w:ascii="Arial" w:hAnsi="Arial" w:cs="Arial"/>
        </w:rPr>
        <w:t>ME,</w:t>
      </w:r>
      <w:r w:rsidRPr="006872E5">
        <w:rPr>
          <w:rFonts w:ascii="Arial" w:hAnsi="Arial" w:cs="Arial"/>
          <w:spacing w:val="9"/>
        </w:rPr>
        <w:t xml:space="preserve"> </w:t>
      </w:r>
      <w:r w:rsidRPr="006872E5">
        <w:rPr>
          <w:rFonts w:ascii="Arial" w:hAnsi="Arial" w:cs="Arial"/>
        </w:rPr>
        <w:t>DIVOL</w:t>
      </w:r>
      <w:r w:rsidRPr="006872E5">
        <w:rPr>
          <w:rFonts w:ascii="Arial" w:hAnsi="Arial" w:cs="Arial"/>
          <w:spacing w:val="5"/>
        </w:rPr>
        <w:t xml:space="preserve"> </w:t>
      </w:r>
      <w:r w:rsidRPr="006872E5">
        <w:rPr>
          <w:rFonts w:ascii="Arial" w:hAnsi="Arial" w:cs="Arial"/>
        </w:rPr>
        <w:t>BT.</w:t>
      </w:r>
      <w:r w:rsidRPr="006872E5">
        <w:rPr>
          <w:rFonts w:ascii="Arial" w:hAnsi="Arial" w:cs="Arial"/>
          <w:spacing w:val="8"/>
        </w:rPr>
        <w:t xml:space="preserve"> </w:t>
      </w:r>
      <w:r w:rsidRPr="006872E5">
        <w:rPr>
          <w:rFonts w:ascii="Arial" w:hAnsi="Arial" w:cs="Arial"/>
          <w:iCs/>
        </w:rPr>
        <w:t>Candida</w:t>
      </w:r>
      <w:r w:rsidRPr="006872E5">
        <w:rPr>
          <w:rFonts w:ascii="Arial" w:hAnsi="Arial" w:cs="Arial"/>
          <w:iCs/>
          <w:spacing w:val="8"/>
        </w:rPr>
        <w:t xml:space="preserve"> </w:t>
      </w:r>
      <w:proofErr w:type="spellStart"/>
      <w:r w:rsidRPr="006872E5">
        <w:rPr>
          <w:rFonts w:ascii="Arial" w:hAnsi="Arial" w:cs="Arial"/>
          <w:iCs/>
        </w:rPr>
        <w:t>pyralidae</w:t>
      </w:r>
      <w:proofErr w:type="spellEnd"/>
      <w:r w:rsidRPr="006872E5">
        <w:rPr>
          <w:rFonts w:ascii="Arial" w:hAnsi="Arial" w:cs="Arial"/>
          <w:iCs/>
          <w:spacing w:val="-5"/>
        </w:rPr>
        <w:t xml:space="preserve"> </w:t>
      </w:r>
      <w:r w:rsidRPr="006872E5">
        <w:rPr>
          <w:rFonts w:ascii="Arial" w:hAnsi="Arial" w:cs="Arial"/>
        </w:rPr>
        <w:t>killer</w:t>
      </w:r>
      <w:r w:rsidRPr="006872E5">
        <w:rPr>
          <w:rFonts w:ascii="Arial" w:hAnsi="Arial" w:cs="Arial"/>
          <w:spacing w:val="15"/>
        </w:rPr>
        <w:t xml:space="preserve"> </w:t>
      </w:r>
      <w:r w:rsidRPr="006872E5">
        <w:rPr>
          <w:rFonts w:ascii="Arial" w:hAnsi="Arial" w:cs="Arial"/>
        </w:rPr>
        <w:t>toxin</w:t>
      </w:r>
      <w:r w:rsidRPr="006872E5">
        <w:rPr>
          <w:rFonts w:ascii="Arial" w:hAnsi="Arial" w:cs="Arial"/>
          <w:spacing w:val="15"/>
        </w:rPr>
        <w:t xml:space="preserve"> </w:t>
      </w:r>
      <w:r w:rsidRPr="006872E5">
        <w:rPr>
          <w:rFonts w:ascii="Arial" w:hAnsi="Arial" w:cs="Arial"/>
        </w:rPr>
        <w:t>disrupts</w:t>
      </w:r>
      <w:r w:rsidRPr="006872E5">
        <w:rPr>
          <w:rFonts w:ascii="Arial" w:hAnsi="Arial" w:cs="Arial"/>
          <w:spacing w:val="15"/>
        </w:rPr>
        <w:t xml:space="preserve"> </w:t>
      </w:r>
      <w:r w:rsidRPr="006872E5">
        <w:rPr>
          <w:rFonts w:ascii="Arial" w:hAnsi="Arial" w:cs="Arial"/>
        </w:rPr>
        <w:t>the</w:t>
      </w:r>
      <w:r w:rsidRPr="006872E5">
        <w:rPr>
          <w:rFonts w:ascii="Arial" w:hAnsi="Arial" w:cs="Arial"/>
          <w:spacing w:val="18"/>
        </w:rPr>
        <w:t xml:space="preserve"> </w:t>
      </w:r>
      <w:r w:rsidRPr="006872E5">
        <w:rPr>
          <w:rFonts w:ascii="Arial" w:hAnsi="Arial" w:cs="Arial"/>
        </w:rPr>
        <w:t>cell</w:t>
      </w:r>
      <w:r w:rsidRPr="006872E5">
        <w:rPr>
          <w:rFonts w:ascii="Arial" w:hAnsi="Arial" w:cs="Arial"/>
          <w:spacing w:val="16"/>
        </w:rPr>
        <w:t xml:space="preserve"> </w:t>
      </w:r>
      <w:r w:rsidRPr="006872E5">
        <w:rPr>
          <w:rFonts w:ascii="Arial" w:hAnsi="Arial" w:cs="Arial"/>
        </w:rPr>
        <w:t>wall</w:t>
      </w:r>
      <w:r w:rsidRPr="006872E5">
        <w:rPr>
          <w:rFonts w:ascii="Arial" w:hAnsi="Arial" w:cs="Arial"/>
          <w:spacing w:val="16"/>
        </w:rPr>
        <w:t xml:space="preserve"> </w:t>
      </w:r>
      <w:r w:rsidRPr="006872E5">
        <w:rPr>
          <w:rFonts w:ascii="Arial" w:hAnsi="Arial" w:cs="Arial"/>
        </w:rPr>
        <w:t>of</w:t>
      </w:r>
      <w:r w:rsidRPr="006872E5">
        <w:rPr>
          <w:rFonts w:ascii="Arial" w:hAnsi="Arial" w:cs="Arial"/>
          <w:spacing w:val="16"/>
        </w:rPr>
        <w:t xml:space="preserve"> </w:t>
      </w:r>
      <w:r w:rsidRPr="006872E5">
        <w:rPr>
          <w:rFonts w:ascii="Arial" w:hAnsi="Arial" w:cs="Arial"/>
          <w:iCs/>
        </w:rPr>
        <w:t>Brettanomyces</w:t>
      </w:r>
      <w:r w:rsidRPr="006872E5">
        <w:rPr>
          <w:rFonts w:ascii="Arial" w:hAnsi="Arial" w:cs="Arial"/>
          <w:iCs/>
          <w:spacing w:val="19"/>
        </w:rPr>
        <w:t xml:space="preserve"> </w:t>
      </w:r>
      <w:proofErr w:type="spellStart"/>
      <w:r w:rsidRPr="006872E5">
        <w:rPr>
          <w:rFonts w:ascii="Arial" w:hAnsi="Arial" w:cs="Arial"/>
          <w:iCs/>
        </w:rPr>
        <w:t>bruxellensis</w:t>
      </w:r>
      <w:proofErr w:type="spellEnd"/>
      <w:r w:rsidRPr="006872E5">
        <w:rPr>
          <w:rFonts w:ascii="Arial" w:hAnsi="Arial" w:cs="Arial"/>
          <w:iCs/>
          <w:spacing w:val="17"/>
        </w:rPr>
        <w:t xml:space="preserve"> </w:t>
      </w:r>
      <w:r w:rsidRPr="006872E5">
        <w:rPr>
          <w:rFonts w:ascii="Arial" w:hAnsi="Arial" w:cs="Arial"/>
        </w:rPr>
        <w:t>in</w:t>
      </w:r>
      <w:r w:rsidRPr="006872E5">
        <w:rPr>
          <w:rFonts w:ascii="Arial" w:hAnsi="Arial" w:cs="Arial"/>
          <w:spacing w:val="17"/>
        </w:rPr>
        <w:t xml:space="preserve"> </w:t>
      </w:r>
      <w:r w:rsidRPr="006872E5">
        <w:rPr>
          <w:rFonts w:ascii="Arial" w:hAnsi="Arial" w:cs="Arial"/>
        </w:rPr>
        <w:t>red</w:t>
      </w:r>
      <w:r w:rsidRPr="006872E5">
        <w:rPr>
          <w:rFonts w:ascii="Arial" w:hAnsi="Arial" w:cs="Arial"/>
          <w:spacing w:val="16"/>
        </w:rPr>
        <w:t xml:space="preserve"> </w:t>
      </w:r>
      <w:r w:rsidRPr="006872E5">
        <w:rPr>
          <w:rFonts w:ascii="Arial" w:hAnsi="Arial" w:cs="Arial"/>
        </w:rPr>
        <w:t>grape</w:t>
      </w:r>
      <w:r w:rsidRPr="006872E5">
        <w:rPr>
          <w:rFonts w:ascii="Arial" w:hAnsi="Arial" w:cs="Arial"/>
          <w:spacing w:val="1"/>
        </w:rPr>
        <w:t xml:space="preserve"> </w:t>
      </w:r>
      <w:r w:rsidRPr="006872E5">
        <w:rPr>
          <w:rFonts w:ascii="Arial" w:hAnsi="Arial" w:cs="Arial"/>
        </w:rPr>
        <w:t>juice.</w:t>
      </w:r>
      <w:r w:rsidRPr="006872E5">
        <w:rPr>
          <w:rFonts w:ascii="Arial" w:hAnsi="Arial" w:cs="Arial"/>
          <w:spacing w:val="-18"/>
        </w:rPr>
        <w:t xml:space="preserve"> </w:t>
      </w:r>
      <w:r w:rsidRPr="006872E5">
        <w:rPr>
          <w:rFonts w:ascii="Arial" w:hAnsi="Arial" w:cs="Arial"/>
          <w:iCs/>
        </w:rPr>
        <w:t>Journal</w:t>
      </w:r>
      <w:r w:rsidRPr="006872E5">
        <w:rPr>
          <w:rFonts w:ascii="Arial" w:hAnsi="Arial" w:cs="Arial"/>
          <w:iCs/>
          <w:spacing w:val="-13"/>
        </w:rPr>
        <w:t xml:space="preserve"> </w:t>
      </w:r>
      <w:r w:rsidRPr="006872E5">
        <w:rPr>
          <w:rFonts w:ascii="Arial" w:hAnsi="Arial" w:cs="Arial"/>
          <w:iCs/>
        </w:rPr>
        <w:t>of</w:t>
      </w:r>
      <w:r w:rsidRPr="006872E5">
        <w:rPr>
          <w:rFonts w:ascii="Arial" w:hAnsi="Arial" w:cs="Arial"/>
          <w:iCs/>
          <w:spacing w:val="-13"/>
        </w:rPr>
        <w:t xml:space="preserve"> </w:t>
      </w:r>
      <w:r w:rsidRPr="006872E5">
        <w:rPr>
          <w:rFonts w:ascii="Arial" w:hAnsi="Arial" w:cs="Arial"/>
          <w:iCs/>
        </w:rPr>
        <w:t>Applied</w:t>
      </w:r>
      <w:r w:rsidRPr="006872E5">
        <w:rPr>
          <w:rFonts w:ascii="Arial" w:hAnsi="Arial" w:cs="Arial"/>
          <w:iCs/>
          <w:spacing w:val="-13"/>
        </w:rPr>
        <w:t xml:space="preserve"> </w:t>
      </w:r>
      <w:r w:rsidRPr="006872E5">
        <w:rPr>
          <w:rFonts w:ascii="Arial" w:hAnsi="Arial" w:cs="Arial"/>
          <w:iCs/>
        </w:rPr>
        <w:t>Microbiology</w:t>
      </w:r>
      <w:r w:rsidRPr="006872E5">
        <w:rPr>
          <w:rFonts w:ascii="Arial" w:hAnsi="Arial" w:cs="Arial"/>
          <w:iCs/>
          <w:spacing w:val="-14"/>
        </w:rPr>
        <w:t xml:space="preserve"> </w:t>
      </w:r>
      <w:r w:rsidRPr="006872E5">
        <w:rPr>
          <w:rFonts w:ascii="Arial" w:hAnsi="Arial" w:cs="Arial"/>
        </w:rPr>
        <w:t>2017;</w:t>
      </w:r>
      <w:r w:rsidRPr="006872E5">
        <w:rPr>
          <w:rFonts w:ascii="Arial" w:hAnsi="Arial" w:cs="Arial"/>
          <w:spacing w:val="-18"/>
        </w:rPr>
        <w:t xml:space="preserve"> </w:t>
      </w:r>
      <w:r w:rsidRPr="006872E5">
        <w:rPr>
          <w:rFonts w:ascii="Arial" w:hAnsi="Arial" w:cs="Arial"/>
          <w:b/>
          <w:bCs/>
        </w:rPr>
        <w:t>122</w:t>
      </w:r>
      <w:r w:rsidRPr="006872E5">
        <w:rPr>
          <w:rFonts w:ascii="Arial" w:hAnsi="Arial" w:cs="Arial"/>
        </w:rPr>
        <w:t>:747-758.</w:t>
      </w:r>
    </w:p>
    <w:p w14:paraId="4BE127F0" w14:textId="77777777" w:rsidR="007B2C19" w:rsidRDefault="007B2C19" w:rsidP="007B2C19">
      <w:pPr>
        <w:tabs>
          <w:tab w:val="left" w:pos="657"/>
        </w:tabs>
        <w:kinsoku w:val="0"/>
        <w:overflowPunct w:val="0"/>
        <w:autoSpaceDE w:val="0"/>
        <w:autoSpaceDN w:val="0"/>
        <w:adjustRightInd w:val="0"/>
        <w:spacing w:after="0" w:line="240" w:lineRule="auto"/>
        <w:ind w:left="666" w:right="116"/>
        <w:jc w:val="both"/>
        <w:rPr>
          <w:rFonts w:ascii="Arial" w:hAnsi="Arial" w:cs="Arial"/>
        </w:rPr>
      </w:pPr>
    </w:p>
    <w:p w14:paraId="17C603AC" w14:textId="77777777" w:rsidR="006872E5" w:rsidRPr="006872E5" w:rsidRDefault="006872E5" w:rsidP="006872E5">
      <w:pPr>
        <w:numPr>
          <w:ilvl w:val="0"/>
          <w:numId w:val="2"/>
        </w:numPr>
        <w:tabs>
          <w:tab w:val="left" w:pos="657"/>
        </w:tabs>
        <w:kinsoku w:val="0"/>
        <w:overflowPunct w:val="0"/>
        <w:autoSpaceDE w:val="0"/>
        <w:autoSpaceDN w:val="0"/>
        <w:adjustRightInd w:val="0"/>
        <w:spacing w:after="0" w:line="240" w:lineRule="auto"/>
        <w:ind w:right="116" w:hanging="521"/>
        <w:jc w:val="both"/>
        <w:rPr>
          <w:rFonts w:ascii="Arial" w:hAnsi="Arial" w:cs="Arial"/>
        </w:rPr>
      </w:pPr>
      <w:r w:rsidRPr="006872E5">
        <w:rPr>
          <w:rFonts w:ascii="Arial" w:hAnsi="Arial" w:cs="Arial"/>
        </w:rPr>
        <w:t>MINNAAR</w:t>
      </w:r>
      <w:r w:rsidRPr="006872E5">
        <w:rPr>
          <w:rFonts w:ascii="Arial" w:hAnsi="Arial" w:cs="Arial"/>
          <w:spacing w:val="1"/>
        </w:rPr>
        <w:t xml:space="preserve"> </w:t>
      </w:r>
      <w:r w:rsidRPr="006872E5">
        <w:rPr>
          <w:rFonts w:ascii="Arial" w:hAnsi="Arial" w:cs="Arial"/>
        </w:rPr>
        <w:t>PP,</w:t>
      </w:r>
      <w:r w:rsidRPr="006872E5">
        <w:rPr>
          <w:rFonts w:ascii="Arial" w:hAnsi="Arial" w:cs="Arial"/>
          <w:spacing w:val="4"/>
        </w:rPr>
        <w:t xml:space="preserve"> </w:t>
      </w:r>
      <w:r w:rsidRPr="006872E5">
        <w:rPr>
          <w:rFonts w:ascii="Arial" w:hAnsi="Arial" w:cs="Arial"/>
        </w:rPr>
        <w:t>DU</w:t>
      </w:r>
      <w:r w:rsidRPr="006872E5">
        <w:rPr>
          <w:rFonts w:ascii="Arial" w:hAnsi="Arial" w:cs="Arial"/>
          <w:spacing w:val="4"/>
        </w:rPr>
        <w:t xml:space="preserve"> </w:t>
      </w:r>
      <w:r w:rsidRPr="006872E5">
        <w:rPr>
          <w:rFonts w:ascii="Arial" w:hAnsi="Arial" w:cs="Arial"/>
        </w:rPr>
        <w:t>PLESSIS</w:t>
      </w:r>
      <w:r w:rsidRPr="006872E5">
        <w:rPr>
          <w:rFonts w:ascii="Arial" w:hAnsi="Arial" w:cs="Arial"/>
          <w:spacing w:val="5"/>
        </w:rPr>
        <w:t xml:space="preserve"> </w:t>
      </w:r>
      <w:r w:rsidRPr="006872E5">
        <w:rPr>
          <w:rFonts w:ascii="Arial" w:hAnsi="Arial" w:cs="Arial"/>
        </w:rPr>
        <w:t>HW,</w:t>
      </w:r>
      <w:r w:rsidRPr="006872E5">
        <w:rPr>
          <w:rFonts w:ascii="Arial" w:hAnsi="Arial" w:cs="Arial"/>
          <w:spacing w:val="4"/>
        </w:rPr>
        <w:t xml:space="preserve"> </w:t>
      </w:r>
      <w:r w:rsidRPr="006872E5">
        <w:rPr>
          <w:rFonts w:ascii="Arial" w:hAnsi="Arial" w:cs="Arial"/>
        </w:rPr>
        <w:t>PAULSEN</w:t>
      </w:r>
      <w:r w:rsidRPr="006872E5">
        <w:rPr>
          <w:rFonts w:ascii="Arial" w:hAnsi="Arial" w:cs="Arial"/>
          <w:spacing w:val="-1"/>
        </w:rPr>
        <w:t xml:space="preserve"> </w:t>
      </w:r>
      <w:r w:rsidRPr="006872E5">
        <w:rPr>
          <w:rFonts w:ascii="Arial" w:hAnsi="Arial" w:cs="Arial"/>
        </w:rPr>
        <w:t>VP,</w:t>
      </w:r>
      <w:r w:rsidRPr="006872E5">
        <w:rPr>
          <w:rFonts w:ascii="Arial" w:hAnsi="Arial" w:cs="Arial"/>
          <w:spacing w:val="4"/>
        </w:rPr>
        <w:t xml:space="preserve"> </w:t>
      </w:r>
      <w:r w:rsidRPr="006872E5">
        <w:rPr>
          <w:rFonts w:ascii="Arial" w:hAnsi="Arial" w:cs="Arial"/>
        </w:rPr>
        <w:t>NTUSHELO</w:t>
      </w:r>
      <w:r w:rsidRPr="006872E5">
        <w:rPr>
          <w:rFonts w:ascii="Arial" w:hAnsi="Arial" w:cs="Arial"/>
          <w:spacing w:val="1"/>
        </w:rPr>
        <w:t xml:space="preserve"> </w:t>
      </w:r>
      <w:r w:rsidRPr="006872E5">
        <w:rPr>
          <w:rFonts w:ascii="Arial" w:hAnsi="Arial" w:cs="Arial"/>
        </w:rPr>
        <w:t>N,</w:t>
      </w:r>
      <w:r w:rsidRPr="006872E5">
        <w:rPr>
          <w:rFonts w:ascii="Arial" w:hAnsi="Arial" w:cs="Arial"/>
          <w:spacing w:val="1"/>
        </w:rPr>
        <w:t xml:space="preserve"> </w:t>
      </w:r>
      <w:r w:rsidRPr="006872E5">
        <w:rPr>
          <w:rFonts w:ascii="Arial" w:hAnsi="Arial" w:cs="Arial"/>
        </w:rPr>
        <w:t>JOLLY</w:t>
      </w:r>
      <w:r w:rsidRPr="006872E5">
        <w:rPr>
          <w:rFonts w:ascii="Arial" w:hAnsi="Arial" w:cs="Arial"/>
          <w:spacing w:val="3"/>
        </w:rPr>
        <w:t xml:space="preserve"> </w:t>
      </w:r>
      <w:r w:rsidRPr="006872E5">
        <w:rPr>
          <w:rFonts w:ascii="Arial" w:hAnsi="Arial" w:cs="Arial"/>
        </w:rPr>
        <w:t>N,</w:t>
      </w:r>
      <w:r w:rsidRPr="006872E5">
        <w:rPr>
          <w:rFonts w:ascii="Arial" w:hAnsi="Arial" w:cs="Arial"/>
          <w:spacing w:val="1"/>
        </w:rPr>
        <w:t xml:space="preserve"> </w:t>
      </w:r>
      <w:r w:rsidRPr="006872E5">
        <w:rPr>
          <w:rFonts w:ascii="Arial" w:hAnsi="Arial" w:cs="Arial"/>
        </w:rPr>
        <w:t>DU</w:t>
      </w:r>
      <w:r w:rsidRPr="006872E5">
        <w:rPr>
          <w:rFonts w:ascii="Arial" w:hAnsi="Arial" w:cs="Arial"/>
          <w:spacing w:val="-1"/>
        </w:rPr>
        <w:t xml:space="preserve"> </w:t>
      </w:r>
      <w:r w:rsidRPr="006872E5">
        <w:rPr>
          <w:rFonts w:ascii="Arial" w:hAnsi="Arial" w:cs="Arial"/>
        </w:rPr>
        <w:t>TOIT</w:t>
      </w:r>
      <w:r w:rsidRPr="006872E5">
        <w:rPr>
          <w:rFonts w:ascii="Arial" w:hAnsi="Arial" w:cs="Arial"/>
          <w:spacing w:val="-19"/>
        </w:rPr>
        <w:t xml:space="preserve"> </w:t>
      </w:r>
      <w:r w:rsidRPr="006872E5">
        <w:rPr>
          <w:rFonts w:ascii="Arial" w:hAnsi="Arial" w:cs="Arial"/>
        </w:rPr>
        <w:t>M.</w:t>
      </w:r>
      <w:r w:rsidRPr="006872E5">
        <w:rPr>
          <w:rFonts w:ascii="Arial" w:hAnsi="Arial" w:cs="Arial"/>
          <w:spacing w:val="-20"/>
        </w:rPr>
        <w:t xml:space="preserve"> </w:t>
      </w:r>
      <w:r w:rsidRPr="006872E5">
        <w:rPr>
          <w:rFonts w:ascii="Arial" w:hAnsi="Arial" w:cs="Arial"/>
          <w:iCs/>
        </w:rPr>
        <w:t>Saccharomyces</w:t>
      </w:r>
      <w:r w:rsidRPr="006872E5">
        <w:rPr>
          <w:rFonts w:ascii="Arial" w:hAnsi="Arial" w:cs="Arial"/>
          <w:iCs/>
          <w:spacing w:val="-17"/>
        </w:rPr>
        <w:t xml:space="preserve"> </w:t>
      </w:r>
      <w:r w:rsidRPr="006872E5">
        <w:rPr>
          <w:rFonts w:ascii="Arial" w:hAnsi="Arial" w:cs="Arial"/>
          <w:iCs/>
        </w:rPr>
        <w:t>cerevisiae</w:t>
      </w:r>
      <w:r w:rsidRPr="006872E5">
        <w:rPr>
          <w:rFonts w:ascii="Arial" w:hAnsi="Arial" w:cs="Arial"/>
        </w:rPr>
        <w:t>,</w:t>
      </w:r>
      <w:r w:rsidRPr="006872E5">
        <w:rPr>
          <w:rFonts w:ascii="Arial" w:hAnsi="Arial" w:cs="Arial"/>
          <w:spacing w:val="-20"/>
        </w:rPr>
        <w:t xml:space="preserve"> </w:t>
      </w:r>
      <w:r w:rsidRPr="006872E5">
        <w:rPr>
          <w:rFonts w:ascii="Arial" w:hAnsi="Arial" w:cs="Arial"/>
        </w:rPr>
        <w:t>Non-</w:t>
      </w:r>
      <w:r w:rsidRPr="006872E5">
        <w:rPr>
          <w:rFonts w:ascii="Arial" w:hAnsi="Arial" w:cs="Arial"/>
          <w:iCs/>
        </w:rPr>
        <w:t>Saccharomyces</w:t>
      </w:r>
      <w:r w:rsidRPr="006872E5">
        <w:rPr>
          <w:rFonts w:ascii="Arial" w:hAnsi="Arial" w:cs="Arial"/>
          <w:iCs/>
          <w:spacing w:val="-19"/>
        </w:rPr>
        <w:t xml:space="preserve"> </w:t>
      </w:r>
      <w:r w:rsidRPr="006872E5">
        <w:rPr>
          <w:rFonts w:ascii="Arial" w:hAnsi="Arial" w:cs="Arial"/>
        </w:rPr>
        <w:t>Yeasts</w:t>
      </w:r>
      <w:r w:rsidRPr="006872E5">
        <w:rPr>
          <w:rFonts w:ascii="Arial" w:hAnsi="Arial" w:cs="Arial"/>
          <w:spacing w:val="-21"/>
        </w:rPr>
        <w:t xml:space="preserve"> </w:t>
      </w:r>
      <w:r w:rsidRPr="006872E5">
        <w:rPr>
          <w:rFonts w:ascii="Arial" w:hAnsi="Arial" w:cs="Arial"/>
        </w:rPr>
        <w:t>and</w:t>
      </w:r>
      <w:r w:rsidRPr="006872E5">
        <w:rPr>
          <w:rFonts w:ascii="Arial" w:hAnsi="Arial" w:cs="Arial"/>
          <w:spacing w:val="-17"/>
        </w:rPr>
        <w:t xml:space="preserve"> </w:t>
      </w:r>
      <w:r w:rsidRPr="006872E5">
        <w:rPr>
          <w:rFonts w:ascii="Arial" w:hAnsi="Arial" w:cs="Arial"/>
        </w:rPr>
        <w:t>Lactic</w:t>
      </w:r>
      <w:r w:rsidRPr="006872E5">
        <w:rPr>
          <w:rFonts w:ascii="Arial" w:hAnsi="Arial" w:cs="Arial"/>
          <w:spacing w:val="-20"/>
        </w:rPr>
        <w:t xml:space="preserve"> </w:t>
      </w:r>
      <w:r w:rsidRPr="006872E5">
        <w:rPr>
          <w:rFonts w:ascii="Arial" w:hAnsi="Arial" w:cs="Arial"/>
        </w:rPr>
        <w:t>Acid</w:t>
      </w:r>
    </w:p>
    <w:p w14:paraId="22879D07" w14:textId="77777777" w:rsidR="006872E5" w:rsidRPr="006872E5" w:rsidRDefault="006872E5" w:rsidP="006872E5">
      <w:pPr>
        <w:numPr>
          <w:ilvl w:val="0"/>
          <w:numId w:val="2"/>
        </w:numPr>
        <w:tabs>
          <w:tab w:val="left" w:pos="657"/>
        </w:tabs>
        <w:kinsoku w:val="0"/>
        <w:overflowPunct w:val="0"/>
        <w:autoSpaceDE w:val="0"/>
        <w:autoSpaceDN w:val="0"/>
        <w:adjustRightInd w:val="0"/>
        <w:spacing w:after="0" w:line="240" w:lineRule="auto"/>
        <w:ind w:right="116" w:hanging="521"/>
        <w:jc w:val="both"/>
        <w:rPr>
          <w:rFonts w:ascii="Arial" w:hAnsi="Arial" w:cs="Arial"/>
        </w:rPr>
        <w:sectPr w:rsidR="006872E5" w:rsidRPr="006872E5" w:rsidSect="006872E5">
          <w:pgSz w:w="11910" w:h="16850"/>
          <w:pgMar w:top="0" w:right="1320" w:bottom="0" w:left="1340" w:header="720" w:footer="720" w:gutter="0"/>
          <w:cols w:space="720"/>
          <w:noEndnote/>
        </w:sectPr>
      </w:pPr>
    </w:p>
    <w:p w14:paraId="479FCA38" w14:textId="77777777" w:rsidR="006872E5" w:rsidRPr="006872E5" w:rsidRDefault="006872E5" w:rsidP="006872E5">
      <w:pPr>
        <w:kinsoku w:val="0"/>
        <w:overflowPunct w:val="0"/>
        <w:autoSpaceDE w:val="0"/>
        <w:autoSpaceDN w:val="0"/>
        <w:adjustRightInd w:val="0"/>
        <w:spacing w:after="0" w:line="240" w:lineRule="auto"/>
        <w:ind w:left="666" w:right="116"/>
        <w:jc w:val="both"/>
        <w:rPr>
          <w:rFonts w:ascii="Arial" w:hAnsi="Arial" w:cs="Arial"/>
        </w:rPr>
      </w:pPr>
      <w:bookmarkStart w:id="3" w:name="Journal_Articles"/>
      <w:bookmarkEnd w:id="3"/>
      <w:r w:rsidRPr="006872E5">
        <w:rPr>
          <w:rFonts w:ascii="Arial" w:hAnsi="Arial" w:cs="Arial"/>
        </w:rPr>
        <w:t xml:space="preserve">Bacteria in Sequential Fermentations: Effect on Phenolics and Sensory Attributes of South African Syrah Wines. </w:t>
      </w:r>
      <w:r w:rsidRPr="006872E5">
        <w:rPr>
          <w:rFonts w:ascii="Arial" w:hAnsi="Arial" w:cs="Arial"/>
          <w:iCs/>
        </w:rPr>
        <w:t xml:space="preserve">South African Journal of </w:t>
      </w:r>
      <w:proofErr w:type="spellStart"/>
      <w:r w:rsidRPr="006872E5">
        <w:rPr>
          <w:rFonts w:ascii="Arial" w:hAnsi="Arial" w:cs="Arial"/>
          <w:iCs/>
        </w:rPr>
        <w:t>Enology</w:t>
      </w:r>
      <w:proofErr w:type="spellEnd"/>
      <w:r w:rsidRPr="006872E5">
        <w:rPr>
          <w:rFonts w:ascii="Arial" w:hAnsi="Arial" w:cs="Arial"/>
          <w:iCs/>
        </w:rPr>
        <w:t xml:space="preserve"> and Viticulture </w:t>
      </w:r>
      <w:r w:rsidRPr="006872E5">
        <w:rPr>
          <w:rFonts w:ascii="Arial" w:hAnsi="Arial" w:cs="Arial"/>
        </w:rPr>
        <w:t xml:space="preserve">2017; </w:t>
      </w:r>
      <w:r w:rsidRPr="006872E5">
        <w:rPr>
          <w:rFonts w:ascii="Arial" w:hAnsi="Arial" w:cs="Arial"/>
          <w:b/>
          <w:bCs/>
        </w:rPr>
        <w:t>38</w:t>
      </w:r>
      <w:r w:rsidRPr="006872E5">
        <w:rPr>
          <w:rFonts w:ascii="Arial" w:hAnsi="Arial" w:cs="Arial"/>
        </w:rPr>
        <w:t>(2):237-244.</w:t>
      </w:r>
    </w:p>
    <w:p w14:paraId="581D946B" w14:textId="77777777" w:rsidR="006872E5" w:rsidRPr="006872E5" w:rsidRDefault="006872E5" w:rsidP="006872E5">
      <w:pPr>
        <w:numPr>
          <w:ilvl w:val="0"/>
          <w:numId w:val="1"/>
        </w:numPr>
        <w:tabs>
          <w:tab w:val="left" w:pos="657"/>
        </w:tabs>
        <w:kinsoku w:val="0"/>
        <w:overflowPunct w:val="0"/>
        <w:autoSpaceDE w:val="0"/>
        <w:autoSpaceDN w:val="0"/>
        <w:adjustRightInd w:val="0"/>
        <w:spacing w:before="6" w:after="0" w:line="244" w:lineRule="auto"/>
        <w:ind w:right="115" w:hanging="521"/>
        <w:jc w:val="both"/>
        <w:rPr>
          <w:rFonts w:ascii="Arial" w:hAnsi="Arial" w:cs="Arial"/>
        </w:rPr>
      </w:pPr>
      <w:r w:rsidRPr="006872E5">
        <w:rPr>
          <w:rFonts w:ascii="Arial" w:hAnsi="Arial" w:cs="Arial"/>
        </w:rPr>
        <w:t>MORGAN</w:t>
      </w:r>
      <w:r w:rsidRPr="006872E5">
        <w:rPr>
          <w:rFonts w:ascii="Arial" w:hAnsi="Arial" w:cs="Arial"/>
          <w:spacing w:val="-12"/>
        </w:rPr>
        <w:t xml:space="preserve"> </w:t>
      </w:r>
      <w:r w:rsidRPr="006872E5">
        <w:rPr>
          <w:rFonts w:ascii="Arial" w:hAnsi="Arial" w:cs="Arial"/>
        </w:rPr>
        <w:t>HH,</w:t>
      </w:r>
      <w:r w:rsidRPr="006872E5">
        <w:rPr>
          <w:rFonts w:ascii="Arial" w:hAnsi="Arial" w:cs="Arial"/>
          <w:spacing w:val="-13"/>
        </w:rPr>
        <w:t xml:space="preserve"> </w:t>
      </w:r>
      <w:r w:rsidRPr="006872E5">
        <w:rPr>
          <w:rFonts w:ascii="Arial" w:hAnsi="Arial" w:cs="Arial"/>
        </w:rPr>
        <w:t>DU</w:t>
      </w:r>
      <w:r w:rsidRPr="006872E5">
        <w:rPr>
          <w:rFonts w:ascii="Arial" w:hAnsi="Arial" w:cs="Arial"/>
          <w:spacing w:val="-13"/>
        </w:rPr>
        <w:t xml:space="preserve"> </w:t>
      </w:r>
      <w:r w:rsidRPr="006872E5">
        <w:rPr>
          <w:rFonts w:ascii="Arial" w:hAnsi="Arial" w:cs="Arial"/>
        </w:rPr>
        <w:t>TOIT</w:t>
      </w:r>
      <w:r w:rsidRPr="006872E5">
        <w:rPr>
          <w:rFonts w:ascii="Arial" w:hAnsi="Arial" w:cs="Arial"/>
          <w:spacing w:val="-11"/>
        </w:rPr>
        <w:t xml:space="preserve"> </w:t>
      </w:r>
      <w:r w:rsidRPr="006872E5">
        <w:rPr>
          <w:rFonts w:ascii="Arial" w:hAnsi="Arial" w:cs="Arial"/>
        </w:rPr>
        <w:t>M,</w:t>
      </w:r>
      <w:r w:rsidRPr="006872E5">
        <w:rPr>
          <w:rFonts w:ascii="Arial" w:hAnsi="Arial" w:cs="Arial"/>
          <w:spacing w:val="-13"/>
        </w:rPr>
        <w:t xml:space="preserve"> </w:t>
      </w:r>
      <w:r w:rsidRPr="006872E5">
        <w:rPr>
          <w:rFonts w:ascii="Arial" w:hAnsi="Arial" w:cs="Arial"/>
        </w:rPr>
        <w:t>SETATI</w:t>
      </w:r>
      <w:r w:rsidRPr="006872E5">
        <w:rPr>
          <w:rFonts w:ascii="Arial" w:hAnsi="Arial" w:cs="Arial"/>
          <w:spacing w:val="-12"/>
        </w:rPr>
        <w:t xml:space="preserve"> </w:t>
      </w:r>
      <w:r w:rsidRPr="006872E5">
        <w:rPr>
          <w:rFonts w:ascii="Arial" w:hAnsi="Arial" w:cs="Arial"/>
        </w:rPr>
        <w:t>ME.</w:t>
      </w:r>
      <w:r w:rsidRPr="006872E5">
        <w:rPr>
          <w:rFonts w:ascii="Arial" w:hAnsi="Arial" w:cs="Arial"/>
          <w:spacing w:val="-10"/>
        </w:rPr>
        <w:t xml:space="preserve"> </w:t>
      </w:r>
      <w:r w:rsidRPr="006872E5">
        <w:rPr>
          <w:rFonts w:ascii="Arial" w:hAnsi="Arial" w:cs="Arial"/>
        </w:rPr>
        <w:t>The</w:t>
      </w:r>
      <w:r w:rsidRPr="006872E5">
        <w:rPr>
          <w:rFonts w:ascii="Arial" w:hAnsi="Arial" w:cs="Arial"/>
          <w:spacing w:val="-15"/>
        </w:rPr>
        <w:t xml:space="preserve"> </w:t>
      </w:r>
      <w:r w:rsidRPr="006872E5">
        <w:rPr>
          <w:rFonts w:ascii="Arial" w:hAnsi="Arial" w:cs="Arial"/>
        </w:rPr>
        <w:t>Grapevine</w:t>
      </w:r>
      <w:r w:rsidRPr="006872E5">
        <w:rPr>
          <w:rFonts w:ascii="Arial" w:hAnsi="Arial" w:cs="Arial"/>
          <w:spacing w:val="-13"/>
        </w:rPr>
        <w:t xml:space="preserve"> </w:t>
      </w:r>
      <w:r w:rsidRPr="006872E5">
        <w:rPr>
          <w:rFonts w:ascii="Arial" w:hAnsi="Arial" w:cs="Arial"/>
        </w:rPr>
        <w:t>and</w:t>
      </w:r>
      <w:r w:rsidRPr="006872E5">
        <w:rPr>
          <w:rFonts w:ascii="Arial" w:hAnsi="Arial" w:cs="Arial"/>
          <w:spacing w:val="-12"/>
        </w:rPr>
        <w:t xml:space="preserve"> </w:t>
      </w:r>
      <w:r w:rsidRPr="006872E5">
        <w:rPr>
          <w:rFonts w:ascii="Arial" w:hAnsi="Arial" w:cs="Arial"/>
        </w:rPr>
        <w:t>Wine</w:t>
      </w:r>
      <w:r w:rsidRPr="006872E5">
        <w:rPr>
          <w:rFonts w:ascii="Arial" w:hAnsi="Arial" w:cs="Arial"/>
          <w:spacing w:val="-15"/>
        </w:rPr>
        <w:t xml:space="preserve"> </w:t>
      </w:r>
      <w:r w:rsidRPr="006872E5">
        <w:rPr>
          <w:rFonts w:ascii="Arial" w:hAnsi="Arial" w:cs="Arial"/>
        </w:rPr>
        <w:t>Microbiome:</w:t>
      </w:r>
      <w:r w:rsidRPr="006872E5">
        <w:rPr>
          <w:rFonts w:ascii="Arial" w:hAnsi="Arial" w:cs="Arial"/>
          <w:spacing w:val="-9"/>
        </w:rPr>
        <w:t xml:space="preserve"> </w:t>
      </w:r>
      <w:r w:rsidRPr="006872E5">
        <w:rPr>
          <w:rFonts w:ascii="Arial" w:hAnsi="Arial" w:cs="Arial"/>
        </w:rPr>
        <w:t>Insights</w:t>
      </w:r>
      <w:r w:rsidRPr="006872E5">
        <w:rPr>
          <w:rFonts w:ascii="Arial" w:hAnsi="Arial" w:cs="Arial"/>
          <w:spacing w:val="-23"/>
        </w:rPr>
        <w:t xml:space="preserve"> </w:t>
      </w:r>
      <w:r w:rsidRPr="006872E5">
        <w:rPr>
          <w:rFonts w:ascii="Arial" w:hAnsi="Arial" w:cs="Arial"/>
        </w:rPr>
        <w:t>from</w:t>
      </w:r>
      <w:r w:rsidRPr="006872E5">
        <w:rPr>
          <w:rFonts w:ascii="Arial" w:hAnsi="Arial" w:cs="Arial"/>
          <w:spacing w:val="-24"/>
        </w:rPr>
        <w:t xml:space="preserve"> </w:t>
      </w:r>
      <w:r w:rsidRPr="006872E5">
        <w:rPr>
          <w:rFonts w:ascii="Arial" w:hAnsi="Arial" w:cs="Arial"/>
        </w:rPr>
        <w:t>high-throughput</w:t>
      </w:r>
      <w:r w:rsidRPr="006872E5">
        <w:rPr>
          <w:rFonts w:ascii="Arial" w:hAnsi="Arial" w:cs="Arial"/>
          <w:spacing w:val="-22"/>
        </w:rPr>
        <w:t xml:space="preserve"> </w:t>
      </w:r>
      <w:r w:rsidRPr="006872E5">
        <w:rPr>
          <w:rFonts w:ascii="Arial" w:hAnsi="Arial" w:cs="Arial"/>
        </w:rPr>
        <w:t>Amplicon</w:t>
      </w:r>
      <w:r w:rsidRPr="006872E5">
        <w:rPr>
          <w:rFonts w:ascii="Arial" w:hAnsi="Arial" w:cs="Arial"/>
          <w:spacing w:val="-24"/>
        </w:rPr>
        <w:t xml:space="preserve"> </w:t>
      </w:r>
      <w:r w:rsidRPr="006872E5">
        <w:rPr>
          <w:rFonts w:ascii="Arial" w:hAnsi="Arial" w:cs="Arial"/>
        </w:rPr>
        <w:t>sequencing.</w:t>
      </w:r>
      <w:r w:rsidRPr="006872E5">
        <w:rPr>
          <w:rFonts w:ascii="Arial" w:hAnsi="Arial" w:cs="Arial"/>
          <w:spacing w:val="-19"/>
        </w:rPr>
        <w:t xml:space="preserve"> </w:t>
      </w:r>
      <w:r w:rsidRPr="006872E5">
        <w:rPr>
          <w:rFonts w:ascii="Arial" w:hAnsi="Arial" w:cs="Arial"/>
          <w:iCs/>
        </w:rPr>
        <w:t>Frontiers</w:t>
      </w:r>
      <w:r w:rsidRPr="006872E5">
        <w:rPr>
          <w:rFonts w:ascii="Arial" w:hAnsi="Arial" w:cs="Arial"/>
          <w:iCs/>
          <w:spacing w:val="-22"/>
        </w:rPr>
        <w:t xml:space="preserve"> </w:t>
      </w:r>
      <w:r w:rsidRPr="006872E5">
        <w:rPr>
          <w:rFonts w:ascii="Arial" w:hAnsi="Arial" w:cs="Arial"/>
          <w:iCs/>
        </w:rPr>
        <w:t>in</w:t>
      </w:r>
      <w:r w:rsidRPr="006872E5">
        <w:rPr>
          <w:rFonts w:ascii="Arial" w:hAnsi="Arial" w:cs="Arial"/>
          <w:iCs/>
          <w:spacing w:val="-23"/>
        </w:rPr>
        <w:t xml:space="preserve"> </w:t>
      </w:r>
      <w:r w:rsidRPr="006872E5">
        <w:rPr>
          <w:rFonts w:ascii="Arial" w:hAnsi="Arial" w:cs="Arial"/>
          <w:iCs/>
        </w:rPr>
        <w:t>Microbiology</w:t>
      </w:r>
      <w:r w:rsidRPr="006872E5">
        <w:rPr>
          <w:rFonts w:ascii="Arial" w:hAnsi="Arial" w:cs="Arial"/>
          <w:iCs/>
          <w:spacing w:val="-3"/>
        </w:rPr>
        <w:t xml:space="preserve"> </w:t>
      </w:r>
      <w:r w:rsidRPr="006872E5">
        <w:rPr>
          <w:rFonts w:ascii="Arial" w:hAnsi="Arial" w:cs="Arial"/>
        </w:rPr>
        <w:t>2017;</w:t>
      </w:r>
      <w:r w:rsidRPr="006872E5">
        <w:rPr>
          <w:rFonts w:ascii="Arial" w:hAnsi="Arial" w:cs="Arial"/>
          <w:spacing w:val="-18"/>
        </w:rPr>
        <w:t xml:space="preserve"> </w:t>
      </w:r>
      <w:r w:rsidRPr="006872E5">
        <w:rPr>
          <w:rFonts w:ascii="Arial" w:hAnsi="Arial" w:cs="Arial"/>
          <w:b/>
          <w:bCs/>
        </w:rPr>
        <w:t>8</w:t>
      </w:r>
      <w:r w:rsidRPr="006872E5">
        <w:rPr>
          <w:rFonts w:ascii="Arial" w:hAnsi="Arial" w:cs="Arial"/>
        </w:rPr>
        <w:t>:</w:t>
      </w:r>
      <w:r w:rsidRPr="006872E5">
        <w:rPr>
          <w:rFonts w:ascii="Arial" w:hAnsi="Arial" w:cs="Arial"/>
          <w:spacing w:val="-18"/>
        </w:rPr>
        <w:t xml:space="preserve"> </w:t>
      </w:r>
      <w:r w:rsidRPr="006872E5">
        <w:rPr>
          <w:rFonts w:ascii="Arial" w:hAnsi="Arial" w:cs="Arial"/>
        </w:rPr>
        <w:t>8201,</w:t>
      </w:r>
      <w:r w:rsidRPr="006872E5">
        <w:rPr>
          <w:rFonts w:ascii="Arial" w:hAnsi="Arial" w:cs="Arial"/>
          <w:spacing w:val="-18"/>
        </w:rPr>
        <w:t xml:space="preserve"> </w:t>
      </w:r>
      <w:r w:rsidRPr="006872E5">
        <w:rPr>
          <w:rFonts w:ascii="Arial" w:hAnsi="Arial" w:cs="Arial"/>
        </w:rPr>
        <w:t>14</w:t>
      </w:r>
      <w:r w:rsidRPr="006872E5">
        <w:rPr>
          <w:rFonts w:ascii="Arial" w:hAnsi="Arial" w:cs="Arial"/>
          <w:spacing w:val="-16"/>
        </w:rPr>
        <w:t xml:space="preserve"> </w:t>
      </w:r>
      <w:r w:rsidRPr="006872E5">
        <w:rPr>
          <w:rFonts w:ascii="Arial" w:hAnsi="Arial" w:cs="Arial"/>
        </w:rPr>
        <w:t>pages.</w:t>
      </w:r>
    </w:p>
    <w:p w14:paraId="01D3B10E" w14:textId="77777777" w:rsidR="006872E5" w:rsidRPr="006872E5" w:rsidRDefault="006872E5" w:rsidP="006872E5">
      <w:pPr>
        <w:numPr>
          <w:ilvl w:val="0"/>
          <w:numId w:val="1"/>
        </w:numPr>
        <w:tabs>
          <w:tab w:val="left" w:pos="657"/>
        </w:tabs>
        <w:kinsoku w:val="0"/>
        <w:overflowPunct w:val="0"/>
        <w:autoSpaceDE w:val="0"/>
        <w:autoSpaceDN w:val="0"/>
        <w:adjustRightInd w:val="0"/>
        <w:spacing w:before="1" w:after="0" w:line="242" w:lineRule="auto"/>
        <w:ind w:right="115" w:hanging="521"/>
        <w:jc w:val="both"/>
        <w:rPr>
          <w:rFonts w:ascii="Arial" w:hAnsi="Arial" w:cs="Arial"/>
        </w:rPr>
      </w:pPr>
      <w:r w:rsidRPr="006872E5">
        <w:rPr>
          <w:rFonts w:ascii="Arial" w:hAnsi="Arial" w:cs="Arial"/>
        </w:rPr>
        <w:t>MUTAWILA</w:t>
      </w:r>
      <w:r w:rsidRPr="006872E5">
        <w:rPr>
          <w:rFonts w:ascii="Arial" w:hAnsi="Arial" w:cs="Arial"/>
          <w:spacing w:val="-15"/>
        </w:rPr>
        <w:t xml:space="preserve"> </w:t>
      </w:r>
      <w:r w:rsidRPr="006872E5">
        <w:rPr>
          <w:rFonts w:ascii="Arial" w:hAnsi="Arial" w:cs="Arial"/>
        </w:rPr>
        <w:t>C,</w:t>
      </w:r>
      <w:r w:rsidRPr="006872E5">
        <w:rPr>
          <w:rFonts w:ascii="Arial" w:hAnsi="Arial" w:cs="Arial"/>
          <w:spacing w:val="-18"/>
        </w:rPr>
        <w:t xml:space="preserve"> </w:t>
      </w:r>
      <w:r w:rsidRPr="006872E5">
        <w:rPr>
          <w:rFonts w:ascii="Arial" w:hAnsi="Arial" w:cs="Arial"/>
        </w:rPr>
        <w:t>STANDER</w:t>
      </w:r>
      <w:r w:rsidRPr="006872E5">
        <w:rPr>
          <w:rFonts w:ascii="Arial" w:hAnsi="Arial" w:cs="Arial"/>
          <w:spacing w:val="-16"/>
        </w:rPr>
        <w:t xml:space="preserve"> </w:t>
      </w:r>
      <w:r w:rsidRPr="006872E5">
        <w:rPr>
          <w:rFonts w:ascii="Arial" w:hAnsi="Arial" w:cs="Arial"/>
        </w:rPr>
        <w:t>C,</w:t>
      </w:r>
      <w:r w:rsidRPr="006872E5">
        <w:rPr>
          <w:rFonts w:ascii="Arial" w:hAnsi="Arial" w:cs="Arial"/>
          <w:spacing w:val="-19"/>
        </w:rPr>
        <w:t xml:space="preserve"> </w:t>
      </w:r>
      <w:r w:rsidRPr="006872E5">
        <w:rPr>
          <w:rFonts w:ascii="Arial" w:hAnsi="Arial" w:cs="Arial"/>
        </w:rPr>
        <w:t>HALLEEN</w:t>
      </w:r>
      <w:r w:rsidRPr="006872E5">
        <w:rPr>
          <w:rFonts w:ascii="Arial" w:hAnsi="Arial" w:cs="Arial"/>
          <w:spacing w:val="-17"/>
        </w:rPr>
        <w:t xml:space="preserve"> </w:t>
      </w:r>
      <w:r w:rsidRPr="006872E5">
        <w:rPr>
          <w:rFonts w:ascii="Arial" w:hAnsi="Arial" w:cs="Arial"/>
        </w:rPr>
        <w:t>F,</w:t>
      </w:r>
      <w:r w:rsidRPr="006872E5">
        <w:rPr>
          <w:rFonts w:ascii="Arial" w:hAnsi="Arial" w:cs="Arial"/>
          <w:spacing w:val="-20"/>
        </w:rPr>
        <w:t xml:space="preserve"> </w:t>
      </w:r>
      <w:r w:rsidRPr="006872E5">
        <w:rPr>
          <w:rFonts w:ascii="Arial" w:hAnsi="Arial" w:cs="Arial"/>
        </w:rPr>
        <w:t>VIVIER</w:t>
      </w:r>
      <w:r w:rsidRPr="006872E5">
        <w:rPr>
          <w:rFonts w:ascii="Arial" w:hAnsi="Arial" w:cs="Arial"/>
          <w:spacing w:val="-16"/>
        </w:rPr>
        <w:t xml:space="preserve"> </w:t>
      </w:r>
      <w:r w:rsidRPr="006872E5">
        <w:rPr>
          <w:rFonts w:ascii="Arial" w:hAnsi="Arial" w:cs="Arial"/>
        </w:rPr>
        <w:t>MA,</w:t>
      </w:r>
      <w:r w:rsidRPr="006872E5">
        <w:rPr>
          <w:rFonts w:ascii="Arial" w:hAnsi="Arial" w:cs="Arial"/>
          <w:spacing w:val="-18"/>
        </w:rPr>
        <w:t xml:space="preserve"> </w:t>
      </w:r>
      <w:r w:rsidRPr="006872E5">
        <w:rPr>
          <w:rFonts w:ascii="Arial" w:hAnsi="Arial" w:cs="Arial"/>
        </w:rPr>
        <w:t>MOSTERT</w:t>
      </w:r>
      <w:r w:rsidRPr="006872E5">
        <w:rPr>
          <w:rFonts w:ascii="Arial" w:hAnsi="Arial" w:cs="Arial"/>
          <w:spacing w:val="-16"/>
        </w:rPr>
        <w:t xml:space="preserve"> </w:t>
      </w:r>
      <w:r w:rsidRPr="006872E5">
        <w:rPr>
          <w:rFonts w:ascii="Arial" w:hAnsi="Arial" w:cs="Arial"/>
        </w:rPr>
        <w:t>L.</w:t>
      </w:r>
      <w:r w:rsidRPr="006872E5">
        <w:rPr>
          <w:rFonts w:ascii="Arial" w:hAnsi="Arial" w:cs="Arial"/>
          <w:spacing w:val="-15"/>
        </w:rPr>
        <w:t xml:space="preserve"> </w:t>
      </w:r>
      <w:r w:rsidRPr="006872E5">
        <w:rPr>
          <w:rFonts w:ascii="Arial" w:hAnsi="Arial" w:cs="Arial"/>
        </w:rPr>
        <w:t>Response</w:t>
      </w:r>
      <w:r w:rsidRPr="006872E5">
        <w:rPr>
          <w:rFonts w:ascii="Arial" w:hAnsi="Arial" w:cs="Arial"/>
          <w:spacing w:val="1"/>
        </w:rPr>
        <w:t xml:space="preserve"> </w:t>
      </w:r>
      <w:r w:rsidRPr="006872E5">
        <w:rPr>
          <w:rFonts w:ascii="Arial" w:hAnsi="Arial" w:cs="Arial"/>
        </w:rPr>
        <w:t>of</w:t>
      </w:r>
      <w:r w:rsidRPr="006872E5">
        <w:rPr>
          <w:rFonts w:ascii="Arial" w:hAnsi="Arial" w:cs="Arial"/>
          <w:spacing w:val="-17"/>
        </w:rPr>
        <w:t xml:space="preserve"> </w:t>
      </w:r>
      <w:proofErr w:type="spellStart"/>
      <w:r w:rsidRPr="006872E5">
        <w:rPr>
          <w:rFonts w:ascii="Arial" w:hAnsi="Arial" w:cs="Arial"/>
          <w:iCs/>
        </w:rPr>
        <w:t>Vitis</w:t>
      </w:r>
      <w:proofErr w:type="spellEnd"/>
      <w:r w:rsidRPr="006872E5">
        <w:rPr>
          <w:rFonts w:ascii="Arial" w:hAnsi="Arial" w:cs="Arial"/>
          <w:iCs/>
          <w:spacing w:val="-19"/>
        </w:rPr>
        <w:t xml:space="preserve"> </w:t>
      </w:r>
      <w:r w:rsidRPr="006872E5">
        <w:rPr>
          <w:rFonts w:ascii="Arial" w:hAnsi="Arial" w:cs="Arial"/>
          <w:iCs/>
        </w:rPr>
        <w:t>vinifera</w:t>
      </w:r>
      <w:r w:rsidRPr="006872E5">
        <w:rPr>
          <w:rFonts w:ascii="Arial" w:hAnsi="Arial" w:cs="Arial"/>
          <w:iCs/>
          <w:spacing w:val="-16"/>
        </w:rPr>
        <w:t xml:space="preserve"> </w:t>
      </w:r>
      <w:r w:rsidRPr="006872E5">
        <w:rPr>
          <w:rFonts w:ascii="Arial" w:hAnsi="Arial" w:cs="Arial"/>
        </w:rPr>
        <w:t>cell</w:t>
      </w:r>
      <w:r w:rsidRPr="006872E5">
        <w:rPr>
          <w:rFonts w:ascii="Arial" w:hAnsi="Arial" w:cs="Arial"/>
          <w:spacing w:val="-17"/>
        </w:rPr>
        <w:t xml:space="preserve"> </w:t>
      </w:r>
      <w:r w:rsidRPr="006872E5">
        <w:rPr>
          <w:rFonts w:ascii="Arial" w:hAnsi="Arial" w:cs="Arial"/>
        </w:rPr>
        <w:t>cultures</w:t>
      </w:r>
      <w:r w:rsidRPr="006872E5">
        <w:rPr>
          <w:rFonts w:ascii="Arial" w:hAnsi="Arial" w:cs="Arial"/>
          <w:spacing w:val="-18"/>
        </w:rPr>
        <w:t xml:space="preserve"> </w:t>
      </w:r>
      <w:r w:rsidRPr="006872E5">
        <w:rPr>
          <w:rFonts w:ascii="Arial" w:hAnsi="Arial" w:cs="Arial"/>
        </w:rPr>
        <w:t>to</w:t>
      </w:r>
      <w:r w:rsidRPr="006872E5">
        <w:rPr>
          <w:rFonts w:ascii="Arial" w:hAnsi="Arial" w:cs="Arial"/>
          <w:spacing w:val="-15"/>
        </w:rPr>
        <w:t xml:space="preserve"> </w:t>
      </w:r>
      <w:proofErr w:type="spellStart"/>
      <w:r w:rsidRPr="006872E5">
        <w:rPr>
          <w:rFonts w:ascii="Arial" w:hAnsi="Arial" w:cs="Arial"/>
          <w:iCs/>
        </w:rPr>
        <w:t>Eutypa</w:t>
      </w:r>
      <w:proofErr w:type="spellEnd"/>
      <w:r w:rsidRPr="006872E5">
        <w:rPr>
          <w:rFonts w:ascii="Arial" w:hAnsi="Arial" w:cs="Arial"/>
          <w:iCs/>
          <w:spacing w:val="-16"/>
        </w:rPr>
        <w:t xml:space="preserve"> </w:t>
      </w:r>
      <w:proofErr w:type="spellStart"/>
      <w:r w:rsidRPr="006872E5">
        <w:rPr>
          <w:rFonts w:ascii="Arial" w:hAnsi="Arial" w:cs="Arial"/>
          <w:iCs/>
        </w:rPr>
        <w:t>lata</w:t>
      </w:r>
      <w:proofErr w:type="spellEnd"/>
      <w:r w:rsidRPr="006872E5">
        <w:rPr>
          <w:rFonts w:ascii="Arial" w:hAnsi="Arial" w:cs="Arial"/>
          <w:iCs/>
          <w:spacing w:val="-16"/>
        </w:rPr>
        <w:t xml:space="preserve"> </w:t>
      </w:r>
      <w:r w:rsidRPr="006872E5">
        <w:rPr>
          <w:rFonts w:ascii="Arial" w:hAnsi="Arial" w:cs="Arial"/>
        </w:rPr>
        <w:t>and</w:t>
      </w:r>
      <w:r w:rsidRPr="006872E5">
        <w:rPr>
          <w:rFonts w:ascii="Arial" w:hAnsi="Arial" w:cs="Arial"/>
          <w:spacing w:val="-15"/>
        </w:rPr>
        <w:t xml:space="preserve"> </w:t>
      </w:r>
      <w:r w:rsidRPr="006872E5">
        <w:rPr>
          <w:rFonts w:ascii="Arial" w:hAnsi="Arial" w:cs="Arial"/>
          <w:iCs/>
        </w:rPr>
        <w:t>Trichoderma</w:t>
      </w:r>
      <w:r w:rsidRPr="006872E5">
        <w:rPr>
          <w:rFonts w:ascii="Arial" w:hAnsi="Arial" w:cs="Arial"/>
          <w:iCs/>
          <w:spacing w:val="-16"/>
        </w:rPr>
        <w:t xml:space="preserve"> </w:t>
      </w:r>
      <w:proofErr w:type="spellStart"/>
      <w:r w:rsidRPr="006872E5">
        <w:rPr>
          <w:rFonts w:ascii="Arial" w:hAnsi="Arial" w:cs="Arial"/>
          <w:iCs/>
        </w:rPr>
        <w:t>atroviride</w:t>
      </w:r>
      <w:proofErr w:type="spellEnd"/>
      <w:r w:rsidRPr="006872E5">
        <w:rPr>
          <w:rFonts w:ascii="Arial" w:hAnsi="Arial" w:cs="Arial"/>
          <w:iCs/>
          <w:spacing w:val="-16"/>
        </w:rPr>
        <w:t xml:space="preserve"> </w:t>
      </w:r>
      <w:r w:rsidRPr="006872E5">
        <w:rPr>
          <w:rFonts w:ascii="Arial" w:hAnsi="Arial" w:cs="Arial"/>
        </w:rPr>
        <w:t>culture filtrates:</w:t>
      </w:r>
      <w:r w:rsidRPr="006872E5">
        <w:rPr>
          <w:rFonts w:ascii="Arial" w:hAnsi="Arial" w:cs="Arial"/>
          <w:spacing w:val="-13"/>
        </w:rPr>
        <w:t xml:space="preserve"> </w:t>
      </w:r>
      <w:r w:rsidRPr="006872E5">
        <w:rPr>
          <w:rFonts w:ascii="Arial" w:hAnsi="Arial" w:cs="Arial"/>
        </w:rPr>
        <w:t>expression</w:t>
      </w:r>
      <w:r w:rsidRPr="006872E5">
        <w:rPr>
          <w:rFonts w:ascii="Arial" w:hAnsi="Arial" w:cs="Arial"/>
          <w:spacing w:val="-14"/>
        </w:rPr>
        <w:t xml:space="preserve"> </w:t>
      </w:r>
      <w:r w:rsidRPr="006872E5">
        <w:rPr>
          <w:rFonts w:ascii="Arial" w:hAnsi="Arial" w:cs="Arial"/>
        </w:rPr>
        <w:t>of</w:t>
      </w:r>
      <w:r w:rsidRPr="006872E5">
        <w:rPr>
          <w:rFonts w:ascii="Arial" w:hAnsi="Arial" w:cs="Arial"/>
          <w:spacing w:val="-15"/>
        </w:rPr>
        <w:t xml:space="preserve"> </w:t>
      </w:r>
      <w:r w:rsidRPr="006872E5">
        <w:rPr>
          <w:rFonts w:ascii="Arial" w:hAnsi="Arial" w:cs="Arial"/>
        </w:rPr>
        <w:t>defence-related</w:t>
      </w:r>
      <w:r w:rsidRPr="006872E5">
        <w:rPr>
          <w:rFonts w:ascii="Arial" w:hAnsi="Arial" w:cs="Arial"/>
          <w:spacing w:val="-12"/>
        </w:rPr>
        <w:t xml:space="preserve"> </w:t>
      </w:r>
      <w:r w:rsidRPr="006872E5">
        <w:rPr>
          <w:rFonts w:ascii="Arial" w:hAnsi="Arial" w:cs="Arial"/>
        </w:rPr>
        <w:t>genes</w:t>
      </w:r>
      <w:r w:rsidRPr="006872E5">
        <w:rPr>
          <w:rFonts w:ascii="Arial" w:hAnsi="Arial" w:cs="Arial"/>
          <w:spacing w:val="-16"/>
        </w:rPr>
        <w:t xml:space="preserve"> </w:t>
      </w:r>
      <w:r w:rsidRPr="006872E5">
        <w:rPr>
          <w:rFonts w:ascii="Arial" w:hAnsi="Arial" w:cs="Arial"/>
        </w:rPr>
        <w:t>and</w:t>
      </w:r>
      <w:r w:rsidRPr="006872E5">
        <w:rPr>
          <w:rFonts w:ascii="Arial" w:hAnsi="Arial" w:cs="Arial"/>
          <w:spacing w:val="-12"/>
        </w:rPr>
        <w:t xml:space="preserve"> </w:t>
      </w:r>
      <w:r w:rsidRPr="006872E5">
        <w:rPr>
          <w:rFonts w:ascii="Arial" w:hAnsi="Arial" w:cs="Arial"/>
        </w:rPr>
        <w:t>phenotypes.</w:t>
      </w:r>
      <w:r w:rsidRPr="006872E5">
        <w:rPr>
          <w:rFonts w:ascii="Arial" w:hAnsi="Arial" w:cs="Arial"/>
          <w:spacing w:val="-13"/>
        </w:rPr>
        <w:t xml:space="preserve"> </w:t>
      </w:r>
      <w:proofErr w:type="spellStart"/>
      <w:r w:rsidRPr="006872E5">
        <w:rPr>
          <w:rFonts w:ascii="Arial" w:hAnsi="Arial" w:cs="Arial"/>
          <w:iCs/>
        </w:rPr>
        <w:t>Protoplasma</w:t>
      </w:r>
      <w:proofErr w:type="spellEnd"/>
      <w:r w:rsidRPr="006872E5">
        <w:rPr>
          <w:rFonts w:ascii="Arial" w:hAnsi="Arial" w:cs="Arial"/>
          <w:iCs/>
          <w:spacing w:val="-11"/>
        </w:rPr>
        <w:t xml:space="preserve"> </w:t>
      </w:r>
      <w:r w:rsidRPr="006872E5">
        <w:rPr>
          <w:rFonts w:ascii="Arial" w:hAnsi="Arial" w:cs="Arial"/>
        </w:rPr>
        <w:t>2017;</w:t>
      </w:r>
      <w:r w:rsidRPr="006872E5">
        <w:rPr>
          <w:rFonts w:ascii="Arial" w:hAnsi="Arial" w:cs="Arial"/>
          <w:spacing w:val="-12"/>
        </w:rPr>
        <w:t xml:space="preserve"> </w:t>
      </w:r>
      <w:r w:rsidRPr="006872E5">
        <w:rPr>
          <w:rFonts w:ascii="Arial" w:hAnsi="Arial" w:cs="Arial"/>
          <w:b/>
          <w:bCs/>
        </w:rPr>
        <w:t>254</w:t>
      </w:r>
      <w:r w:rsidRPr="006872E5">
        <w:rPr>
          <w:rFonts w:ascii="Arial" w:hAnsi="Arial" w:cs="Arial"/>
        </w:rPr>
        <w:t>:863-879.</w:t>
      </w:r>
    </w:p>
    <w:p w14:paraId="313C13F1" w14:textId="77777777" w:rsidR="006872E5" w:rsidRPr="006872E5" w:rsidRDefault="006872E5" w:rsidP="006872E5">
      <w:pPr>
        <w:numPr>
          <w:ilvl w:val="0"/>
          <w:numId w:val="1"/>
        </w:numPr>
        <w:tabs>
          <w:tab w:val="left" w:pos="657"/>
        </w:tabs>
        <w:kinsoku w:val="0"/>
        <w:overflowPunct w:val="0"/>
        <w:autoSpaceDE w:val="0"/>
        <w:autoSpaceDN w:val="0"/>
        <w:adjustRightInd w:val="0"/>
        <w:spacing w:before="5" w:after="0" w:line="242" w:lineRule="auto"/>
        <w:ind w:right="114" w:hanging="521"/>
        <w:jc w:val="both"/>
        <w:rPr>
          <w:rFonts w:ascii="Arial" w:hAnsi="Arial" w:cs="Arial"/>
        </w:rPr>
      </w:pPr>
      <w:r w:rsidRPr="006872E5">
        <w:rPr>
          <w:rFonts w:ascii="Arial" w:hAnsi="Arial" w:cs="Arial"/>
        </w:rPr>
        <w:t>SHEKHAWAT</w:t>
      </w:r>
      <w:r w:rsidRPr="006872E5">
        <w:rPr>
          <w:rFonts w:ascii="Arial" w:hAnsi="Arial" w:cs="Arial"/>
          <w:spacing w:val="60"/>
        </w:rPr>
        <w:t xml:space="preserve"> </w:t>
      </w:r>
      <w:r w:rsidRPr="006872E5">
        <w:rPr>
          <w:rFonts w:ascii="Arial" w:hAnsi="Arial" w:cs="Arial"/>
        </w:rPr>
        <w:t>K,</w:t>
      </w:r>
      <w:r w:rsidRPr="006872E5">
        <w:rPr>
          <w:rFonts w:ascii="Arial" w:hAnsi="Arial" w:cs="Arial"/>
          <w:spacing w:val="64"/>
        </w:rPr>
        <w:t xml:space="preserve"> </w:t>
      </w:r>
      <w:r w:rsidRPr="006872E5">
        <w:rPr>
          <w:rFonts w:ascii="Arial" w:hAnsi="Arial" w:cs="Arial"/>
        </w:rPr>
        <w:t>BAUER</w:t>
      </w:r>
      <w:r w:rsidRPr="006872E5">
        <w:rPr>
          <w:rFonts w:ascii="Arial" w:hAnsi="Arial" w:cs="Arial"/>
          <w:spacing w:val="63"/>
        </w:rPr>
        <w:t xml:space="preserve"> </w:t>
      </w:r>
      <w:r w:rsidRPr="006872E5">
        <w:rPr>
          <w:rFonts w:ascii="Arial" w:hAnsi="Arial" w:cs="Arial"/>
        </w:rPr>
        <w:t>FF,</w:t>
      </w:r>
      <w:r w:rsidRPr="006872E5">
        <w:rPr>
          <w:rFonts w:ascii="Arial" w:hAnsi="Arial" w:cs="Arial"/>
          <w:spacing w:val="65"/>
        </w:rPr>
        <w:t xml:space="preserve"> </w:t>
      </w:r>
      <w:r w:rsidRPr="006872E5">
        <w:rPr>
          <w:rFonts w:ascii="Arial" w:hAnsi="Arial" w:cs="Arial"/>
        </w:rPr>
        <w:t>SETATI</w:t>
      </w:r>
      <w:r w:rsidRPr="006872E5">
        <w:rPr>
          <w:rFonts w:ascii="Arial" w:hAnsi="Arial" w:cs="Arial"/>
          <w:spacing w:val="62"/>
        </w:rPr>
        <w:t xml:space="preserve"> </w:t>
      </w:r>
      <w:r w:rsidRPr="006872E5">
        <w:rPr>
          <w:rFonts w:ascii="Arial" w:hAnsi="Arial" w:cs="Arial"/>
        </w:rPr>
        <w:t>ME.</w:t>
      </w:r>
      <w:r w:rsidRPr="006872E5">
        <w:rPr>
          <w:rFonts w:ascii="Arial" w:hAnsi="Arial" w:cs="Arial"/>
          <w:spacing w:val="64"/>
        </w:rPr>
        <w:t xml:space="preserve"> </w:t>
      </w:r>
      <w:r w:rsidRPr="006872E5">
        <w:rPr>
          <w:rFonts w:ascii="Arial" w:hAnsi="Arial" w:cs="Arial"/>
        </w:rPr>
        <w:t>Impact</w:t>
      </w:r>
      <w:r w:rsidRPr="006872E5">
        <w:rPr>
          <w:rFonts w:ascii="Arial" w:hAnsi="Arial" w:cs="Arial"/>
          <w:spacing w:val="65"/>
        </w:rPr>
        <w:t xml:space="preserve"> </w:t>
      </w:r>
      <w:r w:rsidRPr="006872E5">
        <w:rPr>
          <w:rFonts w:ascii="Arial" w:hAnsi="Arial" w:cs="Arial"/>
        </w:rPr>
        <w:t>of</w:t>
      </w:r>
      <w:r w:rsidRPr="006872E5">
        <w:rPr>
          <w:rFonts w:ascii="Arial" w:hAnsi="Arial" w:cs="Arial"/>
          <w:spacing w:val="62"/>
        </w:rPr>
        <w:t xml:space="preserve"> </w:t>
      </w:r>
      <w:r w:rsidRPr="006872E5">
        <w:rPr>
          <w:rFonts w:ascii="Arial" w:hAnsi="Arial" w:cs="Arial"/>
        </w:rPr>
        <w:t>oxygenation</w:t>
      </w:r>
      <w:r w:rsidRPr="006872E5">
        <w:rPr>
          <w:rFonts w:ascii="Arial" w:hAnsi="Arial" w:cs="Arial"/>
          <w:spacing w:val="62"/>
        </w:rPr>
        <w:t xml:space="preserve"> </w:t>
      </w:r>
      <w:r w:rsidRPr="006872E5">
        <w:rPr>
          <w:rFonts w:ascii="Arial" w:hAnsi="Arial" w:cs="Arial"/>
        </w:rPr>
        <w:t>on</w:t>
      </w:r>
      <w:r w:rsidRPr="006872E5">
        <w:rPr>
          <w:rFonts w:ascii="Arial" w:hAnsi="Arial" w:cs="Arial"/>
          <w:spacing w:val="63"/>
        </w:rPr>
        <w:t xml:space="preserve"> </w:t>
      </w:r>
      <w:r w:rsidRPr="006872E5">
        <w:rPr>
          <w:rFonts w:ascii="Arial" w:hAnsi="Arial" w:cs="Arial"/>
        </w:rPr>
        <w:t>the performance</w:t>
      </w:r>
      <w:r w:rsidRPr="006872E5">
        <w:rPr>
          <w:rFonts w:ascii="Arial" w:hAnsi="Arial" w:cs="Arial"/>
          <w:spacing w:val="22"/>
        </w:rPr>
        <w:t xml:space="preserve"> </w:t>
      </w:r>
      <w:r w:rsidRPr="006872E5">
        <w:rPr>
          <w:rFonts w:ascii="Arial" w:hAnsi="Arial" w:cs="Arial"/>
        </w:rPr>
        <w:t>of</w:t>
      </w:r>
      <w:r w:rsidRPr="006872E5">
        <w:rPr>
          <w:rFonts w:ascii="Arial" w:hAnsi="Arial" w:cs="Arial"/>
          <w:spacing w:val="23"/>
        </w:rPr>
        <w:t xml:space="preserve"> </w:t>
      </w:r>
      <w:r w:rsidRPr="006872E5">
        <w:rPr>
          <w:rFonts w:ascii="Arial" w:hAnsi="Arial" w:cs="Arial"/>
        </w:rPr>
        <w:t>three</w:t>
      </w:r>
      <w:r w:rsidRPr="006872E5">
        <w:rPr>
          <w:rFonts w:ascii="Arial" w:hAnsi="Arial" w:cs="Arial"/>
          <w:spacing w:val="22"/>
        </w:rPr>
        <w:t xml:space="preserve"> </w:t>
      </w:r>
      <w:r w:rsidRPr="006872E5">
        <w:rPr>
          <w:rFonts w:ascii="Arial" w:hAnsi="Arial" w:cs="Arial"/>
        </w:rPr>
        <w:t>non-</w:t>
      </w:r>
      <w:r w:rsidRPr="006872E5">
        <w:rPr>
          <w:rFonts w:ascii="Arial" w:hAnsi="Arial" w:cs="Arial"/>
          <w:iCs/>
        </w:rPr>
        <w:t>Saccharomyces</w:t>
      </w:r>
      <w:r w:rsidRPr="006872E5">
        <w:rPr>
          <w:rFonts w:ascii="Arial" w:hAnsi="Arial" w:cs="Arial"/>
          <w:iCs/>
          <w:spacing w:val="24"/>
        </w:rPr>
        <w:t xml:space="preserve"> </w:t>
      </w:r>
      <w:r w:rsidRPr="006872E5">
        <w:rPr>
          <w:rFonts w:ascii="Arial" w:hAnsi="Arial" w:cs="Arial"/>
        </w:rPr>
        <w:t>yeasts</w:t>
      </w:r>
      <w:r w:rsidRPr="006872E5">
        <w:rPr>
          <w:rFonts w:ascii="Arial" w:hAnsi="Arial" w:cs="Arial"/>
          <w:spacing w:val="22"/>
        </w:rPr>
        <w:t xml:space="preserve"> </w:t>
      </w:r>
      <w:r w:rsidRPr="006872E5">
        <w:rPr>
          <w:rFonts w:ascii="Arial" w:hAnsi="Arial" w:cs="Arial"/>
        </w:rPr>
        <w:t>in</w:t>
      </w:r>
      <w:r w:rsidRPr="006872E5">
        <w:rPr>
          <w:rFonts w:ascii="Arial" w:hAnsi="Arial" w:cs="Arial"/>
          <w:spacing w:val="23"/>
        </w:rPr>
        <w:t xml:space="preserve"> </w:t>
      </w:r>
      <w:r w:rsidRPr="006872E5">
        <w:rPr>
          <w:rFonts w:ascii="Arial" w:hAnsi="Arial" w:cs="Arial"/>
        </w:rPr>
        <w:t>co-fermentation</w:t>
      </w:r>
      <w:r w:rsidRPr="006872E5">
        <w:rPr>
          <w:rFonts w:ascii="Arial" w:hAnsi="Arial" w:cs="Arial"/>
          <w:spacing w:val="21"/>
        </w:rPr>
        <w:t xml:space="preserve"> </w:t>
      </w:r>
      <w:r w:rsidRPr="006872E5">
        <w:rPr>
          <w:rFonts w:ascii="Arial" w:hAnsi="Arial" w:cs="Arial"/>
        </w:rPr>
        <w:t>with</w:t>
      </w:r>
      <w:r w:rsidRPr="006872E5">
        <w:rPr>
          <w:rFonts w:ascii="Arial" w:hAnsi="Arial" w:cs="Arial"/>
          <w:spacing w:val="-3"/>
        </w:rPr>
        <w:t xml:space="preserve"> </w:t>
      </w:r>
      <w:r w:rsidRPr="006872E5">
        <w:rPr>
          <w:rFonts w:ascii="Arial" w:hAnsi="Arial" w:cs="Arial"/>
          <w:iCs/>
        </w:rPr>
        <w:t>Saccharomyces</w:t>
      </w:r>
      <w:r w:rsidRPr="006872E5">
        <w:rPr>
          <w:rFonts w:ascii="Arial" w:hAnsi="Arial" w:cs="Arial"/>
          <w:iCs/>
          <w:spacing w:val="22"/>
        </w:rPr>
        <w:t xml:space="preserve"> </w:t>
      </w:r>
      <w:r w:rsidRPr="006872E5">
        <w:rPr>
          <w:rFonts w:ascii="Arial" w:hAnsi="Arial" w:cs="Arial"/>
          <w:iCs/>
        </w:rPr>
        <w:t>cerevisiae</w:t>
      </w:r>
      <w:r w:rsidRPr="006872E5">
        <w:rPr>
          <w:rFonts w:ascii="Arial" w:hAnsi="Arial" w:cs="Arial"/>
        </w:rPr>
        <w:t>.</w:t>
      </w:r>
      <w:r w:rsidRPr="006872E5">
        <w:rPr>
          <w:rFonts w:ascii="Arial" w:hAnsi="Arial" w:cs="Arial"/>
          <w:spacing w:val="20"/>
        </w:rPr>
        <w:t xml:space="preserve"> </w:t>
      </w:r>
      <w:r w:rsidRPr="006872E5">
        <w:rPr>
          <w:rFonts w:ascii="Arial" w:hAnsi="Arial" w:cs="Arial"/>
          <w:iCs/>
        </w:rPr>
        <w:t>Applied</w:t>
      </w:r>
      <w:r w:rsidRPr="006872E5">
        <w:rPr>
          <w:rFonts w:ascii="Arial" w:hAnsi="Arial" w:cs="Arial"/>
          <w:iCs/>
          <w:spacing w:val="26"/>
        </w:rPr>
        <w:t xml:space="preserve"> </w:t>
      </w:r>
      <w:r w:rsidRPr="006872E5">
        <w:rPr>
          <w:rFonts w:ascii="Arial" w:hAnsi="Arial" w:cs="Arial"/>
          <w:iCs/>
        </w:rPr>
        <w:t>Microbiology</w:t>
      </w:r>
      <w:r w:rsidRPr="006872E5">
        <w:rPr>
          <w:rFonts w:ascii="Arial" w:hAnsi="Arial" w:cs="Arial"/>
          <w:iCs/>
          <w:spacing w:val="23"/>
        </w:rPr>
        <w:t xml:space="preserve"> </w:t>
      </w:r>
      <w:r w:rsidRPr="006872E5">
        <w:rPr>
          <w:rFonts w:ascii="Arial" w:hAnsi="Arial" w:cs="Arial"/>
          <w:iCs/>
        </w:rPr>
        <w:t>and</w:t>
      </w:r>
      <w:r w:rsidRPr="006872E5">
        <w:rPr>
          <w:rFonts w:ascii="Arial" w:hAnsi="Arial" w:cs="Arial"/>
          <w:iCs/>
          <w:spacing w:val="23"/>
        </w:rPr>
        <w:t xml:space="preserve"> </w:t>
      </w:r>
      <w:r w:rsidRPr="006872E5">
        <w:rPr>
          <w:rFonts w:ascii="Arial" w:hAnsi="Arial" w:cs="Arial"/>
          <w:iCs/>
        </w:rPr>
        <w:t>Biotechnology</w:t>
      </w:r>
      <w:r w:rsidRPr="006872E5">
        <w:rPr>
          <w:rFonts w:ascii="Arial" w:hAnsi="Arial" w:cs="Arial"/>
          <w:iCs/>
          <w:spacing w:val="22"/>
        </w:rPr>
        <w:t xml:space="preserve"> </w:t>
      </w:r>
      <w:r w:rsidRPr="006872E5">
        <w:rPr>
          <w:rFonts w:ascii="Arial" w:hAnsi="Arial" w:cs="Arial"/>
        </w:rPr>
        <w:t>2017;</w:t>
      </w:r>
      <w:r w:rsidRPr="006872E5">
        <w:rPr>
          <w:rFonts w:ascii="Arial" w:hAnsi="Arial" w:cs="Arial"/>
          <w:spacing w:val="-12"/>
        </w:rPr>
        <w:t xml:space="preserve"> </w:t>
      </w:r>
      <w:r w:rsidRPr="006872E5">
        <w:rPr>
          <w:rFonts w:ascii="Arial" w:hAnsi="Arial" w:cs="Arial"/>
          <w:b/>
          <w:bCs/>
        </w:rPr>
        <w:t>101</w:t>
      </w:r>
      <w:r w:rsidRPr="006872E5">
        <w:rPr>
          <w:rFonts w:ascii="Arial" w:hAnsi="Arial" w:cs="Arial"/>
        </w:rPr>
        <w:t>:2479-2491.</w:t>
      </w:r>
    </w:p>
    <w:p w14:paraId="68D5E4AF" w14:textId="77777777" w:rsidR="006872E5" w:rsidRPr="006872E5" w:rsidRDefault="006872E5" w:rsidP="006872E5">
      <w:pPr>
        <w:numPr>
          <w:ilvl w:val="0"/>
          <w:numId w:val="1"/>
        </w:numPr>
        <w:tabs>
          <w:tab w:val="left" w:pos="657"/>
        </w:tabs>
        <w:kinsoku w:val="0"/>
        <w:overflowPunct w:val="0"/>
        <w:autoSpaceDE w:val="0"/>
        <w:autoSpaceDN w:val="0"/>
        <w:adjustRightInd w:val="0"/>
        <w:spacing w:before="6" w:after="0" w:line="240" w:lineRule="auto"/>
        <w:ind w:right="115" w:hanging="521"/>
        <w:jc w:val="both"/>
        <w:rPr>
          <w:rFonts w:ascii="Arial" w:hAnsi="Arial" w:cs="Arial"/>
        </w:rPr>
      </w:pPr>
      <w:r w:rsidRPr="006872E5">
        <w:rPr>
          <w:rFonts w:ascii="Arial" w:hAnsi="Arial" w:cs="Arial"/>
        </w:rPr>
        <w:lastRenderedPageBreak/>
        <w:t>THERON</w:t>
      </w:r>
      <w:r w:rsidRPr="006872E5">
        <w:rPr>
          <w:rFonts w:ascii="Arial" w:hAnsi="Arial" w:cs="Arial"/>
          <w:spacing w:val="-25"/>
        </w:rPr>
        <w:t xml:space="preserve"> </w:t>
      </w:r>
      <w:r w:rsidRPr="006872E5">
        <w:rPr>
          <w:rFonts w:ascii="Arial" w:hAnsi="Arial" w:cs="Arial"/>
        </w:rPr>
        <w:t>LW,</w:t>
      </w:r>
      <w:r w:rsidRPr="006872E5">
        <w:rPr>
          <w:rFonts w:ascii="Arial" w:hAnsi="Arial" w:cs="Arial"/>
          <w:spacing w:val="-28"/>
        </w:rPr>
        <w:t xml:space="preserve"> </w:t>
      </w:r>
      <w:r w:rsidRPr="006872E5">
        <w:rPr>
          <w:rFonts w:ascii="Arial" w:hAnsi="Arial" w:cs="Arial"/>
        </w:rPr>
        <w:t>BELY</w:t>
      </w:r>
      <w:r w:rsidRPr="006872E5">
        <w:rPr>
          <w:rFonts w:ascii="Arial" w:hAnsi="Arial" w:cs="Arial"/>
          <w:spacing w:val="-28"/>
        </w:rPr>
        <w:t xml:space="preserve"> </w:t>
      </w:r>
      <w:r w:rsidRPr="006872E5">
        <w:rPr>
          <w:rFonts w:ascii="Arial" w:hAnsi="Arial" w:cs="Arial"/>
        </w:rPr>
        <w:t>M,</w:t>
      </w:r>
      <w:r w:rsidRPr="006872E5">
        <w:rPr>
          <w:rFonts w:ascii="Arial" w:hAnsi="Arial" w:cs="Arial"/>
          <w:spacing w:val="-25"/>
        </w:rPr>
        <w:t xml:space="preserve"> </w:t>
      </w:r>
      <w:r w:rsidRPr="006872E5">
        <w:rPr>
          <w:rFonts w:ascii="Arial" w:hAnsi="Arial" w:cs="Arial"/>
        </w:rPr>
        <w:t>DIVOL</w:t>
      </w:r>
      <w:r w:rsidRPr="006872E5">
        <w:rPr>
          <w:rFonts w:ascii="Arial" w:hAnsi="Arial" w:cs="Arial"/>
          <w:spacing w:val="-28"/>
        </w:rPr>
        <w:t xml:space="preserve"> </w:t>
      </w:r>
      <w:r w:rsidRPr="006872E5">
        <w:rPr>
          <w:rFonts w:ascii="Arial" w:hAnsi="Arial" w:cs="Arial"/>
        </w:rPr>
        <w:t>BT.</w:t>
      </w:r>
      <w:r w:rsidRPr="006872E5">
        <w:rPr>
          <w:rFonts w:ascii="Arial" w:hAnsi="Arial" w:cs="Arial"/>
          <w:spacing w:val="-25"/>
        </w:rPr>
        <w:t xml:space="preserve"> </w:t>
      </w:r>
      <w:r w:rsidRPr="006872E5">
        <w:rPr>
          <w:rFonts w:ascii="Arial" w:hAnsi="Arial" w:cs="Arial"/>
        </w:rPr>
        <w:t>Characterisation</w:t>
      </w:r>
      <w:r w:rsidRPr="006872E5">
        <w:rPr>
          <w:rFonts w:ascii="Arial" w:hAnsi="Arial" w:cs="Arial"/>
          <w:spacing w:val="-26"/>
        </w:rPr>
        <w:t xml:space="preserve"> </w:t>
      </w:r>
      <w:r w:rsidRPr="006872E5">
        <w:rPr>
          <w:rFonts w:ascii="Arial" w:hAnsi="Arial" w:cs="Arial"/>
        </w:rPr>
        <w:t>of</w:t>
      </w:r>
      <w:r w:rsidRPr="006872E5">
        <w:rPr>
          <w:rFonts w:ascii="Arial" w:hAnsi="Arial" w:cs="Arial"/>
          <w:spacing w:val="-27"/>
        </w:rPr>
        <w:t xml:space="preserve"> </w:t>
      </w:r>
      <w:r w:rsidRPr="006872E5">
        <w:rPr>
          <w:rFonts w:ascii="Arial" w:hAnsi="Arial" w:cs="Arial"/>
        </w:rPr>
        <w:t>the</w:t>
      </w:r>
      <w:r w:rsidRPr="006872E5">
        <w:rPr>
          <w:rFonts w:ascii="Arial" w:hAnsi="Arial" w:cs="Arial"/>
          <w:spacing w:val="-27"/>
        </w:rPr>
        <w:t xml:space="preserve"> </w:t>
      </w:r>
      <w:r w:rsidRPr="006872E5">
        <w:rPr>
          <w:rFonts w:ascii="Arial" w:hAnsi="Arial" w:cs="Arial"/>
        </w:rPr>
        <w:t>enzymatic</w:t>
      </w:r>
      <w:r w:rsidRPr="006872E5">
        <w:rPr>
          <w:rFonts w:ascii="Arial" w:hAnsi="Arial" w:cs="Arial"/>
          <w:spacing w:val="-25"/>
        </w:rPr>
        <w:t xml:space="preserve"> </w:t>
      </w:r>
      <w:r w:rsidRPr="006872E5">
        <w:rPr>
          <w:rFonts w:ascii="Arial" w:hAnsi="Arial" w:cs="Arial"/>
        </w:rPr>
        <w:t>properties</w:t>
      </w:r>
      <w:r w:rsidRPr="006872E5">
        <w:rPr>
          <w:rFonts w:ascii="Arial" w:hAnsi="Arial" w:cs="Arial"/>
          <w:spacing w:val="-5"/>
        </w:rPr>
        <w:t xml:space="preserve"> </w:t>
      </w:r>
      <w:r w:rsidRPr="006872E5">
        <w:rPr>
          <w:rFonts w:ascii="Arial" w:hAnsi="Arial" w:cs="Arial"/>
        </w:rPr>
        <w:t>of</w:t>
      </w:r>
      <w:r w:rsidRPr="006872E5">
        <w:rPr>
          <w:rFonts w:ascii="Arial" w:hAnsi="Arial" w:cs="Arial"/>
          <w:spacing w:val="38"/>
        </w:rPr>
        <w:t xml:space="preserve"> </w:t>
      </w:r>
      <w:r w:rsidRPr="006872E5">
        <w:rPr>
          <w:rFonts w:ascii="Arial" w:hAnsi="Arial" w:cs="Arial"/>
        </w:rPr>
        <w:t>MpAPr1,</w:t>
      </w:r>
      <w:r w:rsidRPr="006872E5">
        <w:rPr>
          <w:rFonts w:ascii="Arial" w:hAnsi="Arial" w:cs="Arial"/>
          <w:spacing w:val="36"/>
        </w:rPr>
        <w:t xml:space="preserve"> </w:t>
      </w:r>
      <w:r w:rsidRPr="006872E5">
        <w:rPr>
          <w:rFonts w:ascii="Arial" w:hAnsi="Arial" w:cs="Arial"/>
        </w:rPr>
        <w:t>an</w:t>
      </w:r>
      <w:r w:rsidRPr="006872E5">
        <w:rPr>
          <w:rFonts w:ascii="Arial" w:hAnsi="Arial" w:cs="Arial"/>
          <w:spacing w:val="36"/>
        </w:rPr>
        <w:t xml:space="preserve"> </w:t>
      </w:r>
      <w:r w:rsidRPr="006872E5">
        <w:rPr>
          <w:rFonts w:ascii="Arial" w:hAnsi="Arial" w:cs="Arial"/>
        </w:rPr>
        <w:t>aspartic</w:t>
      </w:r>
      <w:r w:rsidRPr="006872E5">
        <w:rPr>
          <w:rFonts w:ascii="Arial" w:hAnsi="Arial" w:cs="Arial"/>
          <w:spacing w:val="35"/>
        </w:rPr>
        <w:t xml:space="preserve"> </w:t>
      </w:r>
      <w:r w:rsidRPr="006872E5">
        <w:rPr>
          <w:rFonts w:ascii="Arial" w:hAnsi="Arial" w:cs="Arial"/>
        </w:rPr>
        <w:t>protease</w:t>
      </w:r>
      <w:r w:rsidRPr="006872E5">
        <w:rPr>
          <w:rFonts w:ascii="Arial" w:hAnsi="Arial" w:cs="Arial"/>
          <w:spacing w:val="38"/>
        </w:rPr>
        <w:t xml:space="preserve"> </w:t>
      </w:r>
      <w:r w:rsidRPr="006872E5">
        <w:rPr>
          <w:rFonts w:ascii="Arial" w:hAnsi="Arial" w:cs="Arial"/>
        </w:rPr>
        <w:t>secreted</w:t>
      </w:r>
      <w:r w:rsidRPr="006872E5">
        <w:rPr>
          <w:rFonts w:ascii="Arial" w:hAnsi="Arial" w:cs="Arial"/>
          <w:spacing w:val="35"/>
        </w:rPr>
        <w:t xml:space="preserve"> </w:t>
      </w:r>
      <w:r w:rsidRPr="006872E5">
        <w:rPr>
          <w:rFonts w:ascii="Arial" w:hAnsi="Arial" w:cs="Arial"/>
        </w:rPr>
        <w:t>by</w:t>
      </w:r>
      <w:r w:rsidRPr="006872E5">
        <w:rPr>
          <w:rFonts w:ascii="Arial" w:hAnsi="Arial" w:cs="Arial"/>
          <w:spacing w:val="38"/>
        </w:rPr>
        <w:t xml:space="preserve"> </w:t>
      </w:r>
      <w:r w:rsidRPr="006872E5">
        <w:rPr>
          <w:rFonts w:ascii="Arial" w:hAnsi="Arial" w:cs="Arial"/>
        </w:rPr>
        <w:t>the</w:t>
      </w:r>
      <w:r w:rsidRPr="006872E5">
        <w:rPr>
          <w:rFonts w:ascii="Arial" w:hAnsi="Arial" w:cs="Arial"/>
          <w:spacing w:val="36"/>
        </w:rPr>
        <w:t xml:space="preserve"> </w:t>
      </w:r>
      <w:r w:rsidRPr="006872E5">
        <w:rPr>
          <w:rFonts w:ascii="Arial" w:hAnsi="Arial" w:cs="Arial"/>
        </w:rPr>
        <w:t>wine</w:t>
      </w:r>
      <w:r w:rsidRPr="006872E5">
        <w:rPr>
          <w:rFonts w:ascii="Arial" w:hAnsi="Arial" w:cs="Arial"/>
          <w:spacing w:val="34"/>
        </w:rPr>
        <w:t xml:space="preserve"> </w:t>
      </w:r>
      <w:r w:rsidRPr="006872E5">
        <w:rPr>
          <w:rFonts w:ascii="Arial" w:hAnsi="Arial" w:cs="Arial"/>
        </w:rPr>
        <w:t>yeast</w:t>
      </w:r>
      <w:r w:rsidRPr="006872E5">
        <w:rPr>
          <w:rFonts w:ascii="Arial" w:hAnsi="Arial" w:cs="Arial"/>
          <w:spacing w:val="37"/>
        </w:rPr>
        <w:t xml:space="preserve"> </w:t>
      </w:r>
      <w:proofErr w:type="spellStart"/>
      <w:r w:rsidRPr="006872E5">
        <w:rPr>
          <w:rFonts w:ascii="Arial" w:hAnsi="Arial" w:cs="Arial"/>
          <w:iCs/>
        </w:rPr>
        <w:t>Metschnikowia</w:t>
      </w:r>
      <w:proofErr w:type="spellEnd"/>
      <w:r w:rsidRPr="006872E5">
        <w:rPr>
          <w:rFonts w:ascii="Arial" w:hAnsi="Arial" w:cs="Arial"/>
          <w:iCs/>
          <w:spacing w:val="-9"/>
        </w:rPr>
        <w:t xml:space="preserve"> </w:t>
      </w:r>
      <w:proofErr w:type="spellStart"/>
      <w:r w:rsidRPr="006872E5">
        <w:rPr>
          <w:rFonts w:ascii="Arial" w:hAnsi="Arial" w:cs="Arial"/>
          <w:iCs/>
        </w:rPr>
        <w:t>pulcherrima</w:t>
      </w:r>
      <w:proofErr w:type="spellEnd"/>
      <w:r w:rsidRPr="006872E5">
        <w:rPr>
          <w:rFonts w:ascii="Arial" w:hAnsi="Arial" w:cs="Arial"/>
        </w:rPr>
        <w:t>.</w:t>
      </w:r>
      <w:r w:rsidRPr="006872E5">
        <w:rPr>
          <w:rFonts w:ascii="Arial" w:hAnsi="Arial" w:cs="Arial"/>
          <w:spacing w:val="-18"/>
        </w:rPr>
        <w:t xml:space="preserve"> </w:t>
      </w:r>
      <w:r w:rsidRPr="006872E5">
        <w:rPr>
          <w:rFonts w:ascii="Arial" w:hAnsi="Arial" w:cs="Arial"/>
          <w:iCs/>
        </w:rPr>
        <w:t>Journal</w:t>
      </w:r>
      <w:r w:rsidRPr="006872E5">
        <w:rPr>
          <w:rFonts w:ascii="Arial" w:hAnsi="Arial" w:cs="Arial"/>
          <w:iCs/>
          <w:spacing w:val="-16"/>
        </w:rPr>
        <w:t xml:space="preserve"> </w:t>
      </w:r>
      <w:r w:rsidRPr="006872E5">
        <w:rPr>
          <w:rFonts w:ascii="Arial" w:hAnsi="Arial" w:cs="Arial"/>
          <w:iCs/>
        </w:rPr>
        <w:t>of</w:t>
      </w:r>
      <w:r w:rsidRPr="006872E5">
        <w:rPr>
          <w:rFonts w:ascii="Arial" w:hAnsi="Arial" w:cs="Arial"/>
          <w:iCs/>
          <w:spacing w:val="-16"/>
        </w:rPr>
        <w:t xml:space="preserve"> </w:t>
      </w:r>
      <w:r w:rsidRPr="006872E5">
        <w:rPr>
          <w:rFonts w:ascii="Arial" w:hAnsi="Arial" w:cs="Arial"/>
          <w:iCs/>
        </w:rPr>
        <w:t>the</w:t>
      </w:r>
      <w:r w:rsidRPr="006872E5">
        <w:rPr>
          <w:rFonts w:ascii="Arial" w:hAnsi="Arial" w:cs="Arial"/>
          <w:iCs/>
          <w:spacing w:val="-14"/>
        </w:rPr>
        <w:t xml:space="preserve"> </w:t>
      </w:r>
      <w:r w:rsidRPr="006872E5">
        <w:rPr>
          <w:rFonts w:ascii="Arial" w:hAnsi="Arial" w:cs="Arial"/>
          <w:iCs/>
        </w:rPr>
        <w:t>Science</w:t>
      </w:r>
      <w:r w:rsidRPr="006872E5">
        <w:rPr>
          <w:rFonts w:ascii="Arial" w:hAnsi="Arial" w:cs="Arial"/>
          <w:iCs/>
          <w:spacing w:val="-14"/>
        </w:rPr>
        <w:t xml:space="preserve"> </w:t>
      </w:r>
      <w:r w:rsidRPr="006872E5">
        <w:rPr>
          <w:rFonts w:ascii="Arial" w:hAnsi="Arial" w:cs="Arial"/>
          <w:iCs/>
        </w:rPr>
        <w:t>of</w:t>
      </w:r>
      <w:r w:rsidRPr="006872E5">
        <w:rPr>
          <w:rFonts w:ascii="Arial" w:hAnsi="Arial" w:cs="Arial"/>
          <w:iCs/>
          <w:spacing w:val="-16"/>
        </w:rPr>
        <w:t xml:space="preserve"> </w:t>
      </w:r>
      <w:r w:rsidRPr="006872E5">
        <w:rPr>
          <w:rFonts w:ascii="Arial" w:hAnsi="Arial" w:cs="Arial"/>
          <w:iCs/>
        </w:rPr>
        <w:t>Food</w:t>
      </w:r>
      <w:r w:rsidRPr="006872E5">
        <w:rPr>
          <w:rFonts w:ascii="Arial" w:hAnsi="Arial" w:cs="Arial"/>
          <w:iCs/>
          <w:spacing w:val="-16"/>
        </w:rPr>
        <w:t xml:space="preserve"> </w:t>
      </w:r>
      <w:r w:rsidRPr="006872E5">
        <w:rPr>
          <w:rFonts w:ascii="Arial" w:hAnsi="Arial" w:cs="Arial"/>
          <w:iCs/>
        </w:rPr>
        <w:t>and</w:t>
      </w:r>
      <w:r w:rsidRPr="006872E5">
        <w:rPr>
          <w:rFonts w:ascii="Arial" w:hAnsi="Arial" w:cs="Arial"/>
          <w:iCs/>
          <w:spacing w:val="-13"/>
        </w:rPr>
        <w:t xml:space="preserve"> </w:t>
      </w:r>
      <w:r w:rsidRPr="006872E5">
        <w:rPr>
          <w:rFonts w:ascii="Arial" w:hAnsi="Arial" w:cs="Arial"/>
          <w:iCs/>
        </w:rPr>
        <w:t>Agriculture</w:t>
      </w:r>
      <w:r w:rsidRPr="006872E5">
        <w:rPr>
          <w:rFonts w:ascii="Arial" w:hAnsi="Arial" w:cs="Arial"/>
          <w:iCs/>
          <w:spacing w:val="-16"/>
        </w:rPr>
        <w:t xml:space="preserve"> </w:t>
      </w:r>
      <w:r w:rsidRPr="006872E5">
        <w:rPr>
          <w:rFonts w:ascii="Arial" w:hAnsi="Arial" w:cs="Arial"/>
        </w:rPr>
        <w:t>2017;</w:t>
      </w:r>
      <w:r w:rsidRPr="006872E5">
        <w:rPr>
          <w:rFonts w:ascii="Arial" w:hAnsi="Arial" w:cs="Arial"/>
          <w:spacing w:val="-20"/>
        </w:rPr>
        <w:t xml:space="preserve"> </w:t>
      </w:r>
      <w:r w:rsidRPr="006872E5">
        <w:rPr>
          <w:rFonts w:ascii="Arial" w:hAnsi="Arial" w:cs="Arial"/>
          <w:b/>
          <w:bCs/>
        </w:rPr>
        <w:t>97</w:t>
      </w:r>
      <w:r w:rsidRPr="006872E5">
        <w:rPr>
          <w:rFonts w:ascii="Arial" w:hAnsi="Arial" w:cs="Arial"/>
        </w:rPr>
        <w:t>:3584-3593.</w:t>
      </w:r>
    </w:p>
    <w:p w14:paraId="70B30023" w14:textId="77777777" w:rsidR="006872E5" w:rsidRPr="006872E5" w:rsidRDefault="006872E5" w:rsidP="006872E5">
      <w:pPr>
        <w:numPr>
          <w:ilvl w:val="0"/>
          <w:numId w:val="1"/>
        </w:numPr>
        <w:tabs>
          <w:tab w:val="left" w:pos="657"/>
        </w:tabs>
        <w:kinsoku w:val="0"/>
        <w:overflowPunct w:val="0"/>
        <w:autoSpaceDE w:val="0"/>
        <w:autoSpaceDN w:val="0"/>
        <w:adjustRightInd w:val="0"/>
        <w:spacing w:before="5" w:after="0" w:line="244" w:lineRule="auto"/>
        <w:ind w:right="112" w:hanging="521"/>
        <w:jc w:val="both"/>
        <w:rPr>
          <w:rFonts w:ascii="Arial" w:hAnsi="Arial" w:cs="Arial"/>
        </w:rPr>
      </w:pPr>
      <w:r w:rsidRPr="006872E5">
        <w:rPr>
          <w:rFonts w:ascii="Arial" w:hAnsi="Arial" w:cs="Arial"/>
        </w:rPr>
        <w:t>WEILLER</w:t>
      </w:r>
      <w:r w:rsidRPr="006872E5">
        <w:rPr>
          <w:rFonts w:ascii="Arial" w:hAnsi="Arial" w:cs="Arial"/>
          <w:spacing w:val="61"/>
        </w:rPr>
        <w:t xml:space="preserve"> </w:t>
      </w:r>
      <w:r w:rsidRPr="006872E5">
        <w:rPr>
          <w:rFonts w:ascii="Arial" w:hAnsi="Arial" w:cs="Arial"/>
        </w:rPr>
        <w:t>FJR,</w:t>
      </w:r>
      <w:r w:rsidRPr="006872E5">
        <w:rPr>
          <w:rFonts w:ascii="Arial" w:hAnsi="Arial" w:cs="Arial"/>
          <w:spacing w:val="61"/>
        </w:rPr>
        <w:t xml:space="preserve"> </w:t>
      </w:r>
      <w:r w:rsidRPr="006872E5">
        <w:rPr>
          <w:rFonts w:ascii="Arial" w:hAnsi="Arial" w:cs="Arial"/>
        </w:rPr>
        <w:t>MOORE</w:t>
      </w:r>
      <w:r w:rsidRPr="006872E5">
        <w:rPr>
          <w:rFonts w:ascii="Arial" w:hAnsi="Arial" w:cs="Arial"/>
          <w:spacing w:val="61"/>
        </w:rPr>
        <w:t xml:space="preserve"> </w:t>
      </w:r>
      <w:r w:rsidRPr="006872E5">
        <w:rPr>
          <w:rFonts w:ascii="Arial" w:hAnsi="Arial" w:cs="Arial"/>
        </w:rPr>
        <w:t>JP,</w:t>
      </w:r>
      <w:r w:rsidRPr="006872E5">
        <w:rPr>
          <w:rFonts w:ascii="Arial" w:hAnsi="Arial" w:cs="Arial"/>
          <w:spacing w:val="61"/>
        </w:rPr>
        <w:t xml:space="preserve"> </w:t>
      </w:r>
      <w:r w:rsidRPr="006872E5">
        <w:rPr>
          <w:rFonts w:ascii="Arial" w:hAnsi="Arial" w:cs="Arial"/>
        </w:rPr>
        <w:t>YOUNG</w:t>
      </w:r>
      <w:r w:rsidRPr="006872E5">
        <w:rPr>
          <w:rFonts w:ascii="Arial" w:hAnsi="Arial" w:cs="Arial"/>
          <w:spacing w:val="61"/>
        </w:rPr>
        <w:t xml:space="preserve"> </w:t>
      </w:r>
      <w:r w:rsidRPr="006872E5">
        <w:rPr>
          <w:rFonts w:ascii="Arial" w:hAnsi="Arial" w:cs="Arial"/>
        </w:rPr>
        <w:t>PR,</w:t>
      </w:r>
      <w:r w:rsidRPr="006872E5">
        <w:rPr>
          <w:rFonts w:ascii="Arial" w:hAnsi="Arial" w:cs="Arial"/>
          <w:spacing w:val="62"/>
        </w:rPr>
        <w:t xml:space="preserve"> </w:t>
      </w:r>
      <w:r w:rsidRPr="006872E5">
        <w:rPr>
          <w:rFonts w:ascii="Arial" w:hAnsi="Arial" w:cs="Arial"/>
        </w:rPr>
        <w:t>DRIOUICH</w:t>
      </w:r>
      <w:r w:rsidRPr="006872E5">
        <w:rPr>
          <w:rFonts w:ascii="Arial" w:hAnsi="Arial" w:cs="Arial"/>
          <w:spacing w:val="61"/>
        </w:rPr>
        <w:t xml:space="preserve"> </w:t>
      </w:r>
      <w:r w:rsidRPr="006872E5">
        <w:rPr>
          <w:rFonts w:ascii="Arial" w:hAnsi="Arial" w:cs="Arial"/>
        </w:rPr>
        <w:t>A,</w:t>
      </w:r>
      <w:r w:rsidRPr="006872E5">
        <w:rPr>
          <w:rFonts w:ascii="Arial" w:hAnsi="Arial" w:cs="Arial"/>
          <w:spacing w:val="61"/>
        </w:rPr>
        <w:t xml:space="preserve"> </w:t>
      </w:r>
      <w:r w:rsidRPr="006872E5">
        <w:rPr>
          <w:rFonts w:ascii="Arial" w:hAnsi="Arial" w:cs="Arial"/>
        </w:rPr>
        <w:t>VIVIER</w:t>
      </w:r>
      <w:r w:rsidRPr="006872E5">
        <w:rPr>
          <w:rFonts w:ascii="Arial" w:hAnsi="Arial" w:cs="Arial"/>
          <w:spacing w:val="62"/>
        </w:rPr>
        <w:t xml:space="preserve"> </w:t>
      </w:r>
      <w:r w:rsidRPr="006872E5">
        <w:rPr>
          <w:rFonts w:ascii="Arial" w:hAnsi="Arial" w:cs="Arial"/>
        </w:rPr>
        <w:t>MA.</w:t>
      </w:r>
      <w:r w:rsidRPr="006872E5">
        <w:rPr>
          <w:rFonts w:ascii="Arial" w:hAnsi="Arial" w:cs="Arial"/>
          <w:spacing w:val="61"/>
        </w:rPr>
        <w:t xml:space="preserve"> </w:t>
      </w:r>
      <w:r w:rsidRPr="006872E5">
        <w:rPr>
          <w:rFonts w:ascii="Arial" w:hAnsi="Arial" w:cs="Arial"/>
        </w:rPr>
        <w:t xml:space="preserve">The </w:t>
      </w:r>
      <w:proofErr w:type="spellStart"/>
      <w:r w:rsidRPr="006872E5">
        <w:rPr>
          <w:rFonts w:ascii="Arial" w:hAnsi="Arial" w:cs="Arial"/>
        </w:rPr>
        <w:t>brassicaceae</w:t>
      </w:r>
      <w:proofErr w:type="spellEnd"/>
      <w:r w:rsidRPr="006872E5">
        <w:rPr>
          <w:rFonts w:ascii="Arial" w:hAnsi="Arial" w:cs="Arial"/>
          <w:spacing w:val="32"/>
        </w:rPr>
        <w:t xml:space="preserve"> </w:t>
      </w:r>
      <w:r w:rsidRPr="006872E5">
        <w:rPr>
          <w:rFonts w:ascii="Arial" w:hAnsi="Arial" w:cs="Arial"/>
        </w:rPr>
        <w:t>species</w:t>
      </w:r>
      <w:r w:rsidRPr="006872E5">
        <w:rPr>
          <w:rFonts w:ascii="Arial" w:hAnsi="Arial" w:cs="Arial"/>
          <w:spacing w:val="32"/>
        </w:rPr>
        <w:t xml:space="preserve"> </w:t>
      </w:r>
      <w:proofErr w:type="spellStart"/>
      <w:r w:rsidRPr="006872E5">
        <w:rPr>
          <w:rFonts w:ascii="Arial" w:hAnsi="Arial" w:cs="Arial"/>
          <w:iCs/>
        </w:rPr>
        <w:t>Heliophila</w:t>
      </w:r>
      <w:proofErr w:type="spellEnd"/>
      <w:r w:rsidRPr="006872E5">
        <w:rPr>
          <w:rFonts w:ascii="Arial" w:hAnsi="Arial" w:cs="Arial"/>
          <w:iCs/>
          <w:spacing w:val="37"/>
        </w:rPr>
        <w:t xml:space="preserve"> </w:t>
      </w:r>
      <w:proofErr w:type="spellStart"/>
      <w:r w:rsidRPr="006872E5">
        <w:rPr>
          <w:rFonts w:ascii="Arial" w:hAnsi="Arial" w:cs="Arial"/>
          <w:iCs/>
        </w:rPr>
        <w:t>coronopifolia</w:t>
      </w:r>
      <w:proofErr w:type="spellEnd"/>
      <w:r w:rsidRPr="006872E5">
        <w:rPr>
          <w:rFonts w:ascii="Arial" w:hAnsi="Arial" w:cs="Arial"/>
          <w:iCs/>
          <w:spacing w:val="34"/>
        </w:rPr>
        <w:t xml:space="preserve"> </w:t>
      </w:r>
      <w:r w:rsidRPr="006872E5">
        <w:rPr>
          <w:rFonts w:ascii="Arial" w:hAnsi="Arial" w:cs="Arial"/>
        </w:rPr>
        <w:t>produces</w:t>
      </w:r>
      <w:r w:rsidRPr="006872E5">
        <w:rPr>
          <w:rFonts w:ascii="Arial" w:hAnsi="Arial" w:cs="Arial"/>
          <w:spacing w:val="32"/>
        </w:rPr>
        <w:t xml:space="preserve"> </w:t>
      </w:r>
      <w:r w:rsidRPr="006872E5">
        <w:rPr>
          <w:rFonts w:ascii="Arial" w:hAnsi="Arial" w:cs="Arial"/>
        </w:rPr>
        <w:t>root</w:t>
      </w:r>
      <w:r w:rsidRPr="006872E5">
        <w:rPr>
          <w:rFonts w:ascii="Arial" w:hAnsi="Arial" w:cs="Arial"/>
          <w:spacing w:val="33"/>
        </w:rPr>
        <w:t xml:space="preserve"> </w:t>
      </w:r>
      <w:r w:rsidRPr="006872E5">
        <w:rPr>
          <w:rFonts w:ascii="Arial" w:hAnsi="Arial" w:cs="Arial"/>
        </w:rPr>
        <w:t>border-like</w:t>
      </w:r>
      <w:r w:rsidRPr="006872E5">
        <w:rPr>
          <w:rFonts w:ascii="Arial" w:hAnsi="Arial" w:cs="Arial"/>
          <w:spacing w:val="32"/>
        </w:rPr>
        <w:t xml:space="preserve"> </w:t>
      </w:r>
      <w:r w:rsidRPr="006872E5">
        <w:rPr>
          <w:rFonts w:ascii="Arial" w:hAnsi="Arial" w:cs="Arial"/>
        </w:rPr>
        <w:t>cells</w:t>
      </w:r>
      <w:r w:rsidRPr="006872E5">
        <w:rPr>
          <w:rFonts w:ascii="Arial" w:hAnsi="Arial" w:cs="Arial"/>
          <w:spacing w:val="2"/>
        </w:rPr>
        <w:t xml:space="preserve"> </w:t>
      </w:r>
      <w:r w:rsidRPr="006872E5">
        <w:rPr>
          <w:rFonts w:ascii="Arial" w:hAnsi="Arial" w:cs="Arial"/>
        </w:rPr>
        <w:t>that</w:t>
      </w:r>
      <w:r w:rsidRPr="006872E5">
        <w:rPr>
          <w:rFonts w:ascii="Arial" w:hAnsi="Arial" w:cs="Arial"/>
          <w:spacing w:val="10"/>
        </w:rPr>
        <w:t xml:space="preserve"> </w:t>
      </w:r>
      <w:r w:rsidRPr="006872E5">
        <w:rPr>
          <w:rFonts w:ascii="Arial" w:hAnsi="Arial" w:cs="Arial"/>
        </w:rPr>
        <w:t>protect</w:t>
      </w:r>
      <w:r w:rsidRPr="006872E5">
        <w:rPr>
          <w:rFonts w:ascii="Arial" w:hAnsi="Arial" w:cs="Arial"/>
          <w:spacing w:val="10"/>
        </w:rPr>
        <w:t xml:space="preserve"> </w:t>
      </w:r>
      <w:r w:rsidRPr="006872E5">
        <w:rPr>
          <w:rFonts w:ascii="Arial" w:hAnsi="Arial" w:cs="Arial"/>
        </w:rPr>
        <w:t>the</w:t>
      </w:r>
      <w:r w:rsidRPr="006872E5">
        <w:rPr>
          <w:rFonts w:ascii="Arial" w:hAnsi="Arial" w:cs="Arial"/>
          <w:spacing w:val="9"/>
        </w:rPr>
        <w:t xml:space="preserve"> </w:t>
      </w:r>
      <w:r w:rsidRPr="006872E5">
        <w:rPr>
          <w:rFonts w:ascii="Arial" w:hAnsi="Arial" w:cs="Arial"/>
        </w:rPr>
        <w:t>root</w:t>
      </w:r>
      <w:r w:rsidRPr="006872E5">
        <w:rPr>
          <w:rFonts w:ascii="Arial" w:hAnsi="Arial" w:cs="Arial"/>
          <w:spacing w:val="10"/>
        </w:rPr>
        <w:t xml:space="preserve"> </w:t>
      </w:r>
      <w:r w:rsidRPr="006872E5">
        <w:rPr>
          <w:rFonts w:ascii="Arial" w:hAnsi="Arial" w:cs="Arial"/>
        </w:rPr>
        <w:t>tip</w:t>
      </w:r>
      <w:r w:rsidRPr="006872E5">
        <w:rPr>
          <w:rFonts w:ascii="Arial" w:hAnsi="Arial" w:cs="Arial"/>
          <w:spacing w:val="12"/>
        </w:rPr>
        <w:t xml:space="preserve"> </w:t>
      </w:r>
      <w:r w:rsidRPr="006872E5">
        <w:rPr>
          <w:rFonts w:ascii="Arial" w:hAnsi="Arial" w:cs="Arial"/>
        </w:rPr>
        <w:t>and</w:t>
      </w:r>
      <w:r w:rsidRPr="006872E5">
        <w:rPr>
          <w:rFonts w:ascii="Arial" w:hAnsi="Arial" w:cs="Arial"/>
          <w:spacing w:val="12"/>
        </w:rPr>
        <w:t xml:space="preserve"> </w:t>
      </w:r>
      <w:r w:rsidRPr="006872E5">
        <w:rPr>
          <w:rFonts w:ascii="Arial" w:hAnsi="Arial" w:cs="Arial"/>
        </w:rPr>
        <w:t>secrete</w:t>
      </w:r>
      <w:r w:rsidRPr="006872E5">
        <w:rPr>
          <w:rFonts w:ascii="Arial" w:hAnsi="Arial" w:cs="Arial"/>
          <w:spacing w:val="11"/>
        </w:rPr>
        <w:t xml:space="preserve"> </w:t>
      </w:r>
      <w:r w:rsidRPr="006872E5">
        <w:rPr>
          <w:rFonts w:ascii="Arial" w:hAnsi="Arial" w:cs="Arial"/>
        </w:rPr>
        <w:t>defensin</w:t>
      </w:r>
      <w:r w:rsidRPr="006872E5">
        <w:rPr>
          <w:rFonts w:ascii="Arial" w:hAnsi="Arial" w:cs="Arial"/>
          <w:spacing w:val="10"/>
        </w:rPr>
        <w:t xml:space="preserve"> </w:t>
      </w:r>
      <w:r w:rsidRPr="006872E5">
        <w:rPr>
          <w:rFonts w:ascii="Arial" w:hAnsi="Arial" w:cs="Arial"/>
        </w:rPr>
        <w:t>peptides.</w:t>
      </w:r>
      <w:r w:rsidRPr="006872E5">
        <w:rPr>
          <w:rFonts w:ascii="Arial" w:hAnsi="Arial" w:cs="Arial"/>
          <w:spacing w:val="8"/>
        </w:rPr>
        <w:t xml:space="preserve"> </w:t>
      </w:r>
      <w:r w:rsidRPr="006872E5">
        <w:rPr>
          <w:rFonts w:ascii="Arial" w:hAnsi="Arial" w:cs="Arial"/>
          <w:iCs/>
        </w:rPr>
        <w:t>Annals</w:t>
      </w:r>
      <w:r w:rsidRPr="006872E5">
        <w:rPr>
          <w:rFonts w:ascii="Arial" w:hAnsi="Arial" w:cs="Arial"/>
          <w:iCs/>
          <w:spacing w:val="10"/>
        </w:rPr>
        <w:t xml:space="preserve"> </w:t>
      </w:r>
      <w:r w:rsidRPr="006872E5">
        <w:rPr>
          <w:rFonts w:ascii="Arial" w:hAnsi="Arial" w:cs="Arial"/>
          <w:iCs/>
        </w:rPr>
        <w:t>of</w:t>
      </w:r>
      <w:r w:rsidRPr="006872E5">
        <w:rPr>
          <w:rFonts w:ascii="Arial" w:hAnsi="Arial" w:cs="Arial"/>
          <w:iCs/>
          <w:spacing w:val="11"/>
        </w:rPr>
        <w:t xml:space="preserve"> </w:t>
      </w:r>
      <w:r w:rsidRPr="006872E5">
        <w:rPr>
          <w:rFonts w:ascii="Arial" w:hAnsi="Arial" w:cs="Arial"/>
          <w:iCs/>
        </w:rPr>
        <w:t>Botany</w:t>
      </w:r>
      <w:r w:rsidRPr="006872E5">
        <w:rPr>
          <w:rFonts w:ascii="Arial" w:hAnsi="Arial" w:cs="Arial"/>
          <w:iCs/>
          <w:spacing w:val="13"/>
        </w:rPr>
        <w:t xml:space="preserve"> </w:t>
      </w:r>
      <w:r w:rsidRPr="006872E5">
        <w:rPr>
          <w:rFonts w:ascii="Arial" w:hAnsi="Arial" w:cs="Arial"/>
        </w:rPr>
        <w:t>2017;</w:t>
      </w:r>
      <w:r w:rsidRPr="006872E5">
        <w:rPr>
          <w:rFonts w:ascii="Arial" w:hAnsi="Arial" w:cs="Arial"/>
          <w:spacing w:val="-12"/>
        </w:rPr>
        <w:t xml:space="preserve"> </w:t>
      </w:r>
      <w:r w:rsidRPr="006872E5">
        <w:rPr>
          <w:rFonts w:ascii="Arial" w:hAnsi="Arial" w:cs="Arial"/>
          <w:b/>
          <w:bCs/>
        </w:rPr>
        <w:t>119</w:t>
      </w:r>
      <w:r w:rsidRPr="006872E5">
        <w:rPr>
          <w:rFonts w:ascii="Arial" w:hAnsi="Arial" w:cs="Arial"/>
        </w:rPr>
        <w:t>(5):803-813.</w:t>
      </w:r>
    </w:p>
    <w:p w14:paraId="1E193481" w14:textId="77777777" w:rsidR="006872E5" w:rsidRPr="006872E5" w:rsidRDefault="006872E5" w:rsidP="006872E5">
      <w:pPr>
        <w:numPr>
          <w:ilvl w:val="0"/>
          <w:numId w:val="1"/>
        </w:numPr>
        <w:tabs>
          <w:tab w:val="left" w:pos="657"/>
        </w:tabs>
        <w:kinsoku w:val="0"/>
        <w:overflowPunct w:val="0"/>
        <w:autoSpaceDE w:val="0"/>
        <w:autoSpaceDN w:val="0"/>
        <w:adjustRightInd w:val="0"/>
        <w:spacing w:after="0" w:line="247" w:lineRule="auto"/>
        <w:ind w:right="115" w:hanging="521"/>
        <w:jc w:val="both"/>
        <w:rPr>
          <w:rFonts w:ascii="Arial" w:hAnsi="Arial" w:cs="Arial"/>
        </w:rPr>
      </w:pPr>
      <w:r w:rsidRPr="006872E5">
        <w:rPr>
          <w:rFonts w:ascii="Arial" w:hAnsi="Arial" w:cs="Arial"/>
        </w:rPr>
        <w:t xml:space="preserve">WHITENER MEB, STANSTRUP J, CARLIN S, DIVOL BT, DU TOIT M, VRHOVSEK U. Effect of non-Saccharomyces yeasts on the volatile chemical profile of Shiraz wine. </w:t>
      </w:r>
      <w:r w:rsidRPr="006872E5">
        <w:rPr>
          <w:rFonts w:ascii="Arial" w:hAnsi="Arial" w:cs="Arial"/>
          <w:iCs/>
        </w:rPr>
        <w:t xml:space="preserve">Australian Journal of Grape and Wine Research </w:t>
      </w:r>
      <w:r w:rsidRPr="006872E5">
        <w:rPr>
          <w:rFonts w:ascii="Arial" w:hAnsi="Arial" w:cs="Arial"/>
        </w:rPr>
        <w:t>2017;</w:t>
      </w:r>
      <w:r w:rsidRPr="006872E5">
        <w:rPr>
          <w:rFonts w:ascii="Arial" w:hAnsi="Arial" w:cs="Arial"/>
          <w:spacing w:val="-6"/>
        </w:rPr>
        <w:t xml:space="preserve"> </w:t>
      </w:r>
      <w:r w:rsidRPr="006872E5">
        <w:rPr>
          <w:rFonts w:ascii="Arial" w:hAnsi="Arial" w:cs="Arial"/>
          <w:b/>
          <w:bCs/>
        </w:rPr>
        <w:t>23</w:t>
      </w:r>
      <w:r w:rsidRPr="006872E5">
        <w:rPr>
          <w:rFonts w:ascii="Arial" w:hAnsi="Arial" w:cs="Arial"/>
        </w:rPr>
        <w:t>:179-192.</w:t>
      </w:r>
    </w:p>
    <w:p w14:paraId="48000105" w14:textId="77777777" w:rsidR="006872E5" w:rsidRPr="006872E5" w:rsidRDefault="006872E5" w:rsidP="006872E5">
      <w:pPr>
        <w:numPr>
          <w:ilvl w:val="0"/>
          <w:numId w:val="1"/>
        </w:numPr>
        <w:tabs>
          <w:tab w:val="left" w:pos="657"/>
        </w:tabs>
        <w:kinsoku w:val="0"/>
        <w:overflowPunct w:val="0"/>
        <w:autoSpaceDE w:val="0"/>
        <w:autoSpaceDN w:val="0"/>
        <w:adjustRightInd w:val="0"/>
        <w:spacing w:after="0" w:line="244" w:lineRule="auto"/>
        <w:ind w:right="115" w:hanging="521"/>
        <w:jc w:val="both"/>
        <w:rPr>
          <w:rFonts w:ascii="Arial" w:hAnsi="Arial" w:cs="Arial"/>
        </w:rPr>
      </w:pPr>
      <w:r w:rsidRPr="006872E5">
        <w:rPr>
          <w:rFonts w:ascii="Arial" w:hAnsi="Arial" w:cs="Arial"/>
        </w:rPr>
        <w:t>ZIETSMAN</w:t>
      </w:r>
      <w:r w:rsidRPr="006872E5">
        <w:rPr>
          <w:rFonts w:ascii="Arial" w:hAnsi="Arial" w:cs="Arial"/>
          <w:spacing w:val="11"/>
        </w:rPr>
        <w:t xml:space="preserve"> </w:t>
      </w:r>
      <w:r w:rsidRPr="006872E5">
        <w:rPr>
          <w:rFonts w:ascii="Arial" w:hAnsi="Arial" w:cs="Arial"/>
        </w:rPr>
        <w:t>JJ,</w:t>
      </w:r>
      <w:r w:rsidRPr="006872E5">
        <w:rPr>
          <w:rFonts w:ascii="Arial" w:hAnsi="Arial" w:cs="Arial"/>
          <w:spacing w:val="13"/>
        </w:rPr>
        <w:t xml:space="preserve"> </w:t>
      </w:r>
      <w:r w:rsidRPr="006872E5">
        <w:rPr>
          <w:rFonts w:ascii="Arial" w:hAnsi="Arial" w:cs="Arial"/>
        </w:rPr>
        <w:t>MOORE</w:t>
      </w:r>
      <w:r w:rsidRPr="006872E5">
        <w:rPr>
          <w:rFonts w:ascii="Arial" w:hAnsi="Arial" w:cs="Arial"/>
          <w:spacing w:val="11"/>
        </w:rPr>
        <w:t xml:space="preserve"> </w:t>
      </w:r>
      <w:r w:rsidRPr="006872E5">
        <w:rPr>
          <w:rFonts w:ascii="Arial" w:hAnsi="Arial" w:cs="Arial"/>
        </w:rPr>
        <w:t>JP,</w:t>
      </w:r>
      <w:r w:rsidRPr="006872E5">
        <w:rPr>
          <w:rFonts w:ascii="Arial" w:hAnsi="Arial" w:cs="Arial"/>
          <w:spacing w:val="13"/>
        </w:rPr>
        <w:t xml:space="preserve"> </w:t>
      </w:r>
      <w:r w:rsidRPr="006872E5">
        <w:rPr>
          <w:rFonts w:ascii="Arial" w:hAnsi="Arial" w:cs="Arial"/>
        </w:rPr>
        <w:t>FANGEL</w:t>
      </w:r>
      <w:r w:rsidRPr="006872E5">
        <w:rPr>
          <w:rFonts w:ascii="Arial" w:hAnsi="Arial" w:cs="Arial"/>
          <w:spacing w:val="9"/>
        </w:rPr>
        <w:t xml:space="preserve"> </w:t>
      </w:r>
      <w:r w:rsidRPr="006872E5">
        <w:rPr>
          <w:rFonts w:ascii="Arial" w:hAnsi="Arial" w:cs="Arial"/>
        </w:rPr>
        <w:t>JU,</w:t>
      </w:r>
      <w:r w:rsidRPr="006872E5">
        <w:rPr>
          <w:rFonts w:ascii="Arial" w:hAnsi="Arial" w:cs="Arial"/>
          <w:spacing w:val="13"/>
        </w:rPr>
        <w:t xml:space="preserve"> </w:t>
      </w:r>
      <w:r w:rsidRPr="006872E5">
        <w:rPr>
          <w:rFonts w:ascii="Arial" w:hAnsi="Arial" w:cs="Arial"/>
        </w:rPr>
        <w:t>WILLATS</w:t>
      </w:r>
      <w:r w:rsidRPr="006872E5">
        <w:rPr>
          <w:rFonts w:ascii="Arial" w:hAnsi="Arial" w:cs="Arial"/>
          <w:spacing w:val="11"/>
        </w:rPr>
        <w:t xml:space="preserve"> </w:t>
      </w:r>
      <w:r w:rsidRPr="006872E5">
        <w:rPr>
          <w:rFonts w:ascii="Arial" w:hAnsi="Arial" w:cs="Arial"/>
        </w:rPr>
        <w:t>WGT,</w:t>
      </w:r>
      <w:r w:rsidRPr="006872E5">
        <w:rPr>
          <w:rFonts w:ascii="Arial" w:hAnsi="Arial" w:cs="Arial"/>
          <w:spacing w:val="13"/>
        </w:rPr>
        <w:t xml:space="preserve"> </w:t>
      </w:r>
      <w:r w:rsidRPr="006872E5">
        <w:rPr>
          <w:rFonts w:ascii="Arial" w:hAnsi="Arial" w:cs="Arial"/>
        </w:rPr>
        <w:t>VIVIER</w:t>
      </w:r>
      <w:r w:rsidRPr="006872E5">
        <w:rPr>
          <w:rFonts w:ascii="Arial" w:hAnsi="Arial" w:cs="Arial"/>
          <w:spacing w:val="12"/>
        </w:rPr>
        <w:t xml:space="preserve"> </w:t>
      </w:r>
      <w:r w:rsidRPr="006872E5">
        <w:rPr>
          <w:rFonts w:ascii="Arial" w:hAnsi="Arial" w:cs="Arial"/>
        </w:rPr>
        <w:t>MA.</w:t>
      </w:r>
      <w:r w:rsidRPr="006872E5">
        <w:rPr>
          <w:rFonts w:ascii="Arial" w:hAnsi="Arial" w:cs="Arial"/>
          <w:spacing w:val="-8"/>
        </w:rPr>
        <w:t xml:space="preserve"> </w:t>
      </w:r>
      <w:r w:rsidRPr="006872E5">
        <w:rPr>
          <w:rFonts w:ascii="Arial" w:hAnsi="Arial" w:cs="Arial"/>
        </w:rPr>
        <w:t>Combining</w:t>
      </w:r>
      <w:r w:rsidRPr="006872E5">
        <w:rPr>
          <w:rFonts w:ascii="Arial" w:hAnsi="Arial" w:cs="Arial"/>
          <w:spacing w:val="-20"/>
        </w:rPr>
        <w:t xml:space="preserve"> </w:t>
      </w:r>
      <w:r w:rsidRPr="006872E5">
        <w:rPr>
          <w:rFonts w:ascii="Arial" w:hAnsi="Arial" w:cs="Arial"/>
        </w:rPr>
        <w:t>hydrothermal</w:t>
      </w:r>
      <w:r w:rsidRPr="006872E5">
        <w:rPr>
          <w:rFonts w:ascii="Arial" w:hAnsi="Arial" w:cs="Arial"/>
          <w:spacing w:val="-20"/>
        </w:rPr>
        <w:t xml:space="preserve"> </w:t>
      </w:r>
      <w:proofErr w:type="spellStart"/>
      <w:r w:rsidRPr="006872E5">
        <w:rPr>
          <w:rFonts w:ascii="Arial" w:hAnsi="Arial" w:cs="Arial"/>
        </w:rPr>
        <w:t>pretreatment</w:t>
      </w:r>
      <w:proofErr w:type="spellEnd"/>
      <w:r w:rsidRPr="006872E5">
        <w:rPr>
          <w:rFonts w:ascii="Arial" w:hAnsi="Arial" w:cs="Arial"/>
          <w:spacing w:val="-22"/>
        </w:rPr>
        <w:t xml:space="preserve"> </w:t>
      </w:r>
      <w:r w:rsidRPr="006872E5">
        <w:rPr>
          <w:rFonts w:ascii="Arial" w:hAnsi="Arial" w:cs="Arial"/>
        </w:rPr>
        <w:t>with</w:t>
      </w:r>
      <w:r w:rsidRPr="006872E5">
        <w:rPr>
          <w:rFonts w:ascii="Arial" w:hAnsi="Arial" w:cs="Arial"/>
          <w:spacing w:val="-22"/>
        </w:rPr>
        <w:t xml:space="preserve"> </w:t>
      </w:r>
      <w:r w:rsidRPr="006872E5">
        <w:rPr>
          <w:rFonts w:ascii="Arial" w:hAnsi="Arial" w:cs="Arial"/>
        </w:rPr>
        <w:t>enzymes</w:t>
      </w:r>
      <w:r w:rsidRPr="006872E5">
        <w:rPr>
          <w:rFonts w:ascii="Arial" w:hAnsi="Arial" w:cs="Arial"/>
          <w:spacing w:val="-21"/>
        </w:rPr>
        <w:t xml:space="preserve"> </w:t>
      </w:r>
      <w:r w:rsidRPr="006872E5">
        <w:rPr>
          <w:rFonts w:ascii="Arial" w:hAnsi="Arial" w:cs="Arial"/>
        </w:rPr>
        <w:t>de-pectinates</w:t>
      </w:r>
      <w:r w:rsidRPr="006872E5">
        <w:rPr>
          <w:rFonts w:ascii="Arial" w:hAnsi="Arial" w:cs="Arial"/>
          <w:spacing w:val="-23"/>
        </w:rPr>
        <w:t xml:space="preserve"> </w:t>
      </w:r>
      <w:r w:rsidRPr="006872E5">
        <w:rPr>
          <w:rFonts w:ascii="Arial" w:hAnsi="Arial" w:cs="Arial"/>
        </w:rPr>
        <w:t>and</w:t>
      </w:r>
      <w:r w:rsidRPr="006872E5">
        <w:rPr>
          <w:rFonts w:ascii="Arial" w:hAnsi="Arial" w:cs="Arial"/>
          <w:spacing w:val="-20"/>
        </w:rPr>
        <w:t xml:space="preserve"> </w:t>
      </w:r>
      <w:r w:rsidRPr="006872E5">
        <w:rPr>
          <w:rFonts w:ascii="Arial" w:hAnsi="Arial" w:cs="Arial"/>
        </w:rPr>
        <w:t>exposes</w:t>
      </w:r>
      <w:r w:rsidRPr="006872E5">
        <w:rPr>
          <w:rFonts w:ascii="Arial" w:hAnsi="Arial" w:cs="Arial"/>
          <w:spacing w:val="-2"/>
        </w:rPr>
        <w:t xml:space="preserve"> </w:t>
      </w:r>
      <w:r w:rsidRPr="006872E5">
        <w:rPr>
          <w:rFonts w:ascii="Arial" w:hAnsi="Arial" w:cs="Arial"/>
        </w:rPr>
        <w:t>the</w:t>
      </w:r>
      <w:r w:rsidRPr="006872E5">
        <w:rPr>
          <w:rFonts w:ascii="Arial" w:hAnsi="Arial" w:cs="Arial"/>
          <w:spacing w:val="-15"/>
        </w:rPr>
        <w:t xml:space="preserve"> </w:t>
      </w:r>
      <w:r w:rsidRPr="006872E5">
        <w:rPr>
          <w:rFonts w:ascii="Arial" w:hAnsi="Arial" w:cs="Arial"/>
        </w:rPr>
        <w:t>innermost</w:t>
      </w:r>
      <w:r w:rsidRPr="006872E5">
        <w:rPr>
          <w:rFonts w:ascii="Arial" w:hAnsi="Arial" w:cs="Arial"/>
          <w:spacing w:val="-17"/>
        </w:rPr>
        <w:t xml:space="preserve"> </w:t>
      </w:r>
      <w:r w:rsidRPr="006872E5">
        <w:rPr>
          <w:rFonts w:ascii="Arial" w:hAnsi="Arial" w:cs="Arial"/>
        </w:rPr>
        <w:t>xyloglucan-rich</w:t>
      </w:r>
      <w:r w:rsidRPr="006872E5">
        <w:rPr>
          <w:rFonts w:ascii="Arial" w:hAnsi="Arial" w:cs="Arial"/>
          <w:spacing w:val="-17"/>
        </w:rPr>
        <w:t xml:space="preserve"> </w:t>
      </w:r>
      <w:r w:rsidRPr="006872E5">
        <w:rPr>
          <w:rFonts w:ascii="Arial" w:hAnsi="Arial" w:cs="Arial"/>
        </w:rPr>
        <w:t>hemicellulose</w:t>
      </w:r>
      <w:r w:rsidRPr="006872E5">
        <w:rPr>
          <w:rFonts w:ascii="Arial" w:hAnsi="Arial" w:cs="Arial"/>
          <w:spacing w:val="-18"/>
        </w:rPr>
        <w:t xml:space="preserve"> </w:t>
      </w:r>
      <w:r w:rsidRPr="006872E5">
        <w:rPr>
          <w:rFonts w:ascii="Arial" w:hAnsi="Arial" w:cs="Arial"/>
        </w:rPr>
        <w:t>layers</w:t>
      </w:r>
      <w:r w:rsidRPr="006872E5">
        <w:rPr>
          <w:rFonts w:ascii="Arial" w:hAnsi="Arial" w:cs="Arial"/>
          <w:spacing w:val="-18"/>
        </w:rPr>
        <w:t xml:space="preserve"> </w:t>
      </w:r>
      <w:r w:rsidRPr="006872E5">
        <w:rPr>
          <w:rFonts w:ascii="Arial" w:hAnsi="Arial" w:cs="Arial"/>
        </w:rPr>
        <w:t>of</w:t>
      </w:r>
      <w:r w:rsidRPr="006872E5">
        <w:rPr>
          <w:rFonts w:ascii="Arial" w:hAnsi="Arial" w:cs="Arial"/>
          <w:spacing w:val="-17"/>
        </w:rPr>
        <w:t xml:space="preserve"> </w:t>
      </w:r>
      <w:r w:rsidRPr="006872E5">
        <w:rPr>
          <w:rFonts w:ascii="Arial" w:hAnsi="Arial" w:cs="Arial"/>
        </w:rPr>
        <w:t>wine</w:t>
      </w:r>
      <w:r w:rsidRPr="006872E5">
        <w:rPr>
          <w:rFonts w:ascii="Arial" w:hAnsi="Arial" w:cs="Arial"/>
          <w:spacing w:val="-18"/>
        </w:rPr>
        <w:t xml:space="preserve"> </w:t>
      </w:r>
      <w:r w:rsidRPr="006872E5">
        <w:rPr>
          <w:rFonts w:ascii="Arial" w:hAnsi="Arial" w:cs="Arial"/>
        </w:rPr>
        <w:t>grape</w:t>
      </w:r>
      <w:r w:rsidRPr="006872E5">
        <w:rPr>
          <w:rFonts w:ascii="Arial" w:hAnsi="Arial" w:cs="Arial"/>
          <w:spacing w:val="-18"/>
        </w:rPr>
        <w:t xml:space="preserve"> </w:t>
      </w:r>
      <w:r w:rsidRPr="006872E5">
        <w:rPr>
          <w:rFonts w:ascii="Arial" w:hAnsi="Arial" w:cs="Arial"/>
        </w:rPr>
        <w:t>pomace.</w:t>
      </w:r>
      <w:r w:rsidRPr="006872E5">
        <w:rPr>
          <w:rFonts w:ascii="Arial" w:hAnsi="Arial" w:cs="Arial"/>
          <w:spacing w:val="-15"/>
        </w:rPr>
        <w:t xml:space="preserve"> </w:t>
      </w:r>
      <w:r w:rsidRPr="006872E5">
        <w:rPr>
          <w:rFonts w:ascii="Arial" w:hAnsi="Arial" w:cs="Arial"/>
          <w:iCs/>
        </w:rPr>
        <w:t>Food</w:t>
      </w:r>
      <w:bookmarkStart w:id="4" w:name="PLANT_PATHOLOGY/_PLANTPATOLOGIE"/>
      <w:bookmarkStart w:id="5" w:name="_bookmark1"/>
      <w:bookmarkEnd w:id="4"/>
      <w:bookmarkEnd w:id="5"/>
      <w:r w:rsidRPr="006872E5">
        <w:rPr>
          <w:rFonts w:ascii="Arial" w:hAnsi="Arial" w:cs="Arial"/>
          <w:iCs/>
          <w:spacing w:val="-6"/>
        </w:rPr>
        <w:t xml:space="preserve"> </w:t>
      </w:r>
      <w:r w:rsidRPr="006872E5">
        <w:rPr>
          <w:rFonts w:ascii="Arial" w:hAnsi="Arial" w:cs="Arial"/>
          <w:iCs/>
        </w:rPr>
        <w:t>Chemistry</w:t>
      </w:r>
      <w:r w:rsidRPr="006872E5">
        <w:rPr>
          <w:rFonts w:ascii="Arial" w:hAnsi="Arial" w:cs="Arial"/>
          <w:iCs/>
          <w:spacing w:val="-13"/>
        </w:rPr>
        <w:t xml:space="preserve"> </w:t>
      </w:r>
      <w:r w:rsidRPr="006872E5">
        <w:rPr>
          <w:rFonts w:ascii="Arial" w:hAnsi="Arial" w:cs="Arial"/>
        </w:rPr>
        <w:t>2017;</w:t>
      </w:r>
      <w:r w:rsidRPr="006872E5">
        <w:rPr>
          <w:rFonts w:ascii="Arial" w:hAnsi="Arial" w:cs="Arial"/>
          <w:spacing w:val="-18"/>
        </w:rPr>
        <w:t xml:space="preserve"> </w:t>
      </w:r>
      <w:r w:rsidRPr="006872E5">
        <w:rPr>
          <w:rFonts w:ascii="Arial" w:hAnsi="Arial" w:cs="Arial"/>
          <w:b/>
          <w:bCs/>
        </w:rPr>
        <w:t>232</w:t>
      </w:r>
      <w:r w:rsidRPr="006872E5">
        <w:rPr>
          <w:rFonts w:ascii="Arial" w:hAnsi="Arial" w:cs="Arial"/>
        </w:rPr>
        <w:t>:340-350.</w:t>
      </w:r>
    </w:p>
    <w:p w14:paraId="4333F395" w14:textId="77777777" w:rsidR="006872E5" w:rsidRPr="007B2C19" w:rsidRDefault="006872E5" w:rsidP="00F03FA0">
      <w:pPr>
        <w:kinsoku w:val="0"/>
        <w:overflowPunct w:val="0"/>
        <w:autoSpaceDE w:val="0"/>
        <w:autoSpaceDN w:val="0"/>
        <w:adjustRightInd w:val="0"/>
        <w:spacing w:before="49" w:after="0" w:line="240" w:lineRule="auto"/>
        <w:ind w:left="1655"/>
        <w:rPr>
          <w:rFonts w:ascii="Arial" w:hAnsi="Arial" w:cs="Arial"/>
          <w:w w:val="115"/>
        </w:rPr>
      </w:pPr>
    </w:p>
    <w:p w14:paraId="3B148202" w14:textId="77777777" w:rsidR="006872E5" w:rsidRPr="007B2C19" w:rsidRDefault="006872E5" w:rsidP="00F03FA0">
      <w:pPr>
        <w:kinsoku w:val="0"/>
        <w:overflowPunct w:val="0"/>
        <w:autoSpaceDE w:val="0"/>
        <w:autoSpaceDN w:val="0"/>
        <w:adjustRightInd w:val="0"/>
        <w:spacing w:before="49" w:after="0" w:line="240" w:lineRule="auto"/>
        <w:ind w:left="1655"/>
        <w:rPr>
          <w:rFonts w:ascii="Arial" w:hAnsi="Arial" w:cs="Arial"/>
          <w:w w:val="115"/>
        </w:rPr>
      </w:pPr>
    </w:p>
    <w:p w14:paraId="1CCC4944" w14:textId="77777777" w:rsidR="006872E5" w:rsidRPr="007B2C19" w:rsidRDefault="006872E5" w:rsidP="00F03FA0">
      <w:pPr>
        <w:kinsoku w:val="0"/>
        <w:overflowPunct w:val="0"/>
        <w:autoSpaceDE w:val="0"/>
        <w:autoSpaceDN w:val="0"/>
        <w:adjustRightInd w:val="0"/>
        <w:spacing w:before="49" w:after="0" w:line="240" w:lineRule="auto"/>
        <w:ind w:left="1655"/>
        <w:rPr>
          <w:rFonts w:ascii="Arial" w:hAnsi="Arial" w:cs="Arial"/>
          <w:w w:val="115"/>
        </w:rPr>
      </w:pPr>
    </w:p>
    <w:p w14:paraId="64237491" w14:textId="77777777" w:rsidR="006872E5" w:rsidRPr="007B2C19" w:rsidRDefault="006872E5" w:rsidP="00F03FA0">
      <w:pPr>
        <w:kinsoku w:val="0"/>
        <w:overflowPunct w:val="0"/>
        <w:autoSpaceDE w:val="0"/>
        <w:autoSpaceDN w:val="0"/>
        <w:adjustRightInd w:val="0"/>
        <w:spacing w:before="49" w:after="0" w:line="240" w:lineRule="auto"/>
        <w:ind w:left="1655"/>
        <w:rPr>
          <w:rFonts w:ascii="Arial" w:hAnsi="Arial" w:cs="Arial"/>
          <w:w w:val="115"/>
        </w:rPr>
      </w:pPr>
    </w:p>
    <w:sectPr w:rsidR="006872E5" w:rsidRPr="007B2C19" w:rsidSect="00E373AA">
      <w:type w:val="continuous"/>
      <w:pgSz w:w="11910" w:h="16850"/>
      <w:pgMar w:top="0" w:right="1320" w:bottom="0" w:left="13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Nimrod MT">
    <w:altName w:val="Cambri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decimal"/>
      <w:lvlText w:val="%1."/>
      <w:lvlJc w:val="left"/>
      <w:pPr>
        <w:ind w:left="666" w:hanging="566"/>
      </w:pPr>
      <w:rPr>
        <w:rFonts w:ascii="Times New Roman" w:hAnsi="Times New Roman" w:cs="Times New Roman"/>
        <w:b w:val="0"/>
        <w:bCs w:val="0"/>
        <w:w w:val="100"/>
        <w:sz w:val="22"/>
        <w:szCs w:val="22"/>
      </w:rPr>
    </w:lvl>
    <w:lvl w:ilvl="1">
      <w:numFmt w:val="bullet"/>
      <w:lvlText w:val="•"/>
      <w:lvlJc w:val="left"/>
      <w:pPr>
        <w:ind w:left="1518" w:hanging="566"/>
      </w:pPr>
    </w:lvl>
    <w:lvl w:ilvl="2">
      <w:numFmt w:val="bullet"/>
      <w:lvlText w:val="•"/>
      <w:lvlJc w:val="left"/>
      <w:pPr>
        <w:ind w:left="2377" w:hanging="566"/>
      </w:pPr>
    </w:lvl>
    <w:lvl w:ilvl="3">
      <w:numFmt w:val="bullet"/>
      <w:lvlText w:val="•"/>
      <w:lvlJc w:val="left"/>
      <w:pPr>
        <w:ind w:left="3235" w:hanging="566"/>
      </w:pPr>
    </w:lvl>
    <w:lvl w:ilvl="4">
      <w:numFmt w:val="bullet"/>
      <w:lvlText w:val="•"/>
      <w:lvlJc w:val="left"/>
      <w:pPr>
        <w:ind w:left="4094" w:hanging="566"/>
      </w:pPr>
    </w:lvl>
    <w:lvl w:ilvl="5">
      <w:numFmt w:val="bullet"/>
      <w:lvlText w:val="•"/>
      <w:lvlJc w:val="left"/>
      <w:pPr>
        <w:ind w:left="4953" w:hanging="566"/>
      </w:pPr>
    </w:lvl>
    <w:lvl w:ilvl="6">
      <w:numFmt w:val="bullet"/>
      <w:lvlText w:val="•"/>
      <w:lvlJc w:val="left"/>
      <w:pPr>
        <w:ind w:left="5811" w:hanging="566"/>
      </w:pPr>
    </w:lvl>
    <w:lvl w:ilvl="7">
      <w:numFmt w:val="bullet"/>
      <w:lvlText w:val="•"/>
      <w:lvlJc w:val="left"/>
      <w:pPr>
        <w:ind w:left="6670" w:hanging="566"/>
      </w:pPr>
    </w:lvl>
    <w:lvl w:ilvl="8">
      <w:numFmt w:val="bullet"/>
      <w:lvlText w:val="•"/>
      <w:lvlJc w:val="left"/>
      <w:pPr>
        <w:ind w:left="7529" w:hanging="566"/>
      </w:pPr>
    </w:lvl>
  </w:abstractNum>
  <w:abstractNum w:abstractNumId="1" w15:restartNumberingAfterBreak="0">
    <w:nsid w:val="00000403"/>
    <w:multiLevelType w:val="multilevel"/>
    <w:tmpl w:val="00000886"/>
    <w:lvl w:ilvl="0">
      <w:start w:val="6"/>
      <w:numFmt w:val="decimal"/>
      <w:lvlText w:val="%1."/>
      <w:lvlJc w:val="left"/>
      <w:pPr>
        <w:ind w:left="666" w:hanging="566"/>
      </w:pPr>
      <w:rPr>
        <w:rFonts w:ascii="Times New Roman" w:hAnsi="Times New Roman" w:cs="Times New Roman"/>
        <w:b w:val="0"/>
        <w:bCs w:val="0"/>
        <w:w w:val="100"/>
        <w:sz w:val="22"/>
        <w:szCs w:val="22"/>
      </w:rPr>
    </w:lvl>
    <w:lvl w:ilvl="1">
      <w:numFmt w:val="bullet"/>
      <w:lvlText w:val="•"/>
      <w:lvlJc w:val="left"/>
      <w:pPr>
        <w:ind w:left="1518" w:hanging="566"/>
      </w:pPr>
    </w:lvl>
    <w:lvl w:ilvl="2">
      <w:numFmt w:val="bullet"/>
      <w:lvlText w:val="•"/>
      <w:lvlJc w:val="left"/>
      <w:pPr>
        <w:ind w:left="2377" w:hanging="566"/>
      </w:pPr>
    </w:lvl>
    <w:lvl w:ilvl="3">
      <w:numFmt w:val="bullet"/>
      <w:lvlText w:val="•"/>
      <w:lvlJc w:val="left"/>
      <w:pPr>
        <w:ind w:left="3235" w:hanging="566"/>
      </w:pPr>
    </w:lvl>
    <w:lvl w:ilvl="4">
      <w:numFmt w:val="bullet"/>
      <w:lvlText w:val="•"/>
      <w:lvlJc w:val="left"/>
      <w:pPr>
        <w:ind w:left="4094" w:hanging="566"/>
      </w:pPr>
    </w:lvl>
    <w:lvl w:ilvl="5">
      <w:numFmt w:val="bullet"/>
      <w:lvlText w:val="•"/>
      <w:lvlJc w:val="left"/>
      <w:pPr>
        <w:ind w:left="4953" w:hanging="566"/>
      </w:pPr>
    </w:lvl>
    <w:lvl w:ilvl="6">
      <w:numFmt w:val="bullet"/>
      <w:lvlText w:val="•"/>
      <w:lvlJc w:val="left"/>
      <w:pPr>
        <w:ind w:left="5811" w:hanging="566"/>
      </w:pPr>
    </w:lvl>
    <w:lvl w:ilvl="7">
      <w:numFmt w:val="bullet"/>
      <w:lvlText w:val="•"/>
      <w:lvlJc w:val="left"/>
      <w:pPr>
        <w:ind w:left="6670" w:hanging="566"/>
      </w:pPr>
    </w:lvl>
    <w:lvl w:ilvl="8">
      <w:numFmt w:val="bullet"/>
      <w:lvlText w:val="•"/>
      <w:lvlJc w:val="left"/>
      <w:pPr>
        <w:ind w:left="7529" w:hanging="566"/>
      </w:pPr>
    </w:lvl>
  </w:abstractNum>
  <w:abstractNum w:abstractNumId="2" w15:restartNumberingAfterBreak="0">
    <w:nsid w:val="00000404"/>
    <w:multiLevelType w:val="multilevel"/>
    <w:tmpl w:val="00000887"/>
    <w:lvl w:ilvl="0">
      <w:start w:val="19"/>
      <w:numFmt w:val="decimal"/>
      <w:lvlText w:val="%1."/>
      <w:lvlJc w:val="left"/>
      <w:pPr>
        <w:ind w:left="666" w:hanging="567"/>
      </w:pPr>
      <w:rPr>
        <w:rFonts w:ascii="Georgia" w:hAnsi="Georgia" w:cs="Georgia"/>
        <w:b w:val="0"/>
        <w:bCs w:val="0"/>
        <w:i/>
        <w:iCs/>
        <w:w w:val="101"/>
        <w:sz w:val="22"/>
        <w:szCs w:val="22"/>
      </w:rPr>
    </w:lvl>
    <w:lvl w:ilvl="1">
      <w:numFmt w:val="bullet"/>
      <w:lvlText w:val="•"/>
      <w:lvlJc w:val="left"/>
      <w:pPr>
        <w:ind w:left="1518" w:hanging="567"/>
      </w:pPr>
    </w:lvl>
    <w:lvl w:ilvl="2">
      <w:numFmt w:val="bullet"/>
      <w:lvlText w:val="•"/>
      <w:lvlJc w:val="left"/>
      <w:pPr>
        <w:ind w:left="2377" w:hanging="567"/>
      </w:pPr>
    </w:lvl>
    <w:lvl w:ilvl="3">
      <w:numFmt w:val="bullet"/>
      <w:lvlText w:val="•"/>
      <w:lvlJc w:val="left"/>
      <w:pPr>
        <w:ind w:left="3235" w:hanging="567"/>
      </w:pPr>
    </w:lvl>
    <w:lvl w:ilvl="4">
      <w:numFmt w:val="bullet"/>
      <w:lvlText w:val="•"/>
      <w:lvlJc w:val="left"/>
      <w:pPr>
        <w:ind w:left="4094" w:hanging="567"/>
      </w:pPr>
    </w:lvl>
    <w:lvl w:ilvl="5">
      <w:numFmt w:val="bullet"/>
      <w:lvlText w:val="•"/>
      <w:lvlJc w:val="left"/>
      <w:pPr>
        <w:ind w:left="4953" w:hanging="567"/>
      </w:pPr>
    </w:lvl>
    <w:lvl w:ilvl="6">
      <w:numFmt w:val="bullet"/>
      <w:lvlText w:val="•"/>
      <w:lvlJc w:val="left"/>
      <w:pPr>
        <w:ind w:left="5811" w:hanging="567"/>
      </w:pPr>
    </w:lvl>
    <w:lvl w:ilvl="7">
      <w:numFmt w:val="bullet"/>
      <w:lvlText w:val="•"/>
      <w:lvlJc w:val="left"/>
      <w:pPr>
        <w:ind w:left="6670" w:hanging="567"/>
      </w:pPr>
    </w:lvl>
    <w:lvl w:ilvl="8">
      <w:numFmt w:val="bullet"/>
      <w:lvlText w:val="•"/>
      <w:lvlJc w:val="left"/>
      <w:pPr>
        <w:ind w:left="7529" w:hanging="567"/>
      </w:pPr>
    </w:lvl>
  </w:abstractNum>
  <w:abstractNum w:abstractNumId="3" w15:restartNumberingAfterBreak="0">
    <w:nsid w:val="7F792333"/>
    <w:multiLevelType w:val="hybridMultilevel"/>
    <w:tmpl w:val="03D0A93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FA0"/>
    <w:rsid w:val="00127D16"/>
    <w:rsid w:val="00251C73"/>
    <w:rsid w:val="00301817"/>
    <w:rsid w:val="00350B2A"/>
    <w:rsid w:val="00387BED"/>
    <w:rsid w:val="006872E5"/>
    <w:rsid w:val="007A3F75"/>
    <w:rsid w:val="007B2C19"/>
    <w:rsid w:val="00BB1333"/>
    <w:rsid w:val="00C7548E"/>
    <w:rsid w:val="00CC6871"/>
    <w:rsid w:val="00CF01F4"/>
    <w:rsid w:val="00E31D46"/>
    <w:rsid w:val="00E373AA"/>
    <w:rsid w:val="00E771F6"/>
    <w:rsid w:val="00EC0758"/>
    <w:rsid w:val="00F001CF"/>
    <w:rsid w:val="00F03FA0"/>
    <w:rsid w:val="00F2315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EE15C"/>
  <w15:chartTrackingRefBased/>
  <w15:docId w15:val="{FBC13A5E-B28A-4883-9361-A7ADE29AB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autoRedefine/>
    <w:uiPriority w:val="9"/>
    <w:qFormat/>
    <w:rsid w:val="00CC6871"/>
    <w:pPr>
      <w:keepNext/>
      <w:spacing w:before="600" w:after="60" w:line="240" w:lineRule="auto"/>
      <w:ind w:left="567" w:hanging="567"/>
      <w:jc w:val="center"/>
      <w:outlineLvl w:val="1"/>
    </w:pPr>
    <w:rPr>
      <w:rFonts w:ascii="Nimrod MT" w:eastAsia="Times New Roman" w:hAnsi="Nimrod MT" w:cs="Arial"/>
      <w:caps/>
      <w:sz w:val="28"/>
      <w:szCs w:val="28"/>
      <w:lang w:eastAsia="en-ZA"/>
    </w:rPr>
  </w:style>
  <w:style w:type="paragraph" w:styleId="Heading3">
    <w:name w:val="heading 3"/>
    <w:basedOn w:val="Normal"/>
    <w:next w:val="Normal"/>
    <w:link w:val="Heading3Char"/>
    <w:autoRedefine/>
    <w:qFormat/>
    <w:rsid w:val="00CC6871"/>
    <w:pPr>
      <w:keepNext/>
      <w:spacing w:before="240" w:after="60" w:line="240" w:lineRule="auto"/>
      <w:ind w:left="567" w:hanging="567"/>
      <w:jc w:val="both"/>
      <w:outlineLvl w:val="2"/>
    </w:pPr>
    <w:rPr>
      <w:rFonts w:ascii="Nimrod MT" w:eastAsia="Times New Roman" w:hAnsi="Nimrod MT" w:cs="Arial"/>
      <w:b/>
      <w:bCs/>
      <w:szCs w:val="24"/>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6871"/>
    <w:rPr>
      <w:rFonts w:ascii="Nimrod MT" w:eastAsia="Times New Roman" w:hAnsi="Nimrod MT" w:cs="Arial"/>
      <w:caps/>
      <w:sz w:val="28"/>
      <w:szCs w:val="28"/>
      <w:lang w:eastAsia="en-ZA"/>
    </w:rPr>
  </w:style>
  <w:style w:type="character" w:customStyle="1" w:styleId="Heading3Char">
    <w:name w:val="Heading 3 Char"/>
    <w:basedOn w:val="DefaultParagraphFont"/>
    <w:link w:val="Heading3"/>
    <w:rsid w:val="00CC6871"/>
    <w:rPr>
      <w:rFonts w:ascii="Nimrod MT" w:eastAsia="Times New Roman" w:hAnsi="Nimrod MT" w:cs="Arial"/>
      <w:b/>
      <w:bCs/>
      <w:szCs w:val="24"/>
      <w:lang w:eastAsia="en-ZA"/>
    </w:rPr>
  </w:style>
  <w:style w:type="paragraph" w:styleId="BodyText">
    <w:name w:val="Body Text"/>
    <w:basedOn w:val="Normal"/>
    <w:link w:val="BodyTextChar"/>
    <w:uiPriority w:val="1"/>
    <w:qFormat/>
    <w:rsid w:val="00EC0758"/>
    <w:pPr>
      <w:widowControl w:val="0"/>
      <w:autoSpaceDE w:val="0"/>
      <w:autoSpaceDN w:val="0"/>
      <w:spacing w:after="0" w:line="240" w:lineRule="exact"/>
      <w:ind w:left="664"/>
    </w:pPr>
    <w:rPr>
      <w:rFonts w:ascii="Verdana" w:eastAsia="Verdana" w:hAnsi="Verdana" w:cs="Verdana"/>
      <w:sz w:val="20"/>
      <w:szCs w:val="20"/>
      <w:lang w:val="en-US"/>
    </w:rPr>
  </w:style>
  <w:style w:type="character" w:customStyle="1" w:styleId="BodyTextChar">
    <w:name w:val="Body Text Char"/>
    <w:basedOn w:val="DefaultParagraphFont"/>
    <w:link w:val="BodyText"/>
    <w:uiPriority w:val="1"/>
    <w:rsid w:val="00EC0758"/>
    <w:rPr>
      <w:rFonts w:ascii="Verdana" w:eastAsia="Verdana" w:hAnsi="Verdana" w:cs="Verdana"/>
      <w:sz w:val="20"/>
      <w:szCs w:val="20"/>
      <w:lang w:val="en-US"/>
    </w:rPr>
  </w:style>
  <w:style w:type="paragraph" w:styleId="ListParagraph">
    <w:name w:val="List Paragraph"/>
    <w:basedOn w:val="Normal"/>
    <w:uiPriority w:val="34"/>
    <w:qFormat/>
    <w:rsid w:val="00E31D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D2979E0DB7524EBAD75033FA73D2DF" ma:contentTypeVersion="2" ma:contentTypeDescription="Create a new document." ma:contentTypeScope="" ma:versionID="02c9174d87e52e92efcf93832bcdb47d">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23ae2a0092810100284073fc99b77037"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D5EA78B-D650-4E51-823D-D7D28F459937}"/>
</file>

<file path=customXml/itemProps2.xml><?xml version="1.0" encoding="utf-8"?>
<ds:datastoreItem xmlns:ds="http://schemas.openxmlformats.org/officeDocument/2006/customXml" ds:itemID="{51EF55B5-7A27-4F2F-BEDC-82739FD377A3}"/>
</file>

<file path=customXml/itemProps3.xml><?xml version="1.0" encoding="utf-8"?>
<ds:datastoreItem xmlns:ds="http://schemas.openxmlformats.org/officeDocument/2006/customXml" ds:itemID="{30BD9ADF-4F56-4C27-9951-DC0095641954}"/>
</file>

<file path=docProps/app.xml><?xml version="1.0" encoding="utf-8"?>
<Properties xmlns="http://schemas.openxmlformats.org/officeDocument/2006/extended-properties" xmlns:vt="http://schemas.openxmlformats.org/officeDocument/2006/docPropsVTypes">
  <Template>Normal</Template>
  <TotalTime>2</TotalTime>
  <Pages>6</Pages>
  <Words>2672</Words>
  <Characters>15233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Villiers, EL, Mev &lt;lorette@sun.ac.za&gt;</dc:creator>
  <cp:keywords/>
  <dc:description/>
  <cp:lastModifiedBy>Esther De Villiers</cp:lastModifiedBy>
  <cp:revision>5</cp:revision>
  <dcterms:created xsi:type="dcterms:W3CDTF">2020-04-04T11:05:00Z</dcterms:created>
  <dcterms:modified xsi:type="dcterms:W3CDTF">2020-07-16T00:16:00Z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0x010100B5D2979E0DB7524EBAD75033FA73D2DF</vt:lpwstr>
  </property>
</Properties>
</file>