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A950" w14:textId="3A7B425E" w:rsidR="00C318EE" w:rsidRDefault="00C318EE" w:rsidP="00515BC3">
      <w:pPr>
        <w:spacing w:line="360" w:lineRule="auto"/>
        <w:rPr>
          <w:rFonts w:ascii="Arial" w:hAnsi="Arial" w:cs="Arial"/>
          <w:b/>
        </w:rPr>
      </w:pPr>
      <w:r w:rsidRPr="00C318EE">
        <w:rPr>
          <w:rFonts w:ascii="Arial" w:hAnsi="Arial" w:cs="Arial"/>
          <w:b/>
        </w:rPr>
        <w:t>The replying affidavit</w:t>
      </w:r>
    </w:p>
    <w:p w14:paraId="25ADEDA9" w14:textId="6A536265" w:rsidR="00C318EE" w:rsidRDefault="00C318EE" w:rsidP="00515BC3">
      <w:pPr>
        <w:pStyle w:val="ListParagraph"/>
        <w:numPr>
          <w:ilvl w:val="0"/>
          <w:numId w:val="7"/>
        </w:numPr>
        <w:spacing w:line="360" w:lineRule="auto"/>
        <w:jc w:val="both"/>
        <w:rPr>
          <w:rFonts w:ascii="Arial" w:hAnsi="Arial" w:cs="Arial"/>
          <w:bCs/>
        </w:rPr>
      </w:pPr>
      <w:r w:rsidRPr="00C318EE">
        <w:rPr>
          <w:rFonts w:ascii="Arial" w:hAnsi="Arial" w:cs="Arial"/>
          <w:bCs/>
        </w:rPr>
        <w:t xml:space="preserve"> </w:t>
      </w:r>
      <w:r>
        <w:rPr>
          <w:rFonts w:ascii="Arial" w:hAnsi="Arial" w:cs="Arial"/>
          <w:bCs/>
        </w:rPr>
        <w:t>The replying affidavit is a legal document used to respond to the arguments raised in the answering affidavit, and is therefore usually used by the Applicant</w:t>
      </w:r>
    </w:p>
    <w:p w14:paraId="1BF2B242" w14:textId="521E3ADD" w:rsidR="00515BC3" w:rsidRDefault="00515BC3" w:rsidP="00515BC3">
      <w:pPr>
        <w:pStyle w:val="ListParagraph"/>
        <w:numPr>
          <w:ilvl w:val="0"/>
          <w:numId w:val="7"/>
        </w:numPr>
        <w:spacing w:line="360" w:lineRule="auto"/>
        <w:jc w:val="both"/>
        <w:rPr>
          <w:rFonts w:ascii="Arial" w:hAnsi="Arial" w:cs="Arial"/>
          <w:bCs/>
        </w:rPr>
      </w:pPr>
      <w:r>
        <w:rPr>
          <w:rFonts w:ascii="Arial" w:hAnsi="Arial" w:cs="Arial"/>
          <w:bCs/>
        </w:rPr>
        <w:t>One is not compelled to make use of the replying affidavit. If you are of the opinion that the disputes raised by the Respondent are adequately addressed in your Notice of Motion, or require no response, there is no need to file this document.</w:t>
      </w:r>
    </w:p>
    <w:p w14:paraId="7AE58D5A" w14:textId="06CFAE2A" w:rsidR="00C318EE" w:rsidRDefault="00C318EE" w:rsidP="00515BC3">
      <w:pPr>
        <w:pStyle w:val="ListParagraph"/>
        <w:numPr>
          <w:ilvl w:val="0"/>
          <w:numId w:val="7"/>
        </w:numPr>
        <w:spacing w:line="360" w:lineRule="auto"/>
        <w:jc w:val="both"/>
        <w:rPr>
          <w:rFonts w:ascii="Arial" w:hAnsi="Arial" w:cs="Arial"/>
          <w:bCs/>
        </w:rPr>
      </w:pPr>
      <w:r>
        <w:rPr>
          <w:rFonts w:ascii="Arial" w:hAnsi="Arial" w:cs="Arial"/>
          <w:bCs/>
        </w:rPr>
        <w:t xml:space="preserve">In </w:t>
      </w:r>
      <w:r w:rsidR="00515BC3">
        <w:rPr>
          <w:rFonts w:ascii="Arial" w:hAnsi="Arial" w:cs="Arial"/>
          <w:bCs/>
        </w:rPr>
        <w:t xml:space="preserve">the replying affidavit </w:t>
      </w:r>
      <w:r>
        <w:rPr>
          <w:rFonts w:ascii="Arial" w:hAnsi="Arial" w:cs="Arial"/>
          <w:bCs/>
        </w:rPr>
        <w:t>one is not entitled to make any new averments or raise any new disputes</w:t>
      </w:r>
      <w:r w:rsidR="00515BC3">
        <w:rPr>
          <w:rFonts w:ascii="Arial" w:hAnsi="Arial" w:cs="Arial"/>
          <w:bCs/>
        </w:rPr>
        <w:t>. O</w:t>
      </w:r>
      <w:r>
        <w:rPr>
          <w:rFonts w:ascii="Arial" w:hAnsi="Arial" w:cs="Arial"/>
          <w:bCs/>
        </w:rPr>
        <w:t xml:space="preserve">ne is only entitled to respond to that which has been raised in the replying affidavit. </w:t>
      </w:r>
    </w:p>
    <w:p w14:paraId="6D1A377F" w14:textId="6C919761" w:rsidR="00C318EE" w:rsidRDefault="00C318EE" w:rsidP="00515BC3">
      <w:pPr>
        <w:pStyle w:val="ListParagraph"/>
        <w:numPr>
          <w:ilvl w:val="0"/>
          <w:numId w:val="7"/>
        </w:numPr>
        <w:spacing w:line="360" w:lineRule="auto"/>
        <w:jc w:val="both"/>
        <w:rPr>
          <w:rFonts w:ascii="Arial" w:hAnsi="Arial" w:cs="Arial"/>
          <w:bCs/>
        </w:rPr>
      </w:pPr>
      <w:r>
        <w:rPr>
          <w:rFonts w:ascii="Arial" w:hAnsi="Arial" w:cs="Arial"/>
          <w:bCs/>
        </w:rPr>
        <w:t>There is also no need to repeat that which has already been stated in your Notice of Motion.</w:t>
      </w:r>
    </w:p>
    <w:p w14:paraId="6F11555C" w14:textId="77777777" w:rsidR="00C318EE" w:rsidRPr="00C318EE" w:rsidRDefault="00C318EE" w:rsidP="00515BC3">
      <w:pPr>
        <w:pStyle w:val="ListParagraph"/>
        <w:numPr>
          <w:ilvl w:val="0"/>
          <w:numId w:val="7"/>
        </w:numPr>
        <w:spacing w:line="360" w:lineRule="auto"/>
        <w:jc w:val="both"/>
        <w:rPr>
          <w:rFonts w:ascii="Arial" w:hAnsi="Arial" w:cs="Arial"/>
          <w:bCs/>
        </w:rPr>
      </w:pPr>
      <w:r w:rsidRPr="00C318EE">
        <w:rPr>
          <w:rFonts w:ascii="Arial" w:hAnsi="Arial" w:cs="Arial"/>
          <w:bCs/>
        </w:rPr>
        <w:t>This template is not designed to be used a fill-out form. The format of this template should be used for your affidavit, but the substance needs to be drafted by you.</w:t>
      </w:r>
    </w:p>
    <w:p w14:paraId="1A702F0F" w14:textId="77777777" w:rsidR="00515BC3" w:rsidRDefault="00C318EE" w:rsidP="00515BC3">
      <w:pPr>
        <w:pStyle w:val="ListParagraph"/>
        <w:numPr>
          <w:ilvl w:val="0"/>
          <w:numId w:val="7"/>
        </w:numPr>
        <w:spacing w:line="360" w:lineRule="auto"/>
        <w:jc w:val="both"/>
        <w:rPr>
          <w:rFonts w:ascii="Arial" w:hAnsi="Arial" w:cs="Arial"/>
          <w:bCs/>
        </w:rPr>
      </w:pPr>
      <w:r w:rsidRPr="00C318EE">
        <w:rPr>
          <w:rFonts w:ascii="Arial" w:hAnsi="Arial" w:cs="Arial"/>
          <w:bCs/>
        </w:rPr>
        <w:t>Each paragraph should contain a single averment/allegation</w:t>
      </w:r>
      <w:r>
        <w:rPr>
          <w:rFonts w:ascii="Arial" w:hAnsi="Arial" w:cs="Arial"/>
          <w:bCs/>
        </w:rPr>
        <w:t xml:space="preserve"> to maintain clarity.</w:t>
      </w:r>
    </w:p>
    <w:p w14:paraId="0704A575" w14:textId="1A870B49" w:rsidR="00C318EE" w:rsidRPr="00C318EE" w:rsidRDefault="00C318EE" w:rsidP="00515BC3">
      <w:pPr>
        <w:pStyle w:val="ListParagraph"/>
        <w:numPr>
          <w:ilvl w:val="0"/>
          <w:numId w:val="7"/>
        </w:numPr>
        <w:spacing w:line="360" w:lineRule="auto"/>
        <w:jc w:val="both"/>
        <w:rPr>
          <w:rFonts w:ascii="Arial" w:hAnsi="Arial" w:cs="Arial"/>
          <w:bCs/>
        </w:rPr>
      </w:pPr>
      <w:r>
        <w:rPr>
          <w:rFonts w:ascii="Arial" w:hAnsi="Arial" w:cs="Arial"/>
          <w:bCs/>
        </w:rPr>
        <w:t xml:space="preserve">It </w:t>
      </w:r>
      <w:r w:rsidR="00515BC3">
        <w:rPr>
          <w:rFonts w:ascii="Arial" w:hAnsi="Arial" w:cs="Arial"/>
          <w:bCs/>
        </w:rPr>
        <w:t xml:space="preserve">is best that your reply </w:t>
      </w:r>
      <w:proofErr w:type="gramStart"/>
      <w:r w:rsidR="00515BC3">
        <w:rPr>
          <w:rFonts w:ascii="Arial" w:hAnsi="Arial" w:cs="Arial"/>
          <w:bCs/>
        </w:rPr>
        <w:t>follow</w:t>
      </w:r>
      <w:proofErr w:type="gramEnd"/>
      <w:r w:rsidR="00515BC3">
        <w:rPr>
          <w:rFonts w:ascii="Arial" w:hAnsi="Arial" w:cs="Arial"/>
          <w:bCs/>
        </w:rPr>
        <w:t xml:space="preserve"> the same chronology as the issues raised in the answering affidavit you are responding to so that it is easy to follow. </w:t>
      </w:r>
    </w:p>
    <w:p w14:paraId="584C36DE" w14:textId="77777777" w:rsidR="00C318EE" w:rsidRPr="00C318EE" w:rsidRDefault="00C318EE" w:rsidP="00515BC3">
      <w:pPr>
        <w:pStyle w:val="ListParagraph"/>
        <w:numPr>
          <w:ilvl w:val="0"/>
          <w:numId w:val="7"/>
        </w:numPr>
        <w:spacing w:line="360" w:lineRule="auto"/>
        <w:jc w:val="both"/>
        <w:rPr>
          <w:rFonts w:ascii="Arial" w:hAnsi="Arial" w:cs="Arial"/>
          <w:bCs/>
        </w:rPr>
      </w:pPr>
      <w:r w:rsidRPr="00C318EE">
        <w:rPr>
          <w:rFonts w:ascii="Arial" w:hAnsi="Arial" w:cs="Arial"/>
          <w:bCs/>
        </w:rPr>
        <w:t>Text indicated within “</w:t>
      </w:r>
      <w:proofErr w:type="gramStart"/>
      <w:r w:rsidRPr="00C318EE">
        <w:rPr>
          <w:rFonts w:ascii="Arial" w:hAnsi="Arial" w:cs="Arial"/>
          <w:bCs/>
        </w:rPr>
        <w:t>[ ]</w:t>
      </w:r>
      <w:proofErr w:type="gramEnd"/>
      <w:r w:rsidRPr="00C318EE">
        <w:rPr>
          <w:rFonts w:ascii="Arial" w:hAnsi="Arial" w:cs="Arial"/>
          <w:bCs/>
        </w:rPr>
        <w:t>” is a field where you enter the details. For example:</w:t>
      </w:r>
    </w:p>
    <w:p w14:paraId="7EE1D9C8" w14:textId="77777777" w:rsidR="00C318EE" w:rsidRPr="00C318EE" w:rsidRDefault="00C318EE" w:rsidP="00515BC3">
      <w:pPr>
        <w:pStyle w:val="ListParagraph"/>
        <w:numPr>
          <w:ilvl w:val="1"/>
          <w:numId w:val="7"/>
        </w:numPr>
        <w:spacing w:line="360" w:lineRule="auto"/>
        <w:jc w:val="both"/>
        <w:rPr>
          <w:rFonts w:ascii="Arial" w:hAnsi="Arial" w:cs="Arial"/>
          <w:bCs/>
        </w:rPr>
      </w:pPr>
      <w:r w:rsidRPr="00C318EE">
        <w:rPr>
          <w:rFonts w:ascii="Arial" w:hAnsi="Arial" w:cs="Arial"/>
          <w:bCs/>
        </w:rPr>
        <w:t xml:space="preserve">“[Applicant]” should be replaced with the Applicant’s </w:t>
      </w:r>
      <w:proofErr w:type="gramStart"/>
      <w:r w:rsidRPr="00C318EE">
        <w:rPr>
          <w:rFonts w:ascii="Arial" w:hAnsi="Arial" w:cs="Arial"/>
          <w:bCs/>
        </w:rPr>
        <w:t>name;</w:t>
      </w:r>
      <w:proofErr w:type="gramEnd"/>
    </w:p>
    <w:p w14:paraId="286965B7" w14:textId="396CC684" w:rsidR="00C318EE" w:rsidRPr="00C318EE" w:rsidRDefault="00C318EE" w:rsidP="00515BC3">
      <w:pPr>
        <w:pStyle w:val="ListParagraph"/>
        <w:numPr>
          <w:ilvl w:val="1"/>
          <w:numId w:val="7"/>
        </w:numPr>
        <w:spacing w:line="360" w:lineRule="auto"/>
        <w:jc w:val="both"/>
        <w:rPr>
          <w:rFonts w:ascii="Arial" w:hAnsi="Arial" w:cs="Arial"/>
          <w:bCs/>
        </w:rPr>
      </w:pPr>
      <w:r w:rsidRPr="00C318EE">
        <w:rPr>
          <w:rFonts w:ascii="Arial" w:hAnsi="Arial" w:cs="Arial"/>
          <w:bCs/>
        </w:rPr>
        <w:t>“[Day]” should be replaced with the day of the month</w:t>
      </w:r>
    </w:p>
    <w:p w14:paraId="4CE00BA2" w14:textId="5E362148" w:rsidR="00C318EE" w:rsidRPr="00C318EE" w:rsidRDefault="00C318EE" w:rsidP="00515BC3">
      <w:pPr>
        <w:pStyle w:val="ListParagraph"/>
        <w:spacing w:line="360" w:lineRule="auto"/>
        <w:rPr>
          <w:rFonts w:ascii="Arial" w:hAnsi="Arial" w:cs="Arial"/>
          <w:b/>
        </w:rPr>
      </w:pPr>
      <w:r w:rsidRPr="00C318EE">
        <w:rPr>
          <w:rFonts w:ascii="Arial" w:hAnsi="Arial" w:cs="Arial"/>
          <w:b/>
        </w:rPr>
        <w:br w:type="page"/>
      </w:r>
    </w:p>
    <w:p w14:paraId="06193904" w14:textId="1F3199A5" w:rsidR="005A630A" w:rsidRPr="005A630A" w:rsidRDefault="005A630A" w:rsidP="005A630A">
      <w:pPr>
        <w:spacing w:line="480" w:lineRule="auto"/>
        <w:jc w:val="center"/>
        <w:rPr>
          <w:rFonts w:ascii="Arial" w:hAnsi="Arial" w:cs="Arial"/>
          <w:b/>
        </w:rPr>
      </w:pPr>
      <w:r w:rsidRPr="005A630A">
        <w:rPr>
          <w:rFonts w:ascii="Arial" w:hAnsi="Arial" w:cs="Arial"/>
          <w:b/>
        </w:rPr>
        <w:lastRenderedPageBreak/>
        <w:t>IN THE STUDENT COURT OF STELLENBOSCH UNIVERSITY</w:t>
      </w:r>
    </w:p>
    <w:p w14:paraId="10ACFC3D" w14:textId="77777777" w:rsidR="005A630A" w:rsidRDefault="005A630A" w:rsidP="005A630A">
      <w:pPr>
        <w:spacing w:line="480" w:lineRule="auto"/>
        <w:jc w:val="center"/>
        <w:rPr>
          <w:rFonts w:ascii="Arial" w:hAnsi="Arial" w:cs="Arial"/>
          <w:b/>
        </w:rPr>
      </w:pPr>
      <w:r w:rsidRPr="005A630A">
        <w:rPr>
          <w:rFonts w:ascii="Arial" w:hAnsi="Arial" w:cs="Arial"/>
          <w:b/>
        </w:rPr>
        <w:t>REPUBLIC OF SOUTH AFRICA</w:t>
      </w:r>
    </w:p>
    <w:p w14:paraId="575562F6" w14:textId="77777777" w:rsidR="005A630A" w:rsidRDefault="005A630A" w:rsidP="005A630A">
      <w:pPr>
        <w:spacing w:line="480" w:lineRule="auto"/>
        <w:rPr>
          <w:rFonts w:ascii="Arial" w:hAnsi="Arial" w:cs="Arial"/>
        </w:rPr>
      </w:pPr>
      <w:r>
        <w:rPr>
          <w:rFonts w:ascii="Arial" w:hAnsi="Arial" w:cs="Arial"/>
        </w:rPr>
        <w:t>In the matter:</w:t>
      </w:r>
    </w:p>
    <w:p w14:paraId="01C2570E" w14:textId="77777777" w:rsidR="005A630A" w:rsidRPr="005A630A" w:rsidRDefault="00863746" w:rsidP="00863746">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Pr>
          <w:rFonts w:ascii="Arial" w:hAnsi="Arial" w:cs="Arial"/>
        </w:rPr>
        <w:t>First Applicant</w:t>
      </w:r>
    </w:p>
    <w:p w14:paraId="179265D7" w14:textId="77777777" w:rsidR="005A630A" w:rsidRDefault="00863746" w:rsidP="00863746">
      <w:pPr>
        <w:tabs>
          <w:tab w:val="right" w:pos="9020"/>
        </w:tabs>
        <w:spacing w:line="480" w:lineRule="auto"/>
        <w:rPr>
          <w:rFonts w:ascii="Arial" w:hAnsi="Arial" w:cs="Arial"/>
          <w:b/>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sidRPr="005A630A">
        <w:rPr>
          <w:rFonts w:ascii="Arial" w:hAnsi="Arial" w:cs="Arial"/>
        </w:rPr>
        <w:t>Second Applicant</w:t>
      </w:r>
    </w:p>
    <w:p w14:paraId="6659B3F6" w14:textId="77777777" w:rsidR="005A630A" w:rsidRPr="005A630A" w:rsidRDefault="005A630A" w:rsidP="00863746">
      <w:pPr>
        <w:tabs>
          <w:tab w:val="right" w:pos="9020"/>
        </w:tabs>
        <w:spacing w:line="480" w:lineRule="auto"/>
        <w:rPr>
          <w:rFonts w:ascii="Arial" w:hAnsi="Arial" w:cs="Arial"/>
        </w:rPr>
      </w:pPr>
      <w:r>
        <w:rPr>
          <w:rFonts w:ascii="Arial" w:hAnsi="Arial" w:cs="Arial"/>
        </w:rPr>
        <w:t>And</w:t>
      </w:r>
    </w:p>
    <w:p w14:paraId="1A59C075" w14:textId="77777777" w:rsidR="005A630A" w:rsidRPr="005A630A" w:rsidRDefault="00863746" w:rsidP="00863746">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First Respondent</w:t>
      </w:r>
    </w:p>
    <w:p w14:paraId="0039050D" w14:textId="77777777" w:rsidR="005A630A" w:rsidRDefault="00863746" w:rsidP="00863746">
      <w:pPr>
        <w:pBdr>
          <w:bottom w:val="single" w:sz="12" w:space="1" w:color="auto"/>
        </w:pBd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Second Respondent</w:t>
      </w:r>
    </w:p>
    <w:p w14:paraId="26836E35" w14:textId="77777777" w:rsidR="005A630A" w:rsidRDefault="005A630A" w:rsidP="005A630A">
      <w:pPr>
        <w:pBdr>
          <w:bottom w:val="single" w:sz="12" w:space="1" w:color="auto"/>
        </w:pBdr>
        <w:spacing w:line="480" w:lineRule="auto"/>
        <w:rPr>
          <w:rFonts w:ascii="Arial" w:hAnsi="Arial" w:cs="Arial"/>
        </w:rPr>
      </w:pPr>
    </w:p>
    <w:p w14:paraId="1B27C0B9" w14:textId="77777777" w:rsidR="005A630A" w:rsidRPr="005A630A" w:rsidRDefault="005A630A" w:rsidP="005A630A">
      <w:pPr>
        <w:rPr>
          <w:rFonts w:ascii="Arial" w:hAnsi="Arial" w:cs="Arial"/>
        </w:rPr>
      </w:pPr>
    </w:p>
    <w:p w14:paraId="5F19366C" w14:textId="77777777" w:rsidR="005A630A" w:rsidRDefault="00B9034B" w:rsidP="005A630A">
      <w:pPr>
        <w:pBdr>
          <w:bottom w:val="single" w:sz="12" w:space="1" w:color="auto"/>
        </w:pBdr>
        <w:jc w:val="center"/>
        <w:rPr>
          <w:rFonts w:ascii="Arial" w:hAnsi="Arial" w:cs="Arial"/>
          <w:b/>
        </w:rPr>
      </w:pPr>
      <w:r>
        <w:rPr>
          <w:rFonts w:ascii="Arial" w:hAnsi="Arial" w:cs="Arial"/>
          <w:b/>
        </w:rPr>
        <w:t>REPLYING</w:t>
      </w:r>
      <w:r w:rsidR="005A630A">
        <w:rPr>
          <w:rFonts w:ascii="Arial" w:hAnsi="Arial" w:cs="Arial"/>
          <w:b/>
        </w:rPr>
        <w:t xml:space="preserve"> AFFIDAVIT</w:t>
      </w:r>
    </w:p>
    <w:p w14:paraId="6549B66F" w14:textId="77777777" w:rsidR="005A630A" w:rsidRDefault="005A630A" w:rsidP="005A630A">
      <w:pPr>
        <w:pBdr>
          <w:bottom w:val="single" w:sz="12" w:space="1" w:color="auto"/>
        </w:pBdr>
        <w:rPr>
          <w:rFonts w:ascii="Arial" w:hAnsi="Arial" w:cs="Arial"/>
          <w:b/>
        </w:rPr>
      </w:pPr>
    </w:p>
    <w:p w14:paraId="57E89B10" w14:textId="77777777" w:rsidR="005A630A" w:rsidRDefault="005A630A" w:rsidP="005A630A">
      <w:pPr>
        <w:spacing w:line="480" w:lineRule="auto"/>
        <w:rPr>
          <w:rFonts w:ascii="Arial" w:hAnsi="Arial" w:cs="Arial"/>
          <w:b/>
        </w:rPr>
      </w:pPr>
    </w:p>
    <w:p w14:paraId="11918D62" w14:textId="77777777" w:rsidR="00BE5AFC" w:rsidRDefault="00BE5AFC" w:rsidP="00BE5AFC">
      <w:pPr>
        <w:spacing w:after="240" w:line="360" w:lineRule="auto"/>
        <w:jc w:val="both"/>
        <w:rPr>
          <w:rFonts w:ascii="Arial" w:hAnsi="Arial" w:cs="Arial"/>
        </w:rPr>
      </w:pPr>
      <w:r>
        <w:rPr>
          <w:rFonts w:ascii="Arial" w:hAnsi="Arial" w:cs="Arial"/>
        </w:rPr>
        <w:t>I, the undersigned,</w:t>
      </w:r>
    </w:p>
    <w:p w14:paraId="17E9908B" w14:textId="11E2165D" w:rsidR="00BE5AFC" w:rsidRPr="00BE5AFC" w:rsidRDefault="00863746" w:rsidP="00BE5AFC">
      <w:pPr>
        <w:spacing w:after="240" w:line="360" w:lineRule="auto"/>
        <w:jc w:val="center"/>
        <w:rPr>
          <w:rFonts w:ascii="Arial" w:hAnsi="Arial" w:cs="Arial"/>
          <w:b/>
        </w:rPr>
      </w:pPr>
      <w:r>
        <w:rPr>
          <w:rFonts w:ascii="Arial" w:hAnsi="Arial" w:cs="Arial"/>
          <w:b/>
        </w:rPr>
        <w:t>[</w:t>
      </w:r>
      <w:r w:rsidR="006B1313">
        <w:rPr>
          <w:rFonts w:ascii="Arial" w:hAnsi="Arial" w:cs="Arial"/>
          <w:b/>
        </w:rPr>
        <w:t>APPLICANT</w:t>
      </w:r>
      <w:r>
        <w:rPr>
          <w:rFonts w:ascii="Arial" w:hAnsi="Arial" w:cs="Arial"/>
          <w:b/>
        </w:rPr>
        <w:t>’S FULL NAME]</w:t>
      </w:r>
    </w:p>
    <w:p w14:paraId="765AD0DA" w14:textId="77777777" w:rsidR="00BE5AFC" w:rsidRPr="00BE5AFC" w:rsidRDefault="00BE5AFC" w:rsidP="00BE5AFC">
      <w:pPr>
        <w:spacing w:after="240" w:line="360" w:lineRule="auto"/>
        <w:jc w:val="both"/>
        <w:rPr>
          <w:rFonts w:ascii="Arial" w:hAnsi="Arial" w:cs="Arial"/>
        </w:rPr>
      </w:pPr>
      <w:r>
        <w:rPr>
          <w:rFonts w:ascii="Arial" w:hAnsi="Arial" w:cs="Arial"/>
        </w:rPr>
        <w:t>do hereby make oath and state that:</w:t>
      </w:r>
    </w:p>
    <w:p w14:paraId="150B296B" w14:textId="77777777" w:rsidR="005A630A" w:rsidRDefault="00800FBB" w:rsidP="00175ADC">
      <w:pPr>
        <w:spacing w:after="240" w:line="360" w:lineRule="auto"/>
        <w:contextualSpacing/>
        <w:jc w:val="both"/>
        <w:rPr>
          <w:rFonts w:ascii="Arial" w:hAnsi="Arial" w:cs="Arial"/>
        </w:rPr>
      </w:pPr>
      <w:r>
        <w:rPr>
          <w:rFonts w:ascii="Arial" w:hAnsi="Arial" w:cs="Arial"/>
          <w:b/>
        </w:rPr>
        <w:t>INTRODUCTION</w:t>
      </w:r>
    </w:p>
    <w:p w14:paraId="6840A8D6" w14:textId="537B3297" w:rsidR="00DA275C" w:rsidRDefault="00515BC3" w:rsidP="00DA275C">
      <w:pPr>
        <w:pStyle w:val="ListParagraph"/>
        <w:numPr>
          <w:ilvl w:val="0"/>
          <w:numId w:val="3"/>
        </w:numPr>
        <w:spacing w:after="240" w:line="360" w:lineRule="auto"/>
        <w:jc w:val="both"/>
        <w:rPr>
          <w:rFonts w:ascii="Arial" w:hAnsi="Arial" w:cs="Arial"/>
        </w:rPr>
      </w:pPr>
      <w:r>
        <w:rPr>
          <w:rFonts w:ascii="Arial" w:hAnsi="Arial" w:cs="Arial"/>
        </w:rPr>
        <w:t xml:space="preserve">Set out the intention with which you are drafting this document, </w:t>
      </w:r>
      <w:r w:rsidR="00C033DA">
        <w:rPr>
          <w:rFonts w:ascii="Arial" w:hAnsi="Arial" w:cs="Arial"/>
        </w:rPr>
        <w:t>namely,</w:t>
      </w:r>
      <w:r>
        <w:rPr>
          <w:rFonts w:ascii="Arial" w:hAnsi="Arial" w:cs="Arial"/>
        </w:rPr>
        <w:t xml:space="preserve"> to dispute the new averments raised in the Respondent’s answering affidavit. </w:t>
      </w:r>
      <w:r w:rsidR="00C033DA">
        <w:rPr>
          <w:rFonts w:ascii="Arial" w:hAnsi="Arial" w:cs="Arial"/>
        </w:rPr>
        <w:t>You can summarise the core of your dispute or response, should you wish.</w:t>
      </w:r>
    </w:p>
    <w:p w14:paraId="631ED30B" w14:textId="77777777" w:rsidR="0047083F" w:rsidRPr="0047083F" w:rsidRDefault="00863746" w:rsidP="0047083F">
      <w:pPr>
        <w:spacing w:after="240" w:line="360" w:lineRule="auto"/>
        <w:jc w:val="both"/>
        <w:rPr>
          <w:rFonts w:ascii="Arial" w:hAnsi="Arial" w:cs="Arial"/>
          <w:b/>
        </w:rPr>
      </w:pPr>
      <w:r>
        <w:rPr>
          <w:rFonts w:ascii="Arial" w:hAnsi="Arial" w:cs="Arial"/>
          <w:b/>
        </w:rPr>
        <w:t xml:space="preserve">NEW </w:t>
      </w:r>
      <w:r w:rsidR="0047083F" w:rsidRPr="0047083F">
        <w:rPr>
          <w:rFonts w:ascii="Arial" w:hAnsi="Arial" w:cs="Arial"/>
          <w:b/>
        </w:rPr>
        <w:t>F</w:t>
      </w:r>
      <w:r>
        <w:rPr>
          <w:rFonts w:ascii="Arial" w:hAnsi="Arial" w:cs="Arial"/>
          <w:b/>
        </w:rPr>
        <w:t>ACTS THAT ARE DISPUTED</w:t>
      </w:r>
    </w:p>
    <w:p w14:paraId="30932962" w14:textId="7ED7F7FF" w:rsidR="0047083F" w:rsidRDefault="00C033DA" w:rsidP="0047083F">
      <w:pPr>
        <w:pStyle w:val="ListParagraph"/>
        <w:numPr>
          <w:ilvl w:val="0"/>
          <w:numId w:val="3"/>
        </w:numPr>
        <w:spacing w:after="240" w:line="360" w:lineRule="auto"/>
        <w:jc w:val="both"/>
        <w:rPr>
          <w:rFonts w:ascii="Arial" w:hAnsi="Arial" w:cs="Arial"/>
        </w:rPr>
      </w:pPr>
      <w:r>
        <w:rPr>
          <w:rFonts w:ascii="Arial" w:hAnsi="Arial" w:cs="Arial"/>
        </w:rPr>
        <w:t>Address the new facts and arguments brought forward in the replying affidavit, addressing each point raised separately and under separate headings if they are substantive enough.</w:t>
      </w:r>
    </w:p>
    <w:p w14:paraId="18A76D05" w14:textId="0409444A" w:rsidR="00863746" w:rsidRDefault="00C033DA" w:rsidP="0047083F">
      <w:pPr>
        <w:pStyle w:val="ListParagraph"/>
        <w:numPr>
          <w:ilvl w:val="0"/>
          <w:numId w:val="3"/>
        </w:numPr>
        <w:spacing w:after="240" w:line="360" w:lineRule="auto"/>
        <w:jc w:val="both"/>
        <w:rPr>
          <w:rFonts w:ascii="Arial" w:hAnsi="Arial" w:cs="Arial"/>
        </w:rPr>
      </w:pPr>
      <w:r>
        <w:rPr>
          <w:rFonts w:ascii="Arial" w:hAnsi="Arial" w:cs="Arial"/>
        </w:rPr>
        <w:t>As stated above,</w:t>
      </w:r>
      <w:r w:rsidR="00863746">
        <w:rPr>
          <w:rFonts w:ascii="Arial" w:hAnsi="Arial" w:cs="Arial"/>
        </w:rPr>
        <w:t xml:space="preserve"> you are only entitled to address new </w:t>
      </w:r>
      <w:r>
        <w:rPr>
          <w:rFonts w:ascii="Arial" w:hAnsi="Arial" w:cs="Arial"/>
        </w:rPr>
        <w:t>disputes</w:t>
      </w:r>
      <w:r w:rsidR="00863746">
        <w:rPr>
          <w:rFonts w:ascii="Arial" w:hAnsi="Arial" w:cs="Arial"/>
        </w:rPr>
        <w:t xml:space="preserve"> that the respondent(s) brought up in their answering affidavits. There is no need to re-state anything that you have already said in your Founding Affidavit.</w:t>
      </w:r>
    </w:p>
    <w:p w14:paraId="6A0E192D" w14:textId="77777777" w:rsidR="00F85D12" w:rsidRDefault="00BE5AFC" w:rsidP="00BE5AFC">
      <w:pPr>
        <w:spacing w:after="240" w:line="360" w:lineRule="auto"/>
        <w:jc w:val="both"/>
        <w:rPr>
          <w:rFonts w:ascii="Arial" w:hAnsi="Arial" w:cs="Arial"/>
        </w:rPr>
      </w:pPr>
      <w:r>
        <w:rPr>
          <w:rFonts w:ascii="Arial" w:hAnsi="Arial" w:cs="Arial"/>
          <w:b/>
        </w:rPr>
        <w:lastRenderedPageBreak/>
        <w:t xml:space="preserve">I HEREBY </w:t>
      </w:r>
      <w:r w:rsidR="00DA275C">
        <w:rPr>
          <w:rFonts w:ascii="Arial" w:hAnsi="Arial" w:cs="Arial"/>
          <w:b/>
        </w:rPr>
        <w:t>OATH</w:t>
      </w:r>
      <w:r>
        <w:rPr>
          <w:rFonts w:ascii="Arial" w:hAnsi="Arial" w:cs="Arial"/>
          <w:b/>
        </w:rPr>
        <w:t xml:space="preserve"> </w:t>
      </w:r>
      <w:r>
        <w:rPr>
          <w:rFonts w:ascii="Arial" w:hAnsi="Arial" w:cs="Arial"/>
        </w:rPr>
        <w:t xml:space="preserve">that I </w:t>
      </w:r>
      <w:r w:rsidR="00F85D12">
        <w:rPr>
          <w:rFonts w:ascii="Arial" w:hAnsi="Arial" w:cs="Arial"/>
        </w:rPr>
        <w:t xml:space="preserve">have read </w:t>
      </w:r>
      <w:r>
        <w:rPr>
          <w:rFonts w:ascii="Arial" w:hAnsi="Arial" w:cs="Arial"/>
        </w:rPr>
        <w:t>a</w:t>
      </w:r>
      <w:r w:rsidR="00F85D12">
        <w:rPr>
          <w:rFonts w:ascii="Arial" w:hAnsi="Arial" w:cs="Arial"/>
        </w:rPr>
        <w:t>nd understood</w:t>
      </w:r>
      <w:r>
        <w:rPr>
          <w:rFonts w:ascii="Arial" w:hAnsi="Arial" w:cs="Arial"/>
        </w:rPr>
        <w:t xml:space="preserve"> the contents of this affidavit, that every averment made is within</w:t>
      </w:r>
      <w:r w:rsidR="00F85D12">
        <w:rPr>
          <w:rFonts w:ascii="Arial" w:hAnsi="Arial" w:cs="Arial"/>
        </w:rPr>
        <w:t xml:space="preserve"> my personal knowledge</w:t>
      </w:r>
      <w:r w:rsidR="00DA275C">
        <w:rPr>
          <w:rFonts w:ascii="Arial" w:hAnsi="Arial" w:cs="Arial"/>
        </w:rPr>
        <w:t xml:space="preserve"> unless where expressly indicated otherwise</w:t>
      </w:r>
      <w:r w:rsidR="00F85D12">
        <w:rPr>
          <w:rFonts w:ascii="Arial" w:hAnsi="Arial" w:cs="Arial"/>
        </w:rPr>
        <w:t>, and that it is submitted in good faith.</w:t>
      </w:r>
    </w:p>
    <w:p w14:paraId="39E8D4AD" w14:textId="77777777" w:rsidR="00F85D12" w:rsidRDefault="00F85D12" w:rsidP="00BE5AFC">
      <w:pPr>
        <w:spacing w:after="240" w:line="360" w:lineRule="auto"/>
        <w:jc w:val="both"/>
        <w:rPr>
          <w:rFonts w:ascii="Arial" w:hAnsi="Arial" w:cs="Arial"/>
        </w:rPr>
      </w:pPr>
    </w:p>
    <w:p w14:paraId="3433B7F5" w14:textId="0EE10C97" w:rsidR="00DA275C" w:rsidRPr="00DA275C" w:rsidRDefault="00DA275C" w:rsidP="00BE5AFC">
      <w:pPr>
        <w:spacing w:after="240" w:line="360" w:lineRule="auto"/>
        <w:jc w:val="both"/>
        <w:rPr>
          <w:rFonts w:ascii="Arial" w:hAnsi="Arial" w:cs="Arial"/>
          <w:b/>
        </w:rPr>
      </w:pPr>
      <w:r>
        <w:rPr>
          <w:rFonts w:ascii="Arial" w:hAnsi="Arial" w:cs="Arial"/>
          <w:b/>
        </w:rPr>
        <w:t xml:space="preserve">DATED AT STELLENBOSCH ON THIS </w:t>
      </w:r>
      <w:r w:rsidR="00863746" w:rsidRPr="00863746">
        <w:rPr>
          <w:rFonts w:ascii="Arial" w:hAnsi="Arial" w:cs="Arial"/>
          <w:b/>
          <w:u w:val="single"/>
        </w:rPr>
        <w:t>[DAY]</w:t>
      </w:r>
      <w:r>
        <w:rPr>
          <w:rFonts w:ascii="Arial" w:hAnsi="Arial" w:cs="Arial"/>
          <w:b/>
        </w:rPr>
        <w:t xml:space="preserve"> DAY OF </w:t>
      </w:r>
      <w:r w:rsidR="00863746">
        <w:rPr>
          <w:rFonts w:ascii="Arial" w:hAnsi="Arial" w:cs="Arial"/>
          <w:b/>
          <w:u w:val="single"/>
        </w:rPr>
        <w:t>[MONTH]</w:t>
      </w:r>
      <w:r>
        <w:rPr>
          <w:rFonts w:ascii="Arial" w:hAnsi="Arial" w:cs="Arial"/>
          <w:b/>
        </w:rPr>
        <w:t xml:space="preserve"> 20</w:t>
      </w:r>
      <w:r w:rsidR="00C033DA">
        <w:rPr>
          <w:rFonts w:ascii="Arial" w:hAnsi="Arial" w:cs="Arial"/>
          <w:b/>
        </w:rPr>
        <w:t>22</w:t>
      </w:r>
      <w:r>
        <w:rPr>
          <w:rFonts w:ascii="Arial" w:hAnsi="Arial" w:cs="Arial"/>
          <w:b/>
        </w:rPr>
        <w:t>.</w:t>
      </w:r>
    </w:p>
    <w:p w14:paraId="3F24F3F1" w14:textId="77777777" w:rsidR="00DA275C" w:rsidRDefault="00DA275C" w:rsidP="00BE5AFC">
      <w:pPr>
        <w:spacing w:after="240" w:line="360" w:lineRule="auto"/>
        <w:jc w:val="both"/>
        <w:rPr>
          <w:rFonts w:ascii="Arial" w:hAnsi="Arial" w:cs="Arial"/>
        </w:rPr>
      </w:pPr>
    </w:p>
    <w:p w14:paraId="07AF3866" w14:textId="77777777" w:rsidR="00DA275C" w:rsidRDefault="00DA275C" w:rsidP="00BE5AFC">
      <w:pPr>
        <w:spacing w:after="240" w:line="360" w:lineRule="auto"/>
        <w:jc w:val="both"/>
        <w:rPr>
          <w:rFonts w:ascii="Arial" w:hAnsi="Arial" w:cs="Arial"/>
        </w:rPr>
      </w:pPr>
    </w:p>
    <w:p w14:paraId="68135E58" w14:textId="77777777" w:rsidR="00DA275C" w:rsidRPr="00DA275C" w:rsidRDefault="00DA275C" w:rsidP="00DA275C">
      <w:pPr>
        <w:spacing w:after="240" w:line="360" w:lineRule="auto"/>
        <w:jc w:val="right"/>
        <w:rPr>
          <w:rFonts w:ascii="Arial" w:hAnsi="Arial" w:cs="Arial"/>
          <w:u w:val="dash"/>
        </w:rPr>
      </w:pPr>
      <w:r w:rsidRPr="00DA275C">
        <w:rPr>
          <w:rFonts w:ascii="Arial" w:hAnsi="Arial" w:cs="Arial"/>
          <w:u w:val="dash"/>
        </w:rPr>
        <w:tab/>
      </w:r>
      <w:r w:rsidR="00F85D12">
        <w:rPr>
          <w:rFonts w:ascii="Arial" w:hAnsi="Arial" w:cs="Arial"/>
          <w:u w:val="dash"/>
        </w:rPr>
        <w:tab/>
      </w:r>
      <w:r w:rsidRPr="00DA275C">
        <w:rPr>
          <w:rFonts w:ascii="Arial" w:hAnsi="Arial" w:cs="Arial"/>
          <w:u w:val="dash"/>
        </w:rPr>
        <w:tab/>
      </w:r>
      <w:r w:rsidRPr="00DA275C">
        <w:rPr>
          <w:rFonts w:ascii="Arial" w:hAnsi="Arial" w:cs="Arial"/>
          <w:u w:val="dash"/>
        </w:rPr>
        <w:tab/>
      </w:r>
      <w:r w:rsidRPr="00DA275C">
        <w:rPr>
          <w:rFonts w:ascii="Arial" w:hAnsi="Arial" w:cs="Arial"/>
          <w:u w:val="dash"/>
        </w:rPr>
        <w:tab/>
      </w:r>
    </w:p>
    <w:p w14:paraId="4A174623" w14:textId="77777777" w:rsidR="00F76C96" w:rsidRPr="00DA275C" w:rsidRDefault="00863746" w:rsidP="00DA275C">
      <w:pPr>
        <w:spacing w:after="240" w:line="360" w:lineRule="auto"/>
        <w:jc w:val="right"/>
        <w:rPr>
          <w:rFonts w:ascii="Arial" w:hAnsi="Arial" w:cs="Arial"/>
        </w:rPr>
      </w:pPr>
      <w:r>
        <w:rPr>
          <w:rFonts w:ascii="Arial" w:hAnsi="Arial" w:cs="Arial"/>
        </w:rPr>
        <w:t>[</w:t>
      </w:r>
      <w:r w:rsidR="00DA275C" w:rsidRPr="00DA275C">
        <w:rPr>
          <w:rFonts w:ascii="Arial" w:hAnsi="Arial" w:cs="Arial"/>
        </w:rPr>
        <w:t>APPLICANT</w:t>
      </w:r>
      <w:r>
        <w:rPr>
          <w:rFonts w:ascii="Arial" w:hAnsi="Arial" w:cs="Arial"/>
        </w:rPr>
        <w:t>]</w:t>
      </w:r>
    </w:p>
    <w:sectPr w:rsidR="00F76C96" w:rsidRPr="00DA275C" w:rsidSect="00EA74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E519C"/>
    <w:multiLevelType w:val="hybridMultilevel"/>
    <w:tmpl w:val="BA1C56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634682"/>
    <w:multiLevelType w:val="hybridMultilevel"/>
    <w:tmpl w:val="00D41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00CEB"/>
    <w:multiLevelType w:val="hybridMultilevel"/>
    <w:tmpl w:val="F5BE2734"/>
    <w:lvl w:ilvl="0" w:tplc="4DDE93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EF34C5B"/>
    <w:multiLevelType w:val="hybridMultilevel"/>
    <w:tmpl w:val="109EF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277878"/>
    <w:multiLevelType w:val="hybridMultilevel"/>
    <w:tmpl w:val="E73EC2B8"/>
    <w:lvl w:ilvl="0" w:tplc="A2C27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B22C9F"/>
    <w:multiLevelType w:val="hybridMultilevel"/>
    <w:tmpl w:val="D68A0C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102CF9"/>
    <w:multiLevelType w:val="hybridMultilevel"/>
    <w:tmpl w:val="EAC65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13"/>
    <w:rsid w:val="00007B46"/>
    <w:rsid w:val="00024942"/>
    <w:rsid w:val="00097C74"/>
    <w:rsid w:val="00160343"/>
    <w:rsid w:val="00175ADC"/>
    <w:rsid w:val="00182039"/>
    <w:rsid w:val="0034467A"/>
    <w:rsid w:val="0047083F"/>
    <w:rsid w:val="00515BC3"/>
    <w:rsid w:val="005A630A"/>
    <w:rsid w:val="006B1313"/>
    <w:rsid w:val="00750626"/>
    <w:rsid w:val="007F14DE"/>
    <w:rsid w:val="00800FBB"/>
    <w:rsid w:val="00863746"/>
    <w:rsid w:val="008C7DE9"/>
    <w:rsid w:val="0090130F"/>
    <w:rsid w:val="00942142"/>
    <w:rsid w:val="009A242F"/>
    <w:rsid w:val="009E76A4"/>
    <w:rsid w:val="00B361DA"/>
    <w:rsid w:val="00B9034B"/>
    <w:rsid w:val="00BE5AFC"/>
    <w:rsid w:val="00C033DA"/>
    <w:rsid w:val="00C318EE"/>
    <w:rsid w:val="00DA0374"/>
    <w:rsid w:val="00DA275C"/>
    <w:rsid w:val="00EA74D0"/>
    <w:rsid w:val="00F04321"/>
    <w:rsid w:val="00F76C96"/>
    <w:rsid w:val="00F85D12"/>
    <w:rsid w:val="00FD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2CD2"/>
  <w15:chartTrackingRefBased/>
  <w15:docId w15:val="{07219A93-A4C5-474C-A9C8-5A25A9F3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280">
      <w:bodyDiv w:val="1"/>
      <w:marLeft w:val="0"/>
      <w:marRight w:val="0"/>
      <w:marTop w:val="0"/>
      <w:marBottom w:val="0"/>
      <w:divBdr>
        <w:top w:val="none" w:sz="0" w:space="0" w:color="auto"/>
        <w:left w:val="none" w:sz="0" w:space="0" w:color="auto"/>
        <w:bottom w:val="none" w:sz="0" w:space="0" w:color="auto"/>
        <w:right w:val="none" w:sz="0" w:space="0" w:color="auto"/>
      </w:divBdr>
      <w:divsChild>
        <w:div w:id="541096820">
          <w:marLeft w:val="0"/>
          <w:marRight w:val="0"/>
          <w:marTop w:val="0"/>
          <w:marBottom w:val="0"/>
          <w:divBdr>
            <w:top w:val="none" w:sz="0" w:space="0" w:color="auto"/>
            <w:left w:val="none" w:sz="0" w:space="0" w:color="auto"/>
            <w:bottom w:val="none" w:sz="0" w:space="0" w:color="auto"/>
            <w:right w:val="none" w:sz="0" w:space="0" w:color="auto"/>
          </w:divBdr>
        </w:div>
        <w:div w:id="885262612">
          <w:marLeft w:val="0"/>
          <w:marRight w:val="0"/>
          <w:marTop w:val="0"/>
          <w:marBottom w:val="0"/>
          <w:divBdr>
            <w:top w:val="none" w:sz="0" w:space="0" w:color="auto"/>
            <w:left w:val="none" w:sz="0" w:space="0" w:color="auto"/>
            <w:bottom w:val="none" w:sz="0" w:space="0" w:color="auto"/>
            <w:right w:val="none" w:sz="0" w:space="0" w:color="auto"/>
          </w:divBdr>
        </w:div>
        <w:div w:id="1600024231">
          <w:marLeft w:val="0"/>
          <w:marRight w:val="0"/>
          <w:marTop w:val="0"/>
          <w:marBottom w:val="0"/>
          <w:divBdr>
            <w:top w:val="none" w:sz="0" w:space="0" w:color="auto"/>
            <w:left w:val="none" w:sz="0" w:space="0" w:color="auto"/>
            <w:bottom w:val="none" w:sz="0" w:space="0" w:color="auto"/>
            <w:right w:val="none" w:sz="0" w:space="0" w:color="auto"/>
          </w:divBdr>
        </w:div>
        <w:div w:id="507401764">
          <w:marLeft w:val="0"/>
          <w:marRight w:val="0"/>
          <w:marTop w:val="0"/>
          <w:marBottom w:val="0"/>
          <w:divBdr>
            <w:top w:val="none" w:sz="0" w:space="0" w:color="auto"/>
            <w:left w:val="none" w:sz="0" w:space="0" w:color="auto"/>
            <w:bottom w:val="none" w:sz="0" w:space="0" w:color="auto"/>
            <w:right w:val="none" w:sz="0" w:space="0" w:color="auto"/>
          </w:divBdr>
        </w:div>
        <w:div w:id="1106850706">
          <w:marLeft w:val="0"/>
          <w:marRight w:val="0"/>
          <w:marTop w:val="0"/>
          <w:marBottom w:val="0"/>
          <w:divBdr>
            <w:top w:val="none" w:sz="0" w:space="0" w:color="auto"/>
            <w:left w:val="none" w:sz="0" w:space="0" w:color="auto"/>
            <w:bottom w:val="none" w:sz="0" w:space="0" w:color="auto"/>
            <w:right w:val="none" w:sz="0" w:space="0" w:color="auto"/>
          </w:divBdr>
        </w:div>
        <w:div w:id="1826703343">
          <w:marLeft w:val="0"/>
          <w:marRight w:val="0"/>
          <w:marTop w:val="0"/>
          <w:marBottom w:val="0"/>
          <w:divBdr>
            <w:top w:val="none" w:sz="0" w:space="0" w:color="auto"/>
            <w:left w:val="none" w:sz="0" w:space="0" w:color="auto"/>
            <w:bottom w:val="none" w:sz="0" w:space="0" w:color="auto"/>
            <w:right w:val="none" w:sz="0" w:space="0" w:color="auto"/>
          </w:divBdr>
        </w:div>
        <w:div w:id="873156954">
          <w:marLeft w:val="0"/>
          <w:marRight w:val="0"/>
          <w:marTop w:val="0"/>
          <w:marBottom w:val="0"/>
          <w:divBdr>
            <w:top w:val="none" w:sz="0" w:space="0" w:color="auto"/>
            <w:left w:val="none" w:sz="0" w:space="0" w:color="auto"/>
            <w:bottom w:val="none" w:sz="0" w:space="0" w:color="auto"/>
            <w:right w:val="none" w:sz="0" w:space="0" w:color="auto"/>
          </w:divBdr>
        </w:div>
        <w:div w:id="379596242">
          <w:marLeft w:val="0"/>
          <w:marRight w:val="0"/>
          <w:marTop w:val="0"/>
          <w:marBottom w:val="0"/>
          <w:divBdr>
            <w:top w:val="none" w:sz="0" w:space="0" w:color="auto"/>
            <w:left w:val="none" w:sz="0" w:space="0" w:color="auto"/>
            <w:bottom w:val="none" w:sz="0" w:space="0" w:color="auto"/>
            <w:right w:val="none" w:sz="0" w:space="0" w:color="auto"/>
          </w:divBdr>
        </w:div>
        <w:div w:id="1678338259">
          <w:marLeft w:val="0"/>
          <w:marRight w:val="0"/>
          <w:marTop w:val="0"/>
          <w:marBottom w:val="0"/>
          <w:divBdr>
            <w:top w:val="none" w:sz="0" w:space="0" w:color="auto"/>
            <w:left w:val="none" w:sz="0" w:space="0" w:color="auto"/>
            <w:bottom w:val="none" w:sz="0" w:space="0" w:color="auto"/>
            <w:right w:val="none" w:sz="0" w:space="0" w:color="auto"/>
          </w:divBdr>
        </w:div>
        <w:div w:id="425276198">
          <w:marLeft w:val="0"/>
          <w:marRight w:val="0"/>
          <w:marTop w:val="0"/>
          <w:marBottom w:val="0"/>
          <w:divBdr>
            <w:top w:val="none" w:sz="0" w:space="0" w:color="auto"/>
            <w:left w:val="none" w:sz="0" w:space="0" w:color="auto"/>
            <w:bottom w:val="none" w:sz="0" w:space="0" w:color="auto"/>
            <w:right w:val="none" w:sz="0" w:space="0" w:color="auto"/>
          </w:divBdr>
        </w:div>
        <w:div w:id="1341931971">
          <w:marLeft w:val="0"/>
          <w:marRight w:val="0"/>
          <w:marTop w:val="0"/>
          <w:marBottom w:val="0"/>
          <w:divBdr>
            <w:top w:val="none" w:sz="0" w:space="0" w:color="auto"/>
            <w:left w:val="none" w:sz="0" w:space="0" w:color="auto"/>
            <w:bottom w:val="none" w:sz="0" w:space="0" w:color="auto"/>
            <w:right w:val="none" w:sz="0" w:space="0" w:color="auto"/>
          </w:divBdr>
        </w:div>
        <w:div w:id="8605776">
          <w:marLeft w:val="0"/>
          <w:marRight w:val="0"/>
          <w:marTop w:val="0"/>
          <w:marBottom w:val="0"/>
          <w:divBdr>
            <w:top w:val="none" w:sz="0" w:space="0" w:color="auto"/>
            <w:left w:val="none" w:sz="0" w:space="0" w:color="auto"/>
            <w:bottom w:val="none" w:sz="0" w:space="0" w:color="auto"/>
            <w:right w:val="none" w:sz="0" w:space="0" w:color="auto"/>
          </w:divBdr>
        </w:div>
        <w:div w:id="494420075">
          <w:marLeft w:val="0"/>
          <w:marRight w:val="0"/>
          <w:marTop w:val="0"/>
          <w:marBottom w:val="0"/>
          <w:divBdr>
            <w:top w:val="none" w:sz="0" w:space="0" w:color="auto"/>
            <w:left w:val="none" w:sz="0" w:space="0" w:color="auto"/>
            <w:bottom w:val="none" w:sz="0" w:space="0" w:color="auto"/>
            <w:right w:val="none" w:sz="0" w:space="0" w:color="auto"/>
          </w:divBdr>
        </w:div>
        <w:div w:id="1367751923">
          <w:marLeft w:val="0"/>
          <w:marRight w:val="0"/>
          <w:marTop w:val="0"/>
          <w:marBottom w:val="0"/>
          <w:divBdr>
            <w:top w:val="none" w:sz="0" w:space="0" w:color="auto"/>
            <w:left w:val="none" w:sz="0" w:space="0" w:color="auto"/>
            <w:bottom w:val="none" w:sz="0" w:space="0" w:color="auto"/>
            <w:right w:val="none" w:sz="0" w:space="0" w:color="auto"/>
          </w:divBdr>
        </w:div>
        <w:div w:id="1188256401">
          <w:marLeft w:val="0"/>
          <w:marRight w:val="0"/>
          <w:marTop w:val="0"/>
          <w:marBottom w:val="0"/>
          <w:divBdr>
            <w:top w:val="none" w:sz="0" w:space="0" w:color="auto"/>
            <w:left w:val="none" w:sz="0" w:space="0" w:color="auto"/>
            <w:bottom w:val="none" w:sz="0" w:space="0" w:color="auto"/>
            <w:right w:val="none" w:sz="0" w:space="0" w:color="auto"/>
          </w:divBdr>
        </w:div>
        <w:div w:id="387610555">
          <w:marLeft w:val="0"/>
          <w:marRight w:val="0"/>
          <w:marTop w:val="0"/>
          <w:marBottom w:val="0"/>
          <w:divBdr>
            <w:top w:val="none" w:sz="0" w:space="0" w:color="auto"/>
            <w:left w:val="none" w:sz="0" w:space="0" w:color="auto"/>
            <w:bottom w:val="none" w:sz="0" w:space="0" w:color="auto"/>
            <w:right w:val="none" w:sz="0" w:space="0" w:color="auto"/>
          </w:divBdr>
        </w:div>
        <w:div w:id="1832790137">
          <w:marLeft w:val="0"/>
          <w:marRight w:val="0"/>
          <w:marTop w:val="0"/>
          <w:marBottom w:val="0"/>
          <w:divBdr>
            <w:top w:val="none" w:sz="0" w:space="0" w:color="auto"/>
            <w:left w:val="none" w:sz="0" w:space="0" w:color="auto"/>
            <w:bottom w:val="none" w:sz="0" w:space="0" w:color="auto"/>
            <w:right w:val="none" w:sz="0" w:space="0" w:color="auto"/>
          </w:divBdr>
        </w:div>
        <w:div w:id="936057845">
          <w:marLeft w:val="0"/>
          <w:marRight w:val="0"/>
          <w:marTop w:val="0"/>
          <w:marBottom w:val="0"/>
          <w:divBdr>
            <w:top w:val="none" w:sz="0" w:space="0" w:color="auto"/>
            <w:left w:val="none" w:sz="0" w:space="0" w:color="auto"/>
            <w:bottom w:val="none" w:sz="0" w:space="0" w:color="auto"/>
            <w:right w:val="none" w:sz="0" w:space="0" w:color="auto"/>
          </w:divBdr>
        </w:div>
        <w:div w:id="218706687">
          <w:marLeft w:val="0"/>
          <w:marRight w:val="0"/>
          <w:marTop w:val="0"/>
          <w:marBottom w:val="0"/>
          <w:divBdr>
            <w:top w:val="none" w:sz="0" w:space="0" w:color="auto"/>
            <w:left w:val="none" w:sz="0" w:space="0" w:color="auto"/>
            <w:bottom w:val="none" w:sz="0" w:space="0" w:color="auto"/>
            <w:right w:val="none" w:sz="0" w:space="0" w:color="auto"/>
          </w:divBdr>
        </w:div>
        <w:div w:id="1967928709">
          <w:marLeft w:val="0"/>
          <w:marRight w:val="0"/>
          <w:marTop w:val="0"/>
          <w:marBottom w:val="0"/>
          <w:divBdr>
            <w:top w:val="none" w:sz="0" w:space="0" w:color="auto"/>
            <w:left w:val="none" w:sz="0" w:space="0" w:color="auto"/>
            <w:bottom w:val="none" w:sz="0" w:space="0" w:color="auto"/>
            <w:right w:val="none" w:sz="0" w:space="0" w:color="auto"/>
          </w:divBdr>
        </w:div>
        <w:div w:id="1516649529">
          <w:marLeft w:val="0"/>
          <w:marRight w:val="0"/>
          <w:marTop w:val="0"/>
          <w:marBottom w:val="0"/>
          <w:divBdr>
            <w:top w:val="none" w:sz="0" w:space="0" w:color="auto"/>
            <w:left w:val="none" w:sz="0" w:space="0" w:color="auto"/>
            <w:bottom w:val="none" w:sz="0" w:space="0" w:color="auto"/>
            <w:right w:val="none" w:sz="0" w:space="0" w:color="auto"/>
          </w:divBdr>
        </w:div>
        <w:div w:id="26950767">
          <w:marLeft w:val="0"/>
          <w:marRight w:val="0"/>
          <w:marTop w:val="0"/>
          <w:marBottom w:val="0"/>
          <w:divBdr>
            <w:top w:val="none" w:sz="0" w:space="0" w:color="auto"/>
            <w:left w:val="none" w:sz="0" w:space="0" w:color="auto"/>
            <w:bottom w:val="none" w:sz="0" w:space="0" w:color="auto"/>
            <w:right w:val="none" w:sz="0" w:space="0" w:color="auto"/>
          </w:divBdr>
        </w:div>
        <w:div w:id="2012949000">
          <w:marLeft w:val="0"/>
          <w:marRight w:val="0"/>
          <w:marTop w:val="0"/>
          <w:marBottom w:val="0"/>
          <w:divBdr>
            <w:top w:val="none" w:sz="0" w:space="0" w:color="auto"/>
            <w:left w:val="none" w:sz="0" w:space="0" w:color="auto"/>
            <w:bottom w:val="none" w:sz="0" w:space="0" w:color="auto"/>
            <w:right w:val="none" w:sz="0" w:space="0" w:color="auto"/>
          </w:divBdr>
        </w:div>
        <w:div w:id="2125222611">
          <w:marLeft w:val="0"/>
          <w:marRight w:val="0"/>
          <w:marTop w:val="0"/>
          <w:marBottom w:val="0"/>
          <w:divBdr>
            <w:top w:val="none" w:sz="0" w:space="0" w:color="auto"/>
            <w:left w:val="none" w:sz="0" w:space="0" w:color="auto"/>
            <w:bottom w:val="none" w:sz="0" w:space="0" w:color="auto"/>
            <w:right w:val="none" w:sz="0" w:space="0" w:color="auto"/>
          </w:divBdr>
        </w:div>
        <w:div w:id="2012952507">
          <w:marLeft w:val="0"/>
          <w:marRight w:val="0"/>
          <w:marTop w:val="0"/>
          <w:marBottom w:val="0"/>
          <w:divBdr>
            <w:top w:val="none" w:sz="0" w:space="0" w:color="auto"/>
            <w:left w:val="none" w:sz="0" w:space="0" w:color="auto"/>
            <w:bottom w:val="none" w:sz="0" w:space="0" w:color="auto"/>
            <w:right w:val="none" w:sz="0" w:space="0" w:color="auto"/>
          </w:divBdr>
        </w:div>
        <w:div w:id="625964438">
          <w:marLeft w:val="0"/>
          <w:marRight w:val="0"/>
          <w:marTop w:val="0"/>
          <w:marBottom w:val="0"/>
          <w:divBdr>
            <w:top w:val="none" w:sz="0" w:space="0" w:color="auto"/>
            <w:left w:val="none" w:sz="0" w:space="0" w:color="auto"/>
            <w:bottom w:val="none" w:sz="0" w:space="0" w:color="auto"/>
            <w:right w:val="none" w:sz="0" w:space="0" w:color="auto"/>
          </w:divBdr>
        </w:div>
      </w:divsChild>
    </w:div>
    <w:div w:id="797256681">
      <w:bodyDiv w:val="1"/>
      <w:marLeft w:val="0"/>
      <w:marRight w:val="0"/>
      <w:marTop w:val="0"/>
      <w:marBottom w:val="0"/>
      <w:divBdr>
        <w:top w:val="none" w:sz="0" w:space="0" w:color="auto"/>
        <w:left w:val="none" w:sz="0" w:space="0" w:color="auto"/>
        <w:bottom w:val="none" w:sz="0" w:space="0" w:color="auto"/>
        <w:right w:val="none" w:sz="0" w:space="0" w:color="auto"/>
      </w:divBdr>
      <w:divsChild>
        <w:div w:id="1535193702">
          <w:marLeft w:val="0"/>
          <w:marRight w:val="0"/>
          <w:marTop w:val="0"/>
          <w:marBottom w:val="0"/>
          <w:divBdr>
            <w:top w:val="none" w:sz="0" w:space="0" w:color="auto"/>
            <w:left w:val="none" w:sz="0" w:space="0" w:color="auto"/>
            <w:bottom w:val="none" w:sz="0" w:space="0" w:color="auto"/>
            <w:right w:val="none" w:sz="0" w:space="0" w:color="auto"/>
          </w:divBdr>
        </w:div>
        <w:div w:id="2104718422">
          <w:marLeft w:val="0"/>
          <w:marRight w:val="0"/>
          <w:marTop w:val="0"/>
          <w:marBottom w:val="0"/>
          <w:divBdr>
            <w:top w:val="none" w:sz="0" w:space="0" w:color="auto"/>
            <w:left w:val="none" w:sz="0" w:space="0" w:color="auto"/>
            <w:bottom w:val="none" w:sz="0" w:space="0" w:color="auto"/>
            <w:right w:val="none" w:sz="0" w:space="0" w:color="auto"/>
          </w:divBdr>
        </w:div>
        <w:div w:id="990061898">
          <w:marLeft w:val="0"/>
          <w:marRight w:val="0"/>
          <w:marTop w:val="0"/>
          <w:marBottom w:val="0"/>
          <w:divBdr>
            <w:top w:val="none" w:sz="0" w:space="0" w:color="auto"/>
            <w:left w:val="none" w:sz="0" w:space="0" w:color="auto"/>
            <w:bottom w:val="none" w:sz="0" w:space="0" w:color="auto"/>
            <w:right w:val="none" w:sz="0" w:space="0" w:color="auto"/>
          </w:divBdr>
        </w:div>
        <w:div w:id="720247211">
          <w:marLeft w:val="0"/>
          <w:marRight w:val="0"/>
          <w:marTop w:val="0"/>
          <w:marBottom w:val="0"/>
          <w:divBdr>
            <w:top w:val="none" w:sz="0" w:space="0" w:color="auto"/>
            <w:left w:val="none" w:sz="0" w:space="0" w:color="auto"/>
            <w:bottom w:val="none" w:sz="0" w:space="0" w:color="auto"/>
            <w:right w:val="none" w:sz="0" w:space="0" w:color="auto"/>
          </w:divBdr>
        </w:div>
        <w:div w:id="900097970">
          <w:marLeft w:val="0"/>
          <w:marRight w:val="0"/>
          <w:marTop w:val="0"/>
          <w:marBottom w:val="0"/>
          <w:divBdr>
            <w:top w:val="none" w:sz="0" w:space="0" w:color="auto"/>
            <w:left w:val="none" w:sz="0" w:space="0" w:color="auto"/>
            <w:bottom w:val="none" w:sz="0" w:space="0" w:color="auto"/>
            <w:right w:val="none" w:sz="0" w:space="0" w:color="auto"/>
          </w:divBdr>
        </w:div>
        <w:div w:id="1202284924">
          <w:marLeft w:val="0"/>
          <w:marRight w:val="0"/>
          <w:marTop w:val="0"/>
          <w:marBottom w:val="0"/>
          <w:divBdr>
            <w:top w:val="none" w:sz="0" w:space="0" w:color="auto"/>
            <w:left w:val="none" w:sz="0" w:space="0" w:color="auto"/>
            <w:bottom w:val="none" w:sz="0" w:space="0" w:color="auto"/>
            <w:right w:val="none" w:sz="0" w:space="0" w:color="auto"/>
          </w:divBdr>
        </w:div>
        <w:div w:id="1935818768">
          <w:marLeft w:val="0"/>
          <w:marRight w:val="0"/>
          <w:marTop w:val="0"/>
          <w:marBottom w:val="0"/>
          <w:divBdr>
            <w:top w:val="none" w:sz="0" w:space="0" w:color="auto"/>
            <w:left w:val="none" w:sz="0" w:space="0" w:color="auto"/>
            <w:bottom w:val="none" w:sz="0" w:space="0" w:color="auto"/>
            <w:right w:val="none" w:sz="0" w:space="0" w:color="auto"/>
          </w:divBdr>
        </w:div>
        <w:div w:id="932586231">
          <w:marLeft w:val="0"/>
          <w:marRight w:val="0"/>
          <w:marTop w:val="0"/>
          <w:marBottom w:val="0"/>
          <w:divBdr>
            <w:top w:val="none" w:sz="0" w:space="0" w:color="auto"/>
            <w:left w:val="none" w:sz="0" w:space="0" w:color="auto"/>
            <w:bottom w:val="none" w:sz="0" w:space="0" w:color="auto"/>
            <w:right w:val="none" w:sz="0" w:space="0" w:color="auto"/>
          </w:divBdr>
        </w:div>
        <w:div w:id="1719285035">
          <w:marLeft w:val="0"/>
          <w:marRight w:val="0"/>
          <w:marTop w:val="0"/>
          <w:marBottom w:val="0"/>
          <w:divBdr>
            <w:top w:val="none" w:sz="0" w:space="0" w:color="auto"/>
            <w:left w:val="none" w:sz="0" w:space="0" w:color="auto"/>
            <w:bottom w:val="none" w:sz="0" w:space="0" w:color="auto"/>
            <w:right w:val="none" w:sz="0" w:space="0" w:color="auto"/>
          </w:divBdr>
        </w:div>
        <w:div w:id="1191533579">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126000254">
          <w:marLeft w:val="0"/>
          <w:marRight w:val="0"/>
          <w:marTop w:val="0"/>
          <w:marBottom w:val="0"/>
          <w:divBdr>
            <w:top w:val="none" w:sz="0" w:space="0" w:color="auto"/>
            <w:left w:val="none" w:sz="0" w:space="0" w:color="auto"/>
            <w:bottom w:val="none" w:sz="0" w:space="0" w:color="auto"/>
            <w:right w:val="none" w:sz="0" w:space="0" w:color="auto"/>
          </w:divBdr>
        </w:div>
        <w:div w:id="397437458">
          <w:marLeft w:val="0"/>
          <w:marRight w:val="0"/>
          <w:marTop w:val="0"/>
          <w:marBottom w:val="0"/>
          <w:divBdr>
            <w:top w:val="none" w:sz="0" w:space="0" w:color="auto"/>
            <w:left w:val="none" w:sz="0" w:space="0" w:color="auto"/>
            <w:bottom w:val="none" w:sz="0" w:space="0" w:color="auto"/>
            <w:right w:val="none" w:sz="0" w:space="0" w:color="auto"/>
          </w:divBdr>
        </w:div>
        <w:div w:id="1741824523">
          <w:marLeft w:val="0"/>
          <w:marRight w:val="0"/>
          <w:marTop w:val="0"/>
          <w:marBottom w:val="0"/>
          <w:divBdr>
            <w:top w:val="none" w:sz="0" w:space="0" w:color="auto"/>
            <w:left w:val="none" w:sz="0" w:space="0" w:color="auto"/>
            <w:bottom w:val="none" w:sz="0" w:space="0" w:color="auto"/>
            <w:right w:val="none" w:sz="0" w:space="0" w:color="auto"/>
          </w:divBdr>
        </w:div>
        <w:div w:id="474758217">
          <w:marLeft w:val="0"/>
          <w:marRight w:val="0"/>
          <w:marTop w:val="0"/>
          <w:marBottom w:val="0"/>
          <w:divBdr>
            <w:top w:val="none" w:sz="0" w:space="0" w:color="auto"/>
            <w:left w:val="none" w:sz="0" w:space="0" w:color="auto"/>
            <w:bottom w:val="none" w:sz="0" w:space="0" w:color="auto"/>
            <w:right w:val="none" w:sz="0" w:space="0" w:color="auto"/>
          </w:divBdr>
        </w:div>
        <w:div w:id="1228759946">
          <w:marLeft w:val="0"/>
          <w:marRight w:val="0"/>
          <w:marTop w:val="0"/>
          <w:marBottom w:val="0"/>
          <w:divBdr>
            <w:top w:val="none" w:sz="0" w:space="0" w:color="auto"/>
            <w:left w:val="none" w:sz="0" w:space="0" w:color="auto"/>
            <w:bottom w:val="none" w:sz="0" w:space="0" w:color="auto"/>
            <w:right w:val="none" w:sz="0" w:space="0" w:color="auto"/>
          </w:divBdr>
        </w:div>
        <w:div w:id="1562785175">
          <w:marLeft w:val="0"/>
          <w:marRight w:val="0"/>
          <w:marTop w:val="0"/>
          <w:marBottom w:val="0"/>
          <w:divBdr>
            <w:top w:val="none" w:sz="0" w:space="0" w:color="auto"/>
            <w:left w:val="none" w:sz="0" w:space="0" w:color="auto"/>
            <w:bottom w:val="none" w:sz="0" w:space="0" w:color="auto"/>
            <w:right w:val="none" w:sz="0" w:space="0" w:color="auto"/>
          </w:divBdr>
        </w:div>
        <w:div w:id="1809083135">
          <w:marLeft w:val="0"/>
          <w:marRight w:val="0"/>
          <w:marTop w:val="0"/>
          <w:marBottom w:val="0"/>
          <w:divBdr>
            <w:top w:val="none" w:sz="0" w:space="0" w:color="auto"/>
            <w:left w:val="none" w:sz="0" w:space="0" w:color="auto"/>
            <w:bottom w:val="none" w:sz="0" w:space="0" w:color="auto"/>
            <w:right w:val="none" w:sz="0" w:space="0" w:color="auto"/>
          </w:divBdr>
        </w:div>
        <w:div w:id="1444499504">
          <w:marLeft w:val="0"/>
          <w:marRight w:val="0"/>
          <w:marTop w:val="0"/>
          <w:marBottom w:val="0"/>
          <w:divBdr>
            <w:top w:val="none" w:sz="0" w:space="0" w:color="auto"/>
            <w:left w:val="none" w:sz="0" w:space="0" w:color="auto"/>
            <w:bottom w:val="none" w:sz="0" w:space="0" w:color="auto"/>
            <w:right w:val="none" w:sz="0" w:space="0" w:color="auto"/>
          </w:divBdr>
        </w:div>
        <w:div w:id="1649548853">
          <w:marLeft w:val="0"/>
          <w:marRight w:val="0"/>
          <w:marTop w:val="0"/>
          <w:marBottom w:val="0"/>
          <w:divBdr>
            <w:top w:val="none" w:sz="0" w:space="0" w:color="auto"/>
            <w:left w:val="none" w:sz="0" w:space="0" w:color="auto"/>
            <w:bottom w:val="none" w:sz="0" w:space="0" w:color="auto"/>
            <w:right w:val="none" w:sz="0" w:space="0" w:color="auto"/>
          </w:divBdr>
        </w:div>
        <w:div w:id="1541626323">
          <w:marLeft w:val="0"/>
          <w:marRight w:val="0"/>
          <w:marTop w:val="0"/>
          <w:marBottom w:val="0"/>
          <w:divBdr>
            <w:top w:val="none" w:sz="0" w:space="0" w:color="auto"/>
            <w:left w:val="none" w:sz="0" w:space="0" w:color="auto"/>
            <w:bottom w:val="none" w:sz="0" w:space="0" w:color="auto"/>
            <w:right w:val="none" w:sz="0" w:space="0" w:color="auto"/>
          </w:divBdr>
        </w:div>
        <w:div w:id="263729774">
          <w:marLeft w:val="0"/>
          <w:marRight w:val="0"/>
          <w:marTop w:val="0"/>
          <w:marBottom w:val="0"/>
          <w:divBdr>
            <w:top w:val="none" w:sz="0" w:space="0" w:color="auto"/>
            <w:left w:val="none" w:sz="0" w:space="0" w:color="auto"/>
            <w:bottom w:val="none" w:sz="0" w:space="0" w:color="auto"/>
            <w:right w:val="none" w:sz="0" w:space="0" w:color="auto"/>
          </w:divBdr>
        </w:div>
        <w:div w:id="891308641">
          <w:marLeft w:val="0"/>
          <w:marRight w:val="0"/>
          <w:marTop w:val="0"/>
          <w:marBottom w:val="0"/>
          <w:divBdr>
            <w:top w:val="none" w:sz="0" w:space="0" w:color="auto"/>
            <w:left w:val="none" w:sz="0" w:space="0" w:color="auto"/>
            <w:bottom w:val="none" w:sz="0" w:space="0" w:color="auto"/>
            <w:right w:val="none" w:sz="0" w:space="0" w:color="auto"/>
          </w:divBdr>
        </w:div>
        <w:div w:id="2015061388">
          <w:marLeft w:val="0"/>
          <w:marRight w:val="0"/>
          <w:marTop w:val="0"/>
          <w:marBottom w:val="0"/>
          <w:divBdr>
            <w:top w:val="none" w:sz="0" w:space="0" w:color="auto"/>
            <w:left w:val="none" w:sz="0" w:space="0" w:color="auto"/>
            <w:bottom w:val="none" w:sz="0" w:space="0" w:color="auto"/>
            <w:right w:val="none" w:sz="0" w:space="0" w:color="auto"/>
          </w:divBdr>
        </w:div>
        <w:div w:id="1245147881">
          <w:marLeft w:val="0"/>
          <w:marRight w:val="0"/>
          <w:marTop w:val="0"/>
          <w:marBottom w:val="0"/>
          <w:divBdr>
            <w:top w:val="none" w:sz="0" w:space="0" w:color="auto"/>
            <w:left w:val="none" w:sz="0" w:space="0" w:color="auto"/>
            <w:bottom w:val="none" w:sz="0" w:space="0" w:color="auto"/>
            <w:right w:val="none" w:sz="0" w:space="0" w:color="auto"/>
          </w:divBdr>
        </w:div>
        <w:div w:id="149101151">
          <w:marLeft w:val="0"/>
          <w:marRight w:val="0"/>
          <w:marTop w:val="0"/>
          <w:marBottom w:val="0"/>
          <w:divBdr>
            <w:top w:val="none" w:sz="0" w:space="0" w:color="auto"/>
            <w:left w:val="none" w:sz="0" w:space="0" w:color="auto"/>
            <w:bottom w:val="none" w:sz="0" w:space="0" w:color="auto"/>
            <w:right w:val="none" w:sz="0" w:space="0" w:color="auto"/>
          </w:divBdr>
        </w:div>
      </w:divsChild>
    </w:div>
    <w:div w:id="1073502636">
      <w:bodyDiv w:val="1"/>
      <w:marLeft w:val="0"/>
      <w:marRight w:val="0"/>
      <w:marTop w:val="0"/>
      <w:marBottom w:val="0"/>
      <w:divBdr>
        <w:top w:val="none" w:sz="0" w:space="0" w:color="auto"/>
        <w:left w:val="none" w:sz="0" w:space="0" w:color="auto"/>
        <w:bottom w:val="none" w:sz="0" w:space="0" w:color="auto"/>
        <w:right w:val="none" w:sz="0" w:space="0" w:color="auto"/>
      </w:divBdr>
      <w:divsChild>
        <w:div w:id="1627808290">
          <w:marLeft w:val="0"/>
          <w:marRight w:val="0"/>
          <w:marTop w:val="0"/>
          <w:marBottom w:val="0"/>
          <w:divBdr>
            <w:top w:val="none" w:sz="0" w:space="0" w:color="auto"/>
            <w:left w:val="none" w:sz="0" w:space="0" w:color="auto"/>
            <w:bottom w:val="none" w:sz="0" w:space="0" w:color="auto"/>
            <w:right w:val="none" w:sz="0" w:space="0" w:color="auto"/>
          </w:divBdr>
        </w:div>
        <w:div w:id="1759254907">
          <w:marLeft w:val="0"/>
          <w:marRight w:val="0"/>
          <w:marTop w:val="0"/>
          <w:marBottom w:val="0"/>
          <w:divBdr>
            <w:top w:val="none" w:sz="0" w:space="0" w:color="auto"/>
            <w:left w:val="none" w:sz="0" w:space="0" w:color="auto"/>
            <w:bottom w:val="none" w:sz="0" w:space="0" w:color="auto"/>
            <w:right w:val="none" w:sz="0" w:space="0" w:color="auto"/>
          </w:divBdr>
        </w:div>
        <w:div w:id="373769754">
          <w:marLeft w:val="0"/>
          <w:marRight w:val="0"/>
          <w:marTop w:val="0"/>
          <w:marBottom w:val="0"/>
          <w:divBdr>
            <w:top w:val="none" w:sz="0" w:space="0" w:color="auto"/>
            <w:left w:val="none" w:sz="0" w:space="0" w:color="auto"/>
            <w:bottom w:val="none" w:sz="0" w:space="0" w:color="auto"/>
            <w:right w:val="none" w:sz="0" w:space="0" w:color="auto"/>
          </w:divBdr>
        </w:div>
        <w:div w:id="1677607677">
          <w:marLeft w:val="0"/>
          <w:marRight w:val="0"/>
          <w:marTop w:val="0"/>
          <w:marBottom w:val="0"/>
          <w:divBdr>
            <w:top w:val="none" w:sz="0" w:space="0" w:color="auto"/>
            <w:left w:val="none" w:sz="0" w:space="0" w:color="auto"/>
            <w:bottom w:val="none" w:sz="0" w:space="0" w:color="auto"/>
            <w:right w:val="none" w:sz="0" w:space="0" w:color="auto"/>
          </w:divBdr>
        </w:div>
        <w:div w:id="2030059355">
          <w:marLeft w:val="0"/>
          <w:marRight w:val="0"/>
          <w:marTop w:val="0"/>
          <w:marBottom w:val="0"/>
          <w:divBdr>
            <w:top w:val="none" w:sz="0" w:space="0" w:color="auto"/>
            <w:left w:val="none" w:sz="0" w:space="0" w:color="auto"/>
            <w:bottom w:val="none" w:sz="0" w:space="0" w:color="auto"/>
            <w:right w:val="none" w:sz="0" w:space="0" w:color="auto"/>
          </w:divBdr>
        </w:div>
        <w:div w:id="300305858">
          <w:marLeft w:val="0"/>
          <w:marRight w:val="0"/>
          <w:marTop w:val="0"/>
          <w:marBottom w:val="0"/>
          <w:divBdr>
            <w:top w:val="none" w:sz="0" w:space="0" w:color="auto"/>
            <w:left w:val="none" w:sz="0" w:space="0" w:color="auto"/>
            <w:bottom w:val="none" w:sz="0" w:space="0" w:color="auto"/>
            <w:right w:val="none" w:sz="0" w:space="0" w:color="auto"/>
          </w:divBdr>
        </w:div>
        <w:div w:id="647592758">
          <w:marLeft w:val="0"/>
          <w:marRight w:val="0"/>
          <w:marTop w:val="0"/>
          <w:marBottom w:val="0"/>
          <w:divBdr>
            <w:top w:val="none" w:sz="0" w:space="0" w:color="auto"/>
            <w:left w:val="none" w:sz="0" w:space="0" w:color="auto"/>
            <w:bottom w:val="none" w:sz="0" w:space="0" w:color="auto"/>
            <w:right w:val="none" w:sz="0" w:space="0" w:color="auto"/>
          </w:divBdr>
        </w:div>
        <w:div w:id="2056349419">
          <w:marLeft w:val="0"/>
          <w:marRight w:val="0"/>
          <w:marTop w:val="0"/>
          <w:marBottom w:val="0"/>
          <w:divBdr>
            <w:top w:val="none" w:sz="0" w:space="0" w:color="auto"/>
            <w:left w:val="none" w:sz="0" w:space="0" w:color="auto"/>
            <w:bottom w:val="none" w:sz="0" w:space="0" w:color="auto"/>
            <w:right w:val="none" w:sz="0" w:space="0" w:color="auto"/>
          </w:divBdr>
        </w:div>
        <w:div w:id="2116947111">
          <w:marLeft w:val="0"/>
          <w:marRight w:val="0"/>
          <w:marTop w:val="0"/>
          <w:marBottom w:val="0"/>
          <w:divBdr>
            <w:top w:val="none" w:sz="0" w:space="0" w:color="auto"/>
            <w:left w:val="none" w:sz="0" w:space="0" w:color="auto"/>
            <w:bottom w:val="none" w:sz="0" w:space="0" w:color="auto"/>
            <w:right w:val="none" w:sz="0" w:space="0" w:color="auto"/>
          </w:divBdr>
        </w:div>
        <w:div w:id="1652950801">
          <w:marLeft w:val="0"/>
          <w:marRight w:val="0"/>
          <w:marTop w:val="0"/>
          <w:marBottom w:val="0"/>
          <w:divBdr>
            <w:top w:val="none" w:sz="0" w:space="0" w:color="auto"/>
            <w:left w:val="none" w:sz="0" w:space="0" w:color="auto"/>
            <w:bottom w:val="none" w:sz="0" w:space="0" w:color="auto"/>
            <w:right w:val="none" w:sz="0" w:space="0" w:color="auto"/>
          </w:divBdr>
        </w:div>
        <w:div w:id="348876935">
          <w:marLeft w:val="0"/>
          <w:marRight w:val="0"/>
          <w:marTop w:val="0"/>
          <w:marBottom w:val="0"/>
          <w:divBdr>
            <w:top w:val="none" w:sz="0" w:space="0" w:color="auto"/>
            <w:left w:val="none" w:sz="0" w:space="0" w:color="auto"/>
            <w:bottom w:val="none" w:sz="0" w:space="0" w:color="auto"/>
            <w:right w:val="none" w:sz="0" w:space="0" w:color="auto"/>
          </w:divBdr>
        </w:div>
        <w:div w:id="128015071">
          <w:marLeft w:val="0"/>
          <w:marRight w:val="0"/>
          <w:marTop w:val="0"/>
          <w:marBottom w:val="0"/>
          <w:divBdr>
            <w:top w:val="none" w:sz="0" w:space="0" w:color="auto"/>
            <w:left w:val="none" w:sz="0" w:space="0" w:color="auto"/>
            <w:bottom w:val="none" w:sz="0" w:space="0" w:color="auto"/>
            <w:right w:val="none" w:sz="0" w:space="0" w:color="auto"/>
          </w:divBdr>
        </w:div>
        <w:div w:id="864755024">
          <w:marLeft w:val="0"/>
          <w:marRight w:val="0"/>
          <w:marTop w:val="0"/>
          <w:marBottom w:val="0"/>
          <w:divBdr>
            <w:top w:val="none" w:sz="0" w:space="0" w:color="auto"/>
            <w:left w:val="none" w:sz="0" w:space="0" w:color="auto"/>
            <w:bottom w:val="none" w:sz="0" w:space="0" w:color="auto"/>
            <w:right w:val="none" w:sz="0" w:space="0" w:color="auto"/>
          </w:divBdr>
        </w:div>
        <w:div w:id="214703185">
          <w:marLeft w:val="0"/>
          <w:marRight w:val="0"/>
          <w:marTop w:val="0"/>
          <w:marBottom w:val="0"/>
          <w:divBdr>
            <w:top w:val="none" w:sz="0" w:space="0" w:color="auto"/>
            <w:left w:val="none" w:sz="0" w:space="0" w:color="auto"/>
            <w:bottom w:val="none" w:sz="0" w:space="0" w:color="auto"/>
            <w:right w:val="none" w:sz="0" w:space="0" w:color="auto"/>
          </w:divBdr>
        </w:div>
        <w:div w:id="1804083175">
          <w:marLeft w:val="0"/>
          <w:marRight w:val="0"/>
          <w:marTop w:val="0"/>
          <w:marBottom w:val="0"/>
          <w:divBdr>
            <w:top w:val="none" w:sz="0" w:space="0" w:color="auto"/>
            <w:left w:val="none" w:sz="0" w:space="0" w:color="auto"/>
            <w:bottom w:val="none" w:sz="0" w:space="0" w:color="auto"/>
            <w:right w:val="none" w:sz="0" w:space="0" w:color="auto"/>
          </w:divBdr>
        </w:div>
        <w:div w:id="1847941550">
          <w:marLeft w:val="0"/>
          <w:marRight w:val="0"/>
          <w:marTop w:val="0"/>
          <w:marBottom w:val="0"/>
          <w:divBdr>
            <w:top w:val="none" w:sz="0" w:space="0" w:color="auto"/>
            <w:left w:val="none" w:sz="0" w:space="0" w:color="auto"/>
            <w:bottom w:val="none" w:sz="0" w:space="0" w:color="auto"/>
            <w:right w:val="none" w:sz="0" w:space="0" w:color="auto"/>
          </w:divBdr>
        </w:div>
        <w:div w:id="2142571057">
          <w:marLeft w:val="0"/>
          <w:marRight w:val="0"/>
          <w:marTop w:val="0"/>
          <w:marBottom w:val="0"/>
          <w:divBdr>
            <w:top w:val="none" w:sz="0" w:space="0" w:color="auto"/>
            <w:left w:val="none" w:sz="0" w:space="0" w:color="auto"/>
            <w:bottom w:val="none" w:sz="0" w:space="0" w:color="auto"/>
            <w:right w:val="none" w:sz="0" w:space="0" w:color="auto"/>
          </w:divBdr>
        </w:div>
        <w:div w:id="202834498">
          <w:marLeft w:val="0"/>
          <w:marRight w:val="0"/>
          <w:marTop w:val="0"/>
          <w:marBottom w:val="0"/>
          <w:divBdr>
            <w:top w:val="none" w:sz="0" w:space="0" w:color="auto"/>
            <w:left w:val="none" w:sz="0" w:space="0" w:color="auto"/>
            <w:bottom w:val="none" w:sz="0" w:space="0" w:color="auto"/>
            <w:right w:val="none" w:sz="0" w:space="0" w:color="auto"/>
          </w:divBdr>
        </w:div>
        <w:div w:id="893851596">
          <w:marLeft w:val="0"/>
          <w:marRight w:val="0"/>
          <w:marTop w:val="0"/>
          <w:marBottom w:val="0"/>
          <w:divBdr>
            <w:top w:val="none" w:sz="0" w:space="0" w:color="auto"/>
            <w:left w:val="none" w:sz="0" w:space="0" w:color="auto"/>
            <w:bottom w:val="none" w:sz="0" w:space="0" w:color="auto"/>
            <w:right w:val="none" w:sz="0" w:space="0" w:color="auto"/>
          </w:divBdr>
        </w:div>
        <w:div w:id="1795713472">
          <w:marLeft w:val="0"/>
          <w:marRight w:val="0"/>
          <w:marTop w:val="0"/>
          <w:marBottom w:val="0"/>
          <w:divBdr>
            <w:top w:val="none" w:sz="0" w:space="0" w:color="auto"/>
            <w:left w:val="none" w:sz="0" w:space="0" w:color="auto"/>
            <w:bottom w:val="none" w:sz="0" w:space="0" w:color="auto"/>
            <w:right w:val="none" w:sz="0" w:space="0" w:color="auto"/>
          </w:divBdr>
        </w:div>
        <w:div w:id="579798447">
          <w:marLeft w:val="0"/>
          <w:marRight w:val="0"/>
          <w:marTop w:val="0"/>
          <w:marBottom w:val="0"/>
          <w:divBdr>
            <w:top w:val="none" w:sz="0" w:space="0" w:color="auto"/>
            <w:left w:val="none" w:sz="0" w:space="0" w:color="auto"/>
            <w:bottom w:val="none" w:sz="0" w:space="0" w:color="auto"/>
            <w:right w:val="none" w:sz="0" w:space="0" w:color="auto"/>
          </w:divBdr>
        </w:div>
        <w:div w:id="647247553">
          <w:marLeft w:val="0"/>
          <w:marRight w:val="0"/>
          <w:marTop w:val="0"/>
          <w:marBottom w:val="0"/>
          <w:divBdr>
            <w:top w:val="none" w:sz="0" w:space="0" w:color="auto"/>
            <w:left w:val="none" w:sz="0" w:space="0" w:color="auto"/>
            <w:bottom w:val="none" w:sz="0" w:space="0" w:color="auto"/>
            <w:right w:val="none" w:sz="0" w:space="0" w:color="auto"/>
          </w:divBdr>
        </w:div>
        <w:div w:id="323051156">
          <w:marLeft w:val="0"/>
          <w:marRight w:val="0"/>
          <w:marTop w:val="0"/>
          <w:marBottom w:val="0"/>
          <w:divBdr>
            <w:top w:val="none" w:sz="0" w:space="0" w:color="auto"/>
            <w:left w:val="none" w:sz="0" w:space="0" w:color="auto"/>
            <w:bottom w:val="none" w:sz="0" w:space="0" w:color="auto"/>
            <w:right w:val="none" w:sz="0" w:space="0" w:color="auto"/>
          </w:divBdr>
        </w:div>
        <w:div w:id="1962420670">
          <w:marLeft w:val="0"/>
          <w:marRight w:val="0"/>
          <w:marTop w:val="0"/>
          <w:marBottom w:val="0"/>
          <w:divBdr>
            <w:top w:val="none" w:sz="0" w:space="0" w:color="auto"/>
            <w:left w:val="none" w:sz="0" w:space="0" w:color="auto"/>
            <w:bottom w:val="none" w:sz="0" w:space="0" w:color="auto"/>
            <w:right w:val="none" w:sz="0" w:space="0" w:color="auto"/>
          </w:divBdr>
        </w:div>
        <w:div w:id="53630596">
          <w:marLeft w:val="0"/>
          <w:marRight w:val="0"/>
          <w:marTop w:val="0"/>
          <w:marBottom w:val="0"/>
          <w:divBdr>
            <w:top w:val="none" w:sz="0" w:space="0" w:color="auto"/>
            <w:left w:val="none" w:sz="0" w:space="0" w:color="auto"/>
            <w:bottom w:val="none" w:sz="0" w:space="0" w:color="auto"/>
            <w:right w:val="none" w:sz="0" w:space="0" w:color="auto"/>
          </w:divBdr>
        </w:div>
        <w:div w:id="769814491">
          <w:marLeft w:val="0"/>
          <w:marRight w:val="0"/>
          <w:marTop w:val="0"/>
          <w:marBottom w:val="0"/>
          <w:divBdr>
            <w:top w:val="none" w:sz="0" w:space="0" w:color="auto"/>
            <w:left w:val="none" w:sz="0" w:space="0" w:color="auto"/>
            <w:bottom w:val="none" w:sz="0" w:space="0" w:color="auto"/>
            <w:right w:val="none" w:sz="0" w:space="0" w:color="auto"/>
          </w:divBdr>
        </w:div>
      </w:divsChild>
    </w:div>
    <w:div w:id="1256673555">
      <w:bodyDiv w:val="1"/>
      <w:marLeft w:val="0"/>
      <w:marRight w:val="0"/>
      <w:marTop w:val="0"/>
      <w:marBottom w:val="0"/>
      <w:divBdr>
        <w:top w:val="none" w:sz="0" w:space="0" w:color="auto"/>
        <w:left w:val="none" w:sz="0" w:space="0" w:color="auto"/>
        <w:bottom w:val="none" w:sz="0" w:space="0" w:color="auto"/>
        <w:right w:val="none" w:sz="0" w:space="0" w:color="auto"/>
      </w:divBdr>
    </w:div>
    <w:div w:id="1984430332">
      <w:bodyDiv w:val="1"/>
      <w:marLeft w:val="0"/>
      <w:marRight w:val="0"/>
      <w:marTop w:val="0"/>
      <w:marBottom w:val="0"/>
      <w:divBdr>
        <w:top w:val="none" w:sz="0" w:space="0" w:color="auto"/>
        <w:left w:val="none" w:sz="0" w:space="0" w:color="auto"/>
        <w:bottom w:val="none" w:sz="0" w:space="0" w:color="auto"/>
        <w:right w:val="none" w:sz="0" w:space="0" w:color="auto"/>
      </w:divBdr>
      <w:divsChild>
        <w:div w:id="1292596871">
          <w:marLeft w:val="0"/>
          <w:marRight w:val="0"/>
          <w:marTop w:val="0"/>
          <w:marBottom w:val="0"/>
          <w:divBdr>
            <w:top w:val="none" w:sz="0" w:space="0" w:color="auto"/>
            <w:left w:val="none" w:sz="0" w:space="0" w:color="auto"/>
            <w:bottom w:val="none" w:sz="0" w:space="0" w:color="auto"/>
            <w:right w:val="none" w:sz="0" w:space="0" w:color="auto"/>
          </w:divBdr>
        </w:div>
        <w:div w:id="980496120">
          <w:marLeft w:val="0"/>
          <w:marRight w:val="0"/>
          <w:marTop w:val="0"/>
          <w:marBottom w:val="0"/>
          <w:divBdr>
            <w:top w:val="none" w:sz="0" w:space="0" w:color="auto"/>
            <w:left w:val="none" w:sz="0" w:space="0" w:color="auto"/>
            <w:bottom w:val="none" w:sz="0" w:space="0" w:color="auto"/>
            <w:right w:val="none" w:sz="0" w:space="0" w:color="auto"/>
          </w:divBdr>
        </w:div>
        <w:div w:id="1677657586">
          <w:marLeft w:val="0"/>
          <w:marRight w:val="0"/>
          <w:marTop w:val="0"/>
          <w:marBottom w:val="0"/>
          <w:divBdr>
            <w:top w:val="none" w:sz="0" w:space="0" w:color="auto"/>
            <w:left w:val="none" w:sz="0" w:space="0" w:color="auto"/>
            <w:bottom w:val="none" w:sz="0" w:space="0" w:color="auto"/>
            <w:right w:val="none" w:sz="0" w:space="0" w:color="auto"/>
          </w:divBdr>
        </w:div>
        <w:div w:id="309218426">
          <w:marLeft w:val="0"/>
          <w:marRight w:val="0"/>
          <w:marTop w:val="0"/>
          <w:marBottom w:val="0"/>
          <w:divBdr>
            <w:top w:val="none" w:sz="0" w:space="0" w:color="auto"/>
            <w:left w:val="none" w:sz="0" w:space="0" w:color="auto"/>
            <w:bottom w:val="none" w:sz="0" w:space="0" w:color="auto"/>
            <w:right w:val="none" w:sz="0" w:space="0" w:color="auto"/>
          </w:divBdr>
        </w:div>
        <w:div w:id="1997151278">
          <w:marLeft w:val="0"/>
          <w:marRight w:val="0"/>
          <w:marTop w:val="0"/>
          <w:marBottom w:val="0"/>
          <w:divBdr>
            <w:top w:val="none" w:sz="0" w:space="0" w:color="auto"/>
            <w:left w:val="none" w:sz="0" w:space="0" w:color="auto"/>
            <w:bottom w:val="none" w:sz="0" w:space="0" w:color="auto"/>
            <w:right w:val="none" w:sz="0" w:space="0" w:color="auto"/>
          </w:divBdr>
        </w:div>
        <w:div w:id="485902964">
          <w:marLeft w:val="0"/>
          <w:marRight w:val="0"/>
          <w:marTop w:val="0"/>
          <w:marBottom w:val="0"/>
          <w:divBdr>
            <w:top w:val="none" w:sz="0" w:space="0" w:color="auto"/>
            <w:left w:val="none" w:sz="0" w:space="0" w:color="auto"/>
            <w:bottom w:val="none" w:sz="0" w:space="0" w:color="auto"/>
            <w:right w:val="none" w:sz="0" w:space="0" w:color="auto"/>
          </w:divBdr>
        </w:div>
        <w:div w:id="1563447651">
          <w:marLeft w:val="0"/>
          <w:marRight w:val="0"/>
          <w:marTop w:val="0"/>
          <w:marBottom w:val="0"/>
          <w:divBdr>
            <w:top w:val="none" w:sz="0" w:space="0" w:color="auto"/>
            <w:left w:val="none" w:sz="0" w:space="0" w:color="auto"/>
            <w:bottom w:val="none" w:sz="0" w:space="0" w:color="auto"/>
            <w:right w:val="none" w:sz="0" w:space="0" w:color="auto"/>
          </w:divBdr>
        </w:div>
        <w:div w:id="1804808213">
          <w:marLeft w:val="0"/>
          <w:marRight w:val="0"/>
          <w:marTop w:val="0"/>
          <w:marBottom w:val="0"/>
          <w:divBdr>
            <w:top w:val="none" w:sz="0" w:space="0" w:color="auto"/>
            <w:left w:val="none" w:sz="0" w:space="0" w:color="auto"/>
            <w:bottom w:val="none" w:sz="0" w:space="0" w:color="auto"/>
            <w:right w:val="none" w:sz="0" w:space="0" w:color="auto"/>
          </w:divBdr>
        </w:div>
        <w:div w:id="1032419834">
          <w:marLeft w:val="0"/>
          <w:marRight w:val="0"/>
          <w:marTop w:val="0"/>
          <w:marBottom w:val="0"/>
          <w:divBdr>
            <w:top w:val="none" w:sz="0" w:space="0" w:color="auto"/>
            <w:left w:val="none" w:sz="0" w:space="0" w:color="auto"/>
            <w:bottom w:val="none" w:sz="0" w:space="0" w:color="auto"/>
            <w:right w:val="none" w:sz="0" w:space="0" w:color="auto"/>
          </w:divBdr>
        </w:div>
        <w:div w:id="620845465">
          <w:marLeft w:val="0"/>
          <w:marRight w:val="0"/>
          <w:marTop w:val="0"/>
          <w:marBottom w:val="0"/>
          <w:divBdr>
            <w:top w:val="none" w:sz="0" w:space="0" w:color="auto"/>
            <w:left w:val="none" w:sz="0" w:space="0" w:color="auto"/>
            <w:bottom w:val="none" w:sz="0" w:space="0" w:color="auto"/>
            <w:right w:val="none" w:sz="0" w:space="0" w:color="auto"/>
          </w:divBdr>
        </w:div>
        <w:div w:id="1424377945">
          <w:marLeft w:val="0"/>
          <w:marRight w:val="0"/>
          <w:marTop w:val="0"/>
          <w:marBottom w:val="0"/>
          <w:divBdr>
            <w:top w:val="none" w:sz="0" w:space="0" w:color="auto"/>
            <w:left w:val="none" w:sz="0" w:space="0" w:color="auto"/>
            <w:bottom w:val="none" w:sz="0" w:space="0" w:color="auto"/>
            <w:right w:val="none" w:sz="0" w:space="0" w:color="auto"/>
          </w:divBdr>
        </w:div>
        <w:div w:id="474378474">
          <w:marLeft w:val="0"/>
          <w:marRight w:val="0"/>
          <w:marTop w:val="0"/>
          <w:marBottom w:val="0"/>
          <w:divBdr>
            <w:top w:val="none" w:sz="0" w:space="0" w:color="auto"/>
            <w:left w:val="none" w:sz="0" w:space="0" w:color="auto"/>
            <w:bottom w:val="none" w:sz="0" w:space="0" w:color="auto"/>
            <w:right w:val="none" w:sz="0" w:space="0" w:color="auto"/>
          </w:divBdr>
        </w:div>
        <w:div w:id="1867601538">
          <w:marLeft w:val="0"/>
          <w:marRight w:val="0"/>
          <w:marTop w:val="0"/>
          <w:marBottom w:val="0"/>
          <w:divBdr>
            <w:top w:val="none" w:sz="0" w:space="0" w:color="auto"/>
            <w:left w:val="none" w:sz="0" w:space="0" w:color="auto"/>
            <w:bottom w:val="none" w:sz="0" w:space="0" w:color="auto"/>
            <w:right w:val="none" w:sz="0" w:space="0" w:color="auto"/>
          </w:divBdr>
        </w:div>
        <w:div w:id="1558784194">
          <w:marLeft w:val="0"/>
          <w:marRight w:val="0"/>
          <w:marTop w:val="0"/>
          <w:marBottom w:val="0"/>
          <w:divBdr>
            <w:top w:val="none" w:sz="0" w:space="0" w:color="auto"/>
            <w:left w:val="none" w:sz="0" w:space="0" w:color="auto"/>
            <w:bottom w:val="none" w:sz="0" w:space="0" w:color="auto"/>
            <w:right w:val="none" w:sz="0" w:space="0" w:color="auto"/>
          </w:divBdr>
        </w:div>
        <w:div w:id="1017655879">
          <w:marLeft w:val="0"/>
          <w:marRight w:val="0"/>
          <w:marTop w:val="0"/>
          <w:marBottom w:val="0"/>
          <w:divBdr>
            <w:top w:val="none" w:sz="0" w:space="0" w:color="auto"/>
            <w:left w:val="none" w:sz="0" w:space="0" w:color="auto"/>
            <w:bottom w:val="none" w:sz="0" w:space="0" w:color="auto"/>
            <w:right w:val="none" w:sz="0" w:space="0" w:color="auto"/>
          </w:divBdr>
        </w:div>
        <w:div w:id="1477647811">
          <w:marLeft w:val="0"/>
          <w:marRight w:val="0"/>
          <w:marTop w:val="0"/>
          <w:marBottom w:val="0"/>
          <w:divBdr>
            <w:top w:val="none" w:sz="0" w:space="0" w:color="auto"/>
            <w:left w:val="none" w:sz="0" w:space="0" w:color="auto"/>
            <w:bottom w:val="none" w:sz="0" w:space="0" w:color="auto"/>
            <w:right w:val="none" w:sz="0" w:space="0" w:color="auto"/>
          </w:divBdr>
        </w:div>
        <w:div w:id="1603370294">
          <w:marLeft w:val="0"/>
          <w:marRight w:val="0"/>
          <w:marTop w:val="0"/>
          <w:marBottom w:val="0"/>
          <w:divBdr>
            <w:top w:val="none" w:sz="0" w:space="0" w:color="auto"/>
            <w:left w:val="none" w:sz="0" w:space="0" w:color="auto"/>
            <w:bottom w:val="none" w:sz="0" w:space="0" w:color="auto"/>
            <w:right w:val="none" w:sz="0" w:space="0" w:color="auto"/>
          </w:divBdr>
        </w:div>
        <w:div w:id="731000155">
          <w:marLeft w:val="0"/>
          <w:marRight w:val="0"/>
          <w:marTop w:val="0"/>
          <w:marBottom w:val="0"/>
          <w:divBdr>
            <w:top w:val="none" w:sz="0" w:space="0" w:color="auto"/>
            <w:left w:val="none" w:sz="0" w:space="0" w:color="auto"/>
            <w:bottom w:val="none" w:sz="0" w:space="0" w:color="auto"/>
            <w:right w:val="none" w:sz="0" w:space="0" w:color="auto"/>
          </w:divBdr>
        </w:div>
        <w:div w:id="236131361">
          <w:marLeft w:val="0"/>
          <w:marRight w:val="0"/>
          <w:marTop w:val="0"/>
          <w:marBottom w:val="0"/>
          <w:divBdr>
            <w:top w:val="none" w:sz="0" w:space="0" w:color="auto"/>
            <w:left w:val="none" w:sz="0" w:space="0" w:color="auto"/>
            <w:bottom w:val="none" w:sz="0" w:space="0" w:color="auto"/>
            <w:right w:val="none" w:sz="0" w:space="0" w:color="auto"/>
          </w:divBdr>
        </w:div>
        <w:div w:id="1364209808">
          <w:marLeft w:val="0"/>
          <w:marRight w:val="0"/>
          <w:marTop w:val="0"/>
          <w:marBottom w:val="0"/>
          <w:divBdr>
            <w:top w:val="none" w:sz="0" w:space="0" w:color="auto"/>
            <w:left w:val="none" w:sz="0" w:space="0" w:color="auto"/>
            <w:bottom w:val="none" w:sz="0" w:space="0" w:color="auto"/>
            <w:right w:val="none" w:sz="0" w:space="0" w:color="auto"/>
          </w:divBdr>
        </w:div>
        <w:div w:id="663507979">
          <w:marLeft w:val="0"/>
          <w:marRight w:val="0"/>
          <w:marTop w:val="0"/>
          <w:marBottom w:val="0"/>
          <w:divBdr>
            <w:top w:val="none" w:sz="0" w:space="0" w:color="auto"/>
            <w:left w:val="none" w:sz="0" w:space="0" w:color="auto"/>
            <w:bottom w:val="none" w:sz="0" w:space="0" w:color="auto"/>
            <w:right w:val="none" w:sz="0" w:space="0" w:color="auto"/>
          </w:divBdr>
        </w:div>
        <w:div w:id="1104884503">
          <w:marLeft w:val="0"/>
          <w:marRight w:val="0"/>
          <w:marTop w:val="0"/>
          <w:marBottom w:val="0"/>
          <w:divBdr>
            <w:top w:val="none" w:sz="0" w:space="0" w:color="auto"/>
            <w:left w:val="none" w:sz="0" w:space="0" w:color="auto"/>
            <w:bottom w:val="none" w:sz="0" w:space="0" w:color="auto"/>
            <w:right w:val="none" w:sz="0" w:space="0" w:color="auto"/>
          </w:divBdr>
        </w:div>
        <w:div w:id="187763727">
          <w:marLeft w:val="0"/>
          <w:marRight w:val="0"/>
          <w:marTop w:val="0"/>
          <w:marBottom w:val="0"/>
          <w:divBdr>
            <w:top w:val="none" w:sz="0" w:space="0" w:color="auto"/>
            <w:left w:val="none" w:sz="0" w:space="0" w:color="auto"/>
            <w:bottom w:val="none" w:sz="0" w:space="0" w:color="auto"/>
            <w:right w:val="none" w:sz="0" w:space="0" w:color="auto"/>
          </w:divBdr>
        </w:div>
        <w:div w:id="709501526">
          <w:marLeft w:val="0"/>
          <w:marRight w:val="0"/>
          <w:marTop w:val="0"/>
          <w:marBottom w:val="0"/>
          <w:divBdr>
            <w:top w:val="none" w:sz="0" w:space="0" w:color="auto"/>
            <w:left w:val="none" w:sz="0" w:space="0" w:color="auto"/>
            <w:bottom w:val="none" w:sz="0" w:space="0" w:color="auto"/>
            <w:right w:val="none" w:sz="0" w:space="0" w:color="auto"/>
          </w:divBdr>
        </w:div>
        <w:div w:id="1070424409">
          <w:marLeft w:val="0"/>
          <w:marRight w:val="0"/>
          <w:marTop w:val="0"/>
          <w:marBottom w:val="0"/>
          <w:divBdr>
            <w:top w:val="none" w:sz="0" w:space="0" w:color="auto"/>
            <w:left w:val="none" w:sz="0" w:space="0" w:color="auto"/>
            <w:bottom w:val="none" w:sz="0" w:space="0" w:color="auto"/>
            <w:right w:val="none" w:sz="0" w:space="0" w:color="auto"/>
          </w:divBdr>
        </w:div>
        <w:div w:id="6506020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Desktop\Leadership\Student%20court\Website%20updating\Replying%20Affidav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9FDFD871B0A2489689D7A9B03520C5" ma:contentTypeVersion="2" ma:contentTypeDescription="Create a new document." ma:contentTypeScope="" ma:versionID="cd0096dc8ba732b39ce00e93bede1b89">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a9b7a3df6fc22983ddccfd55b0fb97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FFB6D-6EDF-4868-8F54-3387BE89970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130D6F-23FF-45E1-8EA7-72863A2EF98D}"/>
</file>

<file path=customXml/itemProps3.xml><?xml version="1.0" encoding="utf-8"?>
<ds:datastoreItem xmlns:ds="http://schemas.openxmlformats.org/officeDocument/2006/customXml" ds:itemID="{A6F1BB4C-7728-481B-9233-ED9E2C8EA6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Replying Affidavit.dotx</Template>
  <TotalTime>55</TotalTime>
  <Pages>3</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Johan Kritzinger</cp:lastModifiedBy>
  <cp:revision>2</cp:revision>
  <dcterms:created xsi:type="dcterms:W3CDTF">2022-03-29T08:48:00Z</dcterms:created>
  <dcterms:modified xsi:type="dcterms:W3CDTF">2022-03-29T09:43:00Z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0x0101007A9FDFD871B0A2489689D7A9B03520C5</vt:lpwstr>
  </property>
</Properties>
</file>