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A580" w14:textId="30F07730" w:rsidR="00052E8E" w:rsidRDefault="005B096E">
      <w:r>
        <w:rPr>
          <w:noProof/>
        </w:rPr>
        <w:drawing>
          <wp:anchor distT="0" distB="0" distL="114300" distR="114300" simplePos="0" relativeHeight="251674624" behindDoc="0" locked="0" layoutInCell="1" allowOverlap="1" wp14:anchorId="3FC4C12E" wp14:editId="5ACAF97C">
            <wp:simplePos x="0" y="0"/>
            <wp:positionH relativeFrom="column">
              <wp:posOffset>-228600</wp:posOffset>
            </wp:positionH>
            <wp:positionV relativeFrom="paragraph">
              <wp:posOffset>9324974</wp:posOffset>
            </wp:positionV>
            <wp:extent cx="2743054" cy="790575"/>
            <wp:effectExtent l="0" t="0" r="635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10" cy="79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800000"/>
        </w:rPr>
        <w:drawing>
          <wp:anchor distT="0" distB="0" distL="114300" distR="114300" simplePos="0" relativeHeight="251675648" behindDoc="0" locked="0" layoutInCell="1" allowOverlap="1" wp14:anchorId="3FF9D749" wp14:editId="74C92EB2">
            <wp:simplePos x="0" y="0"/>
            <wp:positionH relativeFrom="margin">
              <wp:posOffset>1028700</wp:posOffset>
            </wp:positionH>
            <wp:positionV relativeFrom="paragraph">
              <wp:posOffset>8366760</wp:posOffset>
            </wp:positionV>
            <wp:extent cx="4161763" cy="1019175"/>
            <wp:effectExtent l="0" t="0" r="0" b="0"/>
            <wp:wrapNone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91FFA03" wp14:editId="295A6FF9">
            <wp:simplePos x="0" y="0"/>
            <wp:positionH relativeFrom="column">
              <wp:posOffset>4133850</wp:posOffset>
            </wp:positionH>
            <wp:positionV relativeFrom="paragraph">
              <wp:posOffset>8886825</wp:posOffset>
            </wp:positionV>
            <wp:extent cx="2667372" cy="1143160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D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B652B" wp14:editId="049E40BD">
                <wp:simplePos x="0" y="0"/>
                <wp:positionH relativeFrom="column">
                  <wp:posOffset>-390525</wp:posOffset>
                </wp:positionH>
                <wp:positionV relativeFrom="paragraph">
                  <wp:posOffset>8058150</wp:posOffset>
                </wp:positionV>
                <wp:extent cx="815340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2000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DAAC" id="Rectangle 7" o:spid="_x0000_s1026" style="position:absolute;margin-left:-30.75pt;margin-top:634.5pt;width:642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" fillcolor="maroon" strokecolor="maroon" strokeweight="1pt"/>
            </w:pict>
          </mc:Fallback>
        </mc:AlternateContent>
      </w:r>
      <w:r w:rsidR="00E25DBF">
        <w:rPr>
          <w:noProof/>
        </w:rPr>
        <w:drawing>
          <wp:anchor distT="0" distB="0" distL="114300" distR="114300" simplePos="0" relativeHeight="251670528" behindDoc="0" locked="0" layoutInCell="1" allowOverlap="1" wp14:anchorId="398E303F" wp14:editId="08256F62">
            <wp:simplePos x="0" y="0"/>
            <wp:positionH relativeFrom="page">
              <wp:posOffset>5454234</wp:posOffset>
            </wp:positionH>
            <wp:positionV relativeFrom="paragraph">
              <wp:posOffset>2506603</wp:posOffset>
            </wp:positionV>
            <wp:extent cx="2142249" cy="1607858"/>
            <wp:effectExtent l="0" t="0" r="0" b="0"/>
            <wp:wrapNone/>
            <wp:docPr id="3" name="Picture 3" descr="A large brick building with grass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arge brick building with grass in front of a hous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49" cy="160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737E" wp14:editId="60F4447C">
                <wp:simplePos x="0" y="0"/>
                <wp:positionH relativeFrom="margin">
                  <wp:posOffset>-3796863</wp:posOffset>
                </wp:positionH>
                <wp:positionV relativeFrom="paragraph">
                  <wp:posOffset>3144761</wp:posOffset>
                </wp:positionV>
                <wp:extent cx="9024129" cy="1546414"/>
                <wp:effectExtent l="508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24129" cy="154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727F2" w14:textId="458C513D" w:rsidR="0015123E" w:rsidRPr="00400882" w:rsidRDefault="00DA60E8" w:rsidP="0040088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00882"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SEMINAR: SU DECLARATION OF 2020 AS THE YEAR OF PERSONS WITH DISABILITIES: REFLECTIONS AND WAY FORWARD</w:t>
                            </w:r>
                          </w:p>
                          <w:p w14:paraId="70E0EBB0" w14:textId="4B2D7AA7" w:rsidR="0015123E" w:rsidRPr="00400882" w:rsidRDefault="0015123E" w:rsidP="00400882">
                            <w:pPr>
                              <w:jc w:val="center"/>
                              <w:rPr>
                                <w:rFonts w:ascii="Arial Black" w:hAnsi="Arial Black" w:cs="Calibri"/>
                                <w:color w:val="8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273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8.95pt;margin-top:247.6pt;width:710.55pt;height:1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" filled="f" stroked="f">
                <v:textbox>
                  <w:txbxContent>
                    <w:p w14:paraId="2AC727F2" w14:textId="458C513D" w:rsidR="0015123E" w:rsidRPr="00400882" w:rsidRDefault="00DA60E8" w:rsidP="0040088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  <w:r w:rsidRPr="00400882"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SEMINAR: SU DECLARATION OF 2020 AS THE YEAR OF PERSONS WITH DISABILITIES: REFLECTIONS AND WAY FORWARD</w:t>
                      </w:r>
                    </w:p>
                    <w:p w14:paraId="70E0EBB0" w14:textId="4B2D7AA7" w:rsidR="0015123E" w:rsidRPr="00400882" w:rsidRDefault="0015123E" w:rsidP="00400882">
                      <w:pPr>
                        <w:jc w:val="center"/>
                        <w:rPr>
                          <w:rFonts w:ascii="Arial Black" w:hAnsi="Arial Black" w:cs="Calibri"/>
                          <w:color w:val="80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8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EEE01" wp14:editId="034B616D">
                <wp:simplePos x="0" y="0"/>
                <wp:positionH relativeFrom="column">
                  <wp:posOffset>4997669</wp:posOffset>
                </wp:positionH>
                <wp:positionV relativeFrom="paragraph">
                  <wp:posOffset>-930166</wp:posOffset>
                </wp:positionV>
                <wp:extent cx="3215640" cy="9112469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9112469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A2D0D" id="Rectangle 5" o:spid="_x0000_s1026" style="position:absolute;margin-left:393.5pt;margin-top:-73.25pt;width:253.2pt;height:7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" fillcolor="maroon" strokecolor="maroon" strokeweight="1pt"/>
            </w:pict>
          </mc:Fallback>
        </mc:AlternateContent>
      </w:r>
      <w:r w:rsidR="004008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98434C" wp14:editId="30AB1304">
                <wp:simplePos x="0" y="0"/>
                <wp:positionH relativeFrom="margin">
                  <wp:posOffset>1245235</wp:posOffset>
                </wp:positionH>
                <wp:positionV relativeFrom="paragraph">
                  <wp:posOffset>2632710</wp:posOffset>
                </wp:positionV>
                <wp:extent cx="3547110" cy="441388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441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4D52F" w14:textId="5757EC81" w:rsidR="007B5732" w:rsidRPr="00FC22FC" w:rsidRDefault="007B5732" w:rsidP="007B57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FC22FC"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Do join our discussion via Teams</w:t>
                            </w:r>
                          </w:p>
                          <w:p w14:paraId="6318F770" w14:textId="77777777" w:rsidR="007B5732" w:rsidRPr="00C35613" w:rsidRDefault="007B5732" w:rsidP="007B57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14:paraId="1913598C" w14:textId="4FD97714" w:rsidR="007B5732" w:rsidRPr="00C35613" w:rsidRDefault="007B5732" w:rsidP="007B57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C35613"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When: 14 &amp; 15 Sept (10h00 – 13h00)</w:t>
                            </w:r>
                          </w:p>
                          <w:p w14:paraId="64BA099D" w14:textId="500FB396" w:rsidR="007B5732" w:rsidRPr="00C35613" w:rsidRDefault="007B5732" w:rsidP="007B57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</w:p>
                          <w:p w14:paraId="05695C62" w14:textId="77777777" w:rsidR="007B5732" w:rsidRPr="00C35613" w:rsidRDefault="007B5732" w:rsidP="007B57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14:paraId="165F11CD" w14:textId="77777777" w:rsidR="007B5732" w:rsidRPr="00C35613" w:rsidRDefault="007B5732" w:rsidP="007B5732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r w:rsidRPr="00C35613"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RSVP by 31 August to Luigia Nicholas (</w:t>
                            </w:r>
                            <w:hyperlink r:id="rId10" w:history="1">
                              <w:r w:rsidRPr="00C35613">
                                <w:rPr>
                                  <w:rStyle w:val="Hyperlink"/>
                                  <w:rFonts w:ascii="Arial Black" w:hAnsi="Arial Black" w:cs="Calibri Light"/>
                                  <w:b/>
                                  <w:bCs/>
                                  <w:color w:val="800000"/>
                                  <w:sz w:val="40"/>
                                  <w:szCs w:val="40"/>
                                  <w:u w:val="none"/>
                                  <w:bdr w:val="none" w:sz="0" w:space="0" w:color="auto" w:frame="1"/>
                                </w:rPr>
                                <w:t>18342078@sun.ac.za</w:t>
                              </w:r>
                            </w:hyperlink>
                            <w:r w:rsidRPr="00C35613">
                              <w:rPr>
                                <w:rFonts w:ascii="Arial Black" w:hAnsi="Arial Black" w:cs="Calibri Light"/>
                                <w:b/>
                                <w:bCs/>
                                <w:color w:val="800000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)</w:t>
                            </w:r>
                          </w:p>
                          <w:p w14:paraId="1932ACC7" w14:textId="75C6EBBC" w:rsidR="007B5732" w:rsidRPr="00C35613" w:rsidRDefault="007B5732" w:rsidP="007B57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434C" id="Text Box 2" o:spid="_x0000_s1027" type="#_x0000_t202" style="position:absolute;margin-left:98.05pt;margin-top:207.3pt;width:279.3pt;height:34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" filled="f" stroked="f">
                <v:textbox>
                  <w:txbxContent>
                    <w:p w14:paraId="4D24D52F" w14:textId="5757EC81" w:rsidR="007B5732" w:rsidRPr="00FC22FC" w:rsidRDefault="007B5732" w:rsidP="007B57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FC22FC"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4"/>
                          <w:szCs w:val="44"/>
                          <w:bdr w:val="none" w:sz="0" w:space="0" w:color="auto" w:frame="1"/>
                        </w:rPr>
                        <w:t>Do join our discussion via Teams</w:t>
                      </w:r>
                    </w:p>
                    <w:p w14:paraId="6318F770" w14:textId="77777777" w:rsidR="007B5732" w:rsidRPr="00C35613" w:rsidRDefault="007B5732" w:rsidP="007B57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</w:p>
                    <w:p w14:paraId="1913598C" w14:textId="4FD97714" w:rsidR="007B5732" w:rsidRPr="00C35613" w:rsidRDefault="007B5732" w:rsidP="007B57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C35613"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When: 14 &amp; 15 Sept (10h00 – 13h00)</w:t>
                      </w:r>
                    </w:p>
                    <w:p w14:paraId="64BA099D" w14:textId="500FB396" w:rsidR="007B5732" w:rsidRPr="00C35613" w:rsidRDefault="007B5732" w:rsidP="007B57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</w:pPr>
                    </w:p>
                    <w:p w14:paraId="05695C62" w14:textId="77777777" w:rsidR="007B5732" w:rsidRPr="00C35613" w:rsidRDefault="007B5732" w:rsidP="007B57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800000"/>
                          <w:sz w:val="36"/>
                          <w:szCs w:val="36"/>
                        </w:rPr>
                      </w:pPr>
                    </w:p>
                    <w:p w14:paraId="165F11CD" w14:textId="77777777" w:rsidR="007B5732" w:rsidRPr="00C35613" w:rsidRDefault="007B5732" w:rsidP="007B5732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r w:rsidRPr="00C35613"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RSVP by 31 August to Luigia Nicholas (</w:t>
                      </w:r>
                      <w:hyperlink r:id="rId11" w:history="1">
                        <w:r w:rsidRPr="00C35613">
                          <w:rPr>
                            <w:rStyle w:val="Hyperlink"/>
                            <w:rFonts w:ascii="Arial Black" w:hAnsi="Arial Black" w:cs="Calibri Light"/>
                            <w:b/>
                            <w:bCs/>
                            <w:color w:val="800000"/>
                            <w:sz w:val="40"/>
                            <w:szCs w:val="40"/>
                            <w:u w:val="none"/>
                            <w:bdr w:val="none" w:sz="0" w:space="0" w:color="auto" w:frame="1"/>
                          </w:rPr>
                          <w:t>18342078@sun.ac.za</w:t>
                        </w:r>
                      </w:hyperlink>
                      <w:r w:rsidRPr="00C35613">
                        <w:rPr>
                          <w:rFonts w:ascii="Arial Black" w:hAnsi="Arial Black" w:cs="Calibri Light"/>
                          <w:b/>
                          <w:bCs/>
                          <w:color w:val="800000"/>
                          <w:sz w:val="40"/>
                          <w:szCs w:val="40"/>
                          <w:bdr w:val="none" w:sz="0" w:space="0" w:color="auto" w:frame="1"/>
                        </w:rPr>
                        <w:t>)</w:t>
                      </w:r>
                    </w:p>
                    <w:p w14:paraId="1932ACC7" w14:textId="75C6EBBC" w:rsidR="007B5732" w:rsidRPr="00C35613" w:rsidRDefault="007B5732" w:rsidP="007B5732">
                      <w:pP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882">
        <w:rPr>
          <w:noProof/>
        </w:rPr>
        <w:drawing>
          <wp:anchor distT="0" distB="0" distL="114300" distR="114300" simplePos="0" relativeHeight="251671552" behindDoc="0" locked="0" layoutInCell="1" allowOverlap="1" wp14:anchorId="1ADEA324" wp14:editId="7BF54C55">
            <wp:simplePos x="0" y="0"/>
            <wp:positionH relativeFrom="column">
              <wp:posOffset>4997669</wp:posOffset>
            </wp:positionH>
            <wp:positionV relativeFrom="paragraph">
              <wp:posOffset>5092262</wp:posOffset>
            </wp:positionV>
            <wp:extent cx="2845239" cy="1671145"/>
            <wp:effectExtent l="0" t="0" r="0" b="5715"/>
            <wp:wrapNone/>
            <wp:docPr id="6" name="Picture 6" descr="A view of a larg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view of a large build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69" cy="167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49B" w:rsidRPr="0075549B">
        <w:rPr>
          <w:noProof/>
        </w:rPr>
        <w:drawing>
          <wp:anchor distT="0" distB="0" distL="114300" distR="114300" simplePos="0" relativeHeight="251669504" behindDoc="0" locked="0" layoutInCell="1" allowOverlap="1" wp14:anchorId="4293F83C" wp14:editId="567F2DCE">
            <wp:simplePos x="0" y="0"/>
            <wp:positionH relativeFrom="page">
              <wp:align>right</wp:align>
            </wp:positionH>
            <wp:positionV relativeFrom="paragraph">
              <wp:posOffset>46990</wp:posOffset>
            </wp:positionV>
            <wp:extent cx="2109777" cy="1582333"/>
            <wp:effectExtent l="0" t="0" r="5080" b="0"/>
            <wp:wrapNone/>
            <wp:docPr id="22" name="Picture 21" descr="A building with a mountain in th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3B6485-AB6D-4B0B-BB7C-554BBE77F2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A building with a mountain in th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333B6485-AB6D-4B0B-BB7C-554BBE77F2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77" cy="1582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49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0FB77" wp14:editId="1677CE51">
                <wp:simplePos x="0" y="0"/>
                <wp:positionH relativeFrom="margin">
                  <wp:posOffset>835287</wp:posOffset>
                </wp:positionH>
                <wp:positionV relativeFrom="paragraph">
                  <wp:posOffset>15240</wp:posOffset>
                </wp:positionV>
                <wp:extent cx="387794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95CF" w14:textId="0D3BDB6D" w:rsidR="00A714BB" w:rsidRPr="007B5732" w:rsidRDefault="00A714BB" w:rsidP="00A714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The Centre for 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Student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Counselling and Development’s Disability Unit and Centre for Disability</w:t>
                            </w:r>
                            <w:r w:rsidR="00382D2A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and Rehabilitation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Studies at Stellenbosch University in collaboration with </w:t>
                            </w:r>
                            <w:r w:rsidR="003D5BC1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The 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Afri</w:t>
                            </w:r>
                            <w:r w:rsidR="003D5BC1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can Network for Evidence to Action in Disability</w:t>
                            </w:r>
                            <w:r w:rsidR="00ED54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(</w:t>
                            </w:r>
                            <w:proofErr w:type="spellStart"/>
                            <w:r w:rsidR="00ED54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AfriNEAD</w:t>
                            </w:r>
                            <w:proofErr w:type="spellEnd"/>
                            <w:r w:rsidR="00ED54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)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invites you to</w:t>
                            </w:r>
                            <w:r w:rsidRPr="00382D2A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attend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a </w:t>
                            </w:r>
                            <w:r w:rsidR="003D5BC1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two day </w:t>
                            </w:r>
                            <w:r w:rsidRPr="007B573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seminar discussion on the declaration of 2020 as the Year of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0FB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5.75pt;margin-top:1.2pt;width:305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" filled="f" stroked="f">
                <v:textbox style="mso-fit-shape-to-text:t">
                  <w:txbxContent>
                    <w:p w14:paraId="10B295CF" w14:textId="0D3BDB6D" w:rsidR="00A714BB" w:rsidRPr="007B5732" w:rsidRDefault="00A714BB" w:rsidP="00A714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</w:rPr>
                      </w:pP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The Centre for 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  <w:bdr w:val="none" w:sz="0" w:space="0" w:color="auto" w:frame="1"/>
                        </w:rPr>
                        <w:t>Student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Counselling and Development’s Disability Unit and Centre for Disability</w:t>
                      </w:r>
                      <w:r w:rsidR="00382D2A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and Rehabilitation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Studies at Stellenbosch University in collaboration with </w:t>
                      </w:r>
                      <w:r w:rsidR="003D5BC1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The 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>Afri</w:t>
                      </w:r>
                      <w:r w:rsidR="003D5BC1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>can Network for Evidence to Action in Disability</w:t>
                      </w:r>
                      <w:r w:rsidR="00ED549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>(</w:t>
                      </w:r>
                      <w:proofErr w:type="spellStart"/>
                      <w:r w:rsidR="00ED549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>AfriNEAD</w:t>
                      </w:r>
                      <w:proofErr w:type="spellEnd"/>
                      <w:r w:rsidR="00ED549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>)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invites you to</w:t>
                      </w:r>
                      <w:r w:rsidRPr="00382D2A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attend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a </w:t>
                      </w:r>
                      <w:r w:rsidR="003D5BC1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two day </w:t>
                      </w:r>
                      <w:r w:rsidRPr="007B5732">
                        <w:rPr>
                          <w:rFonts w:ascii="Arial" w:hAnsi="Arial" w:cs="Arial"/>
                          <w:b/>
                          <w:bCs/>
                          <w:color w:val="800000"/>
                          <w:sz w:val="28"/>
                          <w:szCs w:val="28"/>
                          <w:bdr w:val="none" w:sz="0" w:space="0" w:color="auto" w:frame="1"/>
                        </w:rPr>
                        <w:t>seminar discussion on the declaration of 2020 as the Year of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48209435"/>
      <w:bookmarkEnd w:id="0"/>
    </w:p>
    <w:sectPr w:rsidR="00052E8E" w:rsidSect="00596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5EFA" w14:textId="77777777" w:rsidR="00D901FD" w:rsidRDefault="00D901FD" w:rsidP="00DA60E8">
      <w:pPr>
        <w:spacing w:after="0" w:line="240" w:lineRule="auto"/>
      </w:pPr>
      <w:r>
        <w:separator/>
      </w:r>
    </w:p>
  </w:endnote>
  <w:endnote w:type="continuationSeparator" w:id="0">
    <w:p w14:paraId="4AEC36CC" w14:textId="77777777" w:rsidR="00D901FD" w:rsidRDefault="00D901FD" w:rsidP="00D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5494" w14:textId="77777777" w:rsidR="00D901FD" w:rsidRDefault="00D901FD" w:rsidP="00DA60E8">
      <w:pPr>
        <w:spacing w:after="0" w:line="240" w:lineRule="auto"/>
      </w:pPr>
      <w:r>
        <w:separator/>
      </w:r>
    </w:p>
  </w:footnote>
  <w:footnote w:type="continuationSeparator" w:id="0">
    <w:p w14:paraId="1EA0E422" w14:textId="77777777" w:rsidR="00D901FD" w:rsidRDefault="00D901FD" w:rsidP="00DA6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E"/>
    <w:rsid w:val="0015123E"/>
    <w:rsid w:val="00382D2A"/>
    <w:rsid w:val="003D5BC1"/>
    <w:rsid w:val="00400882"/>
    <w:rsid w:val="00596FD9"/>
    <w:rsid w:val="005B096E"/>
    <w:rsid w:val="006B54B1"/>
    <w:rsid w:val="0075549B"/>
    <w:rsid w:val="007B5732"/>
    <w:rsid w:val="00816290"/>
    <w:rsid w:val="00835ACA"/>
    <w:rsid w:val="00844FE4"/>
    <w:rsid w:val="00872EB3"/>
    <w:rsid w:val="008E45F0"/>
    <w:rsid w:val="00A714BB"/>
    <w:rsid w:val="00C35613"/>
    <w:rsid w:val="00D901FD"/>
    <w:rsid w:val="00DA60E8"/>
    <w:rsid w:val="00E21F36"/>
    <w:rsid w:val="00E25DBF"/>
    <w:rsid w:val="00EA02C2"/>
    <w:rsid w:val="00ED5492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991C3"/>
  <w15:chartTrackingRefBased/>
  <w15:docId w15:val="{BC362A14-69A0-44A3-8D13-866AACCF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5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0E8"/>
  </w:style>
  <w:style w:type="paragraph" w:styleId="Footer">
    <w:name w:val="footer"/>
    <w:basedOn w:val="Normal"/>
    <w:link w:val="FooterChar"/>
    <w:uiPriority w:val="99"/>
    <w:unhideWhenUsed/>
    <w:rsid w:val="00DA6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E8"/>
  </w:style>
  <w:style w:type="character" w:styleId="Hyperlink">
    <w:name w:val="Hyperlink"/>
    <w:basedOn w:val="DefaultParagraphFont"/>
    <w:uiPriority w:val="99"/>
    <w:unhideWhenUsed/>
    <w:rsid w:val="007B5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18342078@sun.ac.z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18342078@sun.ac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E38A2-6B24-4BEA-8CF3-A1FD0F6B585A}"/>
</file>

<file path=customXml/itemProps2.xml><?xml version="1.0" encoding="utf-8"?>
<ds:datastoreItem xmlns:ds="http://schemas.openxmlformats.org/officeDocument/2006/customXml" ds:itemID="{49559016-08B2-4FA0-A3B7-78A903B4A122}"/>
</file>

<file path=customXml/itemProps3.xml><?xml version="1.0" encoding="utf-8"?>
<ds:datastoreItem xmlns:ds="http://schemas.openxmlformats.org/officeDocument/2006/customXml" ds:itemID="{8E3CF529-AC39-410C-94B4-F7656B4F1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Nicholas</dc:creator>
  <cp:keywords/>
  <dc:description/>
  <cp:lastModifiedBy>Luigia Nicholas</cp:lastModifiedBy>
  <cp:revision>3</cp:revision>
  <cp:lastPrinted>2020-08-18T07:10:00Z</cp:lastPrinted>
  <dcterms:created xsi:type="dcterms:W3CDTF">2020-08-17T14:47:00Z</dcterms:created>
  <dcterms:modified xsi:type="dcterms:W3CDTF">2020-08-18T08:16:00Z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