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F5A9" w14:textId="4B367AA1" w:rsidR="00B23120" w:rsidRDefault="00B23120">
      <w:pPr>
        <w:rPr>
          <w:rFonts w:ascii="Raleway" w:hAnsi="Raleway"/>
        </w:rPr>
      </w:pPr>
      <w:r>
        <w:rPr>
          <w:noProof/>
        </w:rPr>
        <w:drawing>
          <wp:inline distT="0" distB="0" distL="0" distR="0" wp14:anchorId="10904BDD" wp14:editId="588A42EE">
            <wp:extent cx="5731510" cy="1255395"/>
            <wp:effectExtent l="0" t="0" r="2540" b="1905"/>
            <wp:docPr id="1" name="Picture 1" descr="cid:image003.png@01CBDCB7.85287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CBDCB7.85287C6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47FC" w14:textId="77777777" w:rsidR="00B23120" w:rsidRDefault="00B23120">
      <w:pPr>
        <w:rPr>
          <w:rFonts w:ascii="Raleway" w:hAnsi="Raleway"/>
        </w:rPr>
      </w:pPr>
    </w:p>
    <w:p w14:paraId="101F01A0" w14:textId="7EF909AB" w:rsidR="00F80E37" w:rsidRDefault="00B23120">
      <w:pPr>
        <w:rPr>
          <w:rFonts w:ascii="Raleway" w:hAnsi="Raleway"/>
        </w:rPr>
      </w:pPr>
      <w:r>
        <w:rPr>
          <w:rFonts w:ascii="Raleway" w:hAnsi="Raleway"/>
        </w:rPr>
        <w:t>Venue: Room 2020</w:t>
      </w:r>
    </w:p>
    <w:p w14:paraId="0890ABEF" w14:textId="4B817BE8" w:rsidR="00B23120" w:rsidRPr="007B4FD9" w:rsidRDefault="00B23120">
      <w:pPr>
        <w:rPr>
          <w:rFonts w:ascii="Raleway" w:hAnsi="Raleway"/>
        </w:rPr>
      </w:pPr>
      <w:r>
        <w:rPr>
          <w:rFonts w:ascii="Raleway" w:hAnsi="Raleway"/>
        </w:rPr>
        <w:t>Time: 13h00 – 14h00</w:t>
      </w:r>
    </w:p>
    <w:p w14:paraId="5ADC55A5" w14:textId="77777777" w:rsidR="007B4FD9" w:rsidRDefault="007B4FD9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462"/>
        <w:gridCol w:w="2220"/>
        <w:gridCol w:w="5390"/>
      </w:tblGrid>
      <w:tr w:rsidR="00A001D7" w:rsidRPr="00A001D7" w14:paraId="38D1FD80" w14:textId="77777777" w:rsidTr="00E64902">
        <w:trPr>
          <w:trHeight w:val="330"/>
          <w:jc w:val="center"/>
        </w:trPr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F8B42C" w14:textId="77777777" w:rsidR="00A001D7" w:rsidRPr="00A001D7" w:rsidRDefault="00A001D7" w:rsidP="00D30360">
            <w:pPr>
              <w:jc w:val="center"/>
              <w:rPr>
                <w:rFonts w:ascii="Raleway" w:eastAsia="Times New Roman" w:hAnsi="Raleway" w:cs="Arial"/>
                <w:b/>
                <w:bCs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b/>
                <w:bCs/>
                <w:color w:val="000000"/>
              </w:rPr>
              <w:t>Date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24DD65" w14:textId="77777777" w:rsidR="00A001D7" w:rsidRPr="00A001D7" w:rsidRDefault="00A001D7" w:rsidP="00D30360">
            <w:pPr>
              <w:jc w:val="center"/>
              <w:rPr>
                <w:rFonts w:ascii="Raleway" w:eastAsia="Times New Roman" w:hAnsi="Raleway" w:cs="Arial"/>
                <w:b/>
                <w:bCs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b/>
                <w:bCs/>
                <w:color w:val="000000"/>
              </w:rPr>
              <w:t>Speaker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4E2444" w14:textId="77777777" w:rsidR="00A001D7" w:rsidRPr="00A001D7" w:rsidRDefault="00A001D7" w:rsidP="00D30360">
            <w:pPr>
              <w:jc w:val="center"/>
              <w:rPr>
                <w:rFonts w:ascii="Raleway" w:eastAsia="Times New Roman" w:hAnsi="Raleway" w:cs="Arial"/>
                <w:b/>
                <w:bCs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b/>
                <w:bCs/>
                <w:color w:val="000000"/>
              </w:rPr>
              <w:t>Title</w:t>
            </w:r>
          </w:p>
        </w:tc>
      </w:tr>
      <w:tr w:rsidR="00A001D7" w:rsidRPr="00A001D7" w14:paraId="41F62974" w14:textId="77777777" w:rsidTr="00E64902">
        <w:trPr>
          <w:trHeight w:val="585"/>
          <w:jc w:val="center"/>
        </w:trPr>
        <w:tc>
          <w:tcPr>
            <w:tcW w:w="12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F6E533" w14:textId="77777777" w:rsidR="00A001D7" w:rsidRPr="00A001D7" w:rsidRDefault="00A001D7" w:rsidP="00D30360">
            <w:pPr>
              <w:jc w:val="right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06/07/2022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C3BD3B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Catherine Wilkinson 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3F42E6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Phytochemical and molecular analysis of novel wild rooibos chemotypes and their potential application in skin cancer treatment</w:t>
            </w:r>
          </w:p>
        </w:tc>
      </w:tr>
      <w:tr w:rsidR="00A001D7" w:rsidRPr="00A001D7" w14:paraId="6F4064FF" w14:textId="77777777" w:rsidTr="00E64902">
        <w:trPr>
          <w:trHeight w:val="585"/>
          <w:jc w:val="center"/>
        </w:trPr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A10DF3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19/07/2022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A0EFB5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Megan Claase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18B0B9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Style w:val="Strong"/>
                <w:rFonts w:ascii="Raleway" w:eastAsia="Times New Roman" w:hAnsi="Raleway"/>
                <w:b w:val="0"/>
                <w:bCs w:val="0"/>
              </w:rPr>
              <w:t xml:space="preserve">Shared marking site use in African wild dogs </w:t>
            </w:r>
            <w:r w:rsidRPr="00A001D7">
              <w:rPr>
                <w:rStyle w:val="Strong"/>
                <w:rFonts w:ascii="Raleway" w:eastAsia="Times New Roman" w:hAnsi="Raleway"/>
                <w:b w:val="0"/>
                <w:bCs w:val="0"/>
                <w:i/>
                <w:iCs/>
              </w:rPr>
              <w:t>Lycaon pictus.</w:t>
            </w:r>
          </w:p>
        </w:tc>
      </w:tr>
      <w:tr w:rsidR="00A001D7" w:rsidRPr="00A001D7" w14:paraId="7C8E2E6A" w14:textId="77777777" w:rsidTr="00E64902">
        <w:trPr>
          <w:trHeight w:val="330"/>
          <w:jc w:val="center"/>
        </w:trPr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6F88E5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20/07/2022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E36F38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Esmarie Botha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E6965" w14:textId="77777777" w:rsidR="00A001D7" w:rsidRPr="00A001D7" w:rsidRDefault="00A001D7" w:rsidP="00D30360">
            <w:pPr>
              <w:rPr>
                <w:rFonts w:ascii="Raleway" w:eastAsia="Times New Roman" w:hAnsi="Raleway" w:cs="Calibri"/>
                <w:color w:val="000000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The implications of ocean carbonate chemistry for cultured mussels in Saldanha Bay</w:t>
            </w:r>
          </w:p>
        </w:tc>
      </w:tr>
      <w:tr w:rsidR="00A001D7" w:rsidRPr="00A001D7" w14:paraId="057BCDDA" w14:textId="77777777" w:rsidTr="00E64902">
        <w:trPr>
          <w:trHeight w:val="330"/>
          <w:jc w:val="center"/>
        </w:trPr>
        <w:tc>
          <w:tcPr>
            <w:tcW w:w="12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799D5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21/07/2022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F56E00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Matt Danckwerts 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9C5F4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Physical patterns and post-hoc measures of wildfire behaviour in grassland ecosystems: Relevance for forensic indicators in wildfire investigations</w:t>
            </w:r>
          </w:p>
        </w:tc>
      </w:tr>
      <w:tr w:rsidR="00A001D7" w:rsidRPr="00A001D7" w14:paraId="6CFAC365" w14:textId="77777777" w:rsidTr="00E64902">
        <w:trPr>
          <w:trHeight w:val="330"/>
          <w:jc w:val="center"/>
        </w:trPr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94DE1D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27/07/2022</w:t>
            </w:r>
          </w:p>
        </w:tc>
        <w:tc>
          <w:tcPr>
            <w:tcW w:w="22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19E808" w14:textId="77777777" w:rsidR="00A001D7" w:rsidRPr="00A001D7" w:rsidRDefault="00A001D7" w:rsidP="00D30360">
            <w:pP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Jonathan Bell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E77184" w14:textId="77777777" w:rsidR="00A001D7" w:rsidRPr="00A001D7" w:rsidRDefault="00A001D7" w:rsidP="00D30360">
            <w:pPr>
              <w:rPr>
                <w:rFonts w:ascii="Raleway" w:eastAsia="Times New Roman" w:hAnsi="Raleway" w:cs="Calibri"/>
                <w:color w:val="000000"/>
              </w:rPr>
            </w:pPr>
            <w:r w:rsidRPr="00A001D7">
              <w:rPr>
                <w:rFonts w:ascii="Raleway" w:eastAsia="Times New Roman" w:hAnsi="Raleway" w:cs="Arial"/>
                <w:color w:val="000000"/>
              </w:rPr>
              <w:t>Right time, right place: a mixed method approach for assessing property access for invasive alien species management.</w:t>
            </w:r>
          </w:p>
        </w:tc>
      </w:tr>
    </w:tbl>
    <w:p w14:paraId="0D4FF863" w14:textId="77777777" w:rsidR="00A001D7" w:rsidRDefault="00A001D7"/>
    <w:sectPr w:rsidR="00A0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42"/>
    <w:rsid w:val="00514D42"/>
    <w:rsid w:val="00793AE2"/>
    <w:rsid w:val="007B4FD9"/>
    <w:rsid w:val="00A001D7"/>
    <w:rsid w:val="00B23120"/>
    <w:rsid w:val="00C65590"/>
    <w:rsid w:val="00D572B5"/>
    <w:rsid w:val="00E64902"/>
    <w:rsid w:val="00EA6F93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50AC"/>
  <w15:chartTrackingRefBased/>
  <w15:docId w15:val="{6FE7C9D2-4664-4E9D-8AB6-FB041B29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EC5D152E3F94A89AF0B578F0E6F15" ma:contentTypeVersion="2" ma:contentTypeDescription="Create a new document." ma:contentTypeScope="" ma:versionID="58879755e51a422cf9f1e5a04ea0eea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F7900-D85A-4BD5-9431-C561A91A2672}"/>
</file>

<file path=customXml/itemProps2.xml><?xml version="1.0" encoding="utf-8"?>
<ds:datastoreItem xmlns:ds="http://schemas.openxmlformats.org/officeDocument/2006/customXml" ds:itemID="{DB2A4FB5-4FE7-44DD-A6D4-FD0194347D5A}"/>
</file>

<file path=customXml/itemProps3.xml><?xml version="1.0" encoding="utf-8"?>
<ds:datastoreItem xmlns:ds="http://schemas.openxmlformats.org/officeDocument/2006/customXml" ds:itemID="{C8208248-E932-4CF6-AC85-674DF5972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629</Characters>
  <Application>Microsoft Office Word</Application>
  <DocSecurity>0</DocSecurity>
  <Lines>11</Lines>
  <Paragraphs>5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Janette, Me [janette@sun.ac.za]</dc:creator>
  <cp:keywords/>
  <dc:description/>
  <cp:lastModifiedBy>Hutton, Janette, Me [janette@sun.ac.za]</cp:lastModifiedBy>
  <cp:revision>8</cp:revision>
  <dcterms:created xsi:type="dcterms:W3CDTF">2022-07-08T09:39:00Z</dcterms:created>
  <dcterms:modified xsi:type="dcterms:W3CDTF">2022-07-08T09:50:00Z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0x010100F10EC5D152E3F94A89AF0B578F0E6F15</vt:lpwstr>
  </property>
</Properties>
</file>