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1367" w14:textId="77777777" w:rsidR="00AC7046" w:rsidRDefault="00AC7046" w:rsidP="0082259A">
      <w:pPr>
        <w:pStyle w:val="ListParagraph"/>
        <w:rPr>
          <w:rFonts w:eastAsia="Times New Roman"/>
          <w:b/>
          <w:bCs/>
          <w:lang w:val="en-GB"/>
        </w:rPr>
      </w:pPr>
    </w:p>
    <w:p w14:paraId="4C414076" w14:textId="2B12C241" w:rsidR="0082259A" w:rsidRDefault="0082259A" w:rsidP="0082259A">
      <w:pPr>
        <w:pStyle w:val="ListParagraph"/>
        <w:rPr>
          <w:rFonts w:eastAsia="Times New Roman"/>
          <w:b/>
          <w:bCs/>
          <w:lang w:val="en-GB"/>
        </w:rPr>
      </w:pPr>
      <w:r w:rsidRPr="00AC7046">
        <w:rPr>
          <w:rFonts w:eastAsia="Times New Roman"/>
          <w:b/>
          <w:bCs/>
          <w:lang w:val="en-GB"/>
        </w:rPr>
        <w:t>GUIDANCE TO RESEARCHERS: DATA TRANSFER AGREEMENTS</w:t>
      </w:r>
    </w:p>
    <w:p w14:paraId="71C2FC18" w14:textId="77777777" w:rsidR="0082259A" w:rsidRPr="00AC7046" w:rsidRDefault="0082259A" w:rsidP="00AC7046">
      <w:pPr>
        <w:pStyle w:val="ListParagraph"/>
        <w:rPr>
          <w:rFonts w:eastAsia="Times New Roman"/>
          <w:b/>
          <w:bCs/>
          <w:lang w:val="en-GB"/>
        </w:rPr>
      </w:pPr>
    </w:p>
    <w:p w14:paraId="644C531A" w14:textId="71D9D159" w:rsidR="00921D0F" w:rsidRDefault="004336CE" w:rsidP="004336CE">
      <w:pPr>
        <w:pStyle w:val="ListParagraph"/>
        <w:numPr>
          <w:ilvl w:val="0"/>
          <w:numId w:val="1"/>
        </w:numPr>
        <w:rPr>
          <w:rFonts w:eastAsia="Times New Roman"/>
          <w:lang w:val="en-GB"/>
        </w:rPr>
      </w:pPr>
      <w:r>
        <w:rPr>
          <w:rFonts w:eastAsia="Times New Roman"/>
          <w:lang w:val="en-GB"/>
        </w:rPr>
        <w:t>A DTA represents both legal and ethical aspects associated with data being transferred/shared beyond the SU research team with collaborators in other SA institutions and or beyond SA borders.</w:t>
      </w:r>
      <w:r w:rsidR="00921D0F">
        <w:rPr>
          <w:rFonts w:eastAsia="Times New Roman"/>
          <w:lang w:val="en-GB"/>
        </w:rPr>
        <w:t xml:space="preserve"> The purpose of a DTA is to govern the transfer/sharing of data </w:t>
      </w:r>
      <w:r w:rsidR="00921D0F" w:rsidRPr="00E24D65">
        <w:rPr>
          <w:rFonts w:eastAsia="Times New Roman"/>
          <w:lang w:val="en-GB"/>
        </w:rPr>
        <w:t>between the providing and recipient institutions</w:t>
      </w:r>
      <w:r w:rsidR="00921D0F">
        <w:rPr>
          <w:rFonts w:eastAsia="Times New Roman"/>
          <w:lang w:val="en-GB"/>
        </w:rPr>
        <w:t>, recognising that such data will be used according to the description of a research project or study protocol. Where personal data is shared, the DTA ensures that parties to the agreement process such data in a lawful and ethical manner.</w:t>
      </w:r>
    </w:p>
    <w:p w14:paraId="72D3C3D4" w14:textId="77777777" w:rsidR="0082741F" w:rsidRDefault="0082741F" w:rsidP="0082741F">
      <w:pPr>
        <w:pStyle w:val="ListParagraph"/>
        <w:rPr>
          <w:rFonts w:eastAsia="Times New Roman"/>
          <w:lang w:val="en-GB"/>
        </w:rPr>
      </w:pPr>
    </w:p>
    <w:p w14:paraId="7E42A0C4" w14:textId="387B937F" w:rsidR="004336CE" w:rsidRDefault="004336CE" w:rsidP="004336CE">
      <w:pPr>
        <w:pStyle w:val="ListParagraph"/>
        <w:numPr>
          <w:ilvl w:val="0"/>
          <w:numId w:val="1"/>
        </w:numPr>
        <w:rPr>
          <w:rFonts w:eastAsia="Times New Roman"/>
          <w:lang w:val="en-GB"/>
        </w:rPr>
      </w:pPr>
      <w:r>
        <w:rPr>
          <w:rFonts w:eastAsia="Times New Roman"/>
          <w:lang w:val="en-GB"/>
        </w:rPr>
        <w:t xml:space="preserve"> </w:t>
      </w:r>
      <w:r w:rsidR="00921D0F">
        <w:rPr>
          <w:rFonts w:eastAsia="Times New Roman"/>
          <w:lang w:val="en-GB"/>
        </w:rPr>
        <w:t>T</w:t>
      </w:r>
      <w:r>
        <w:rPr>
          <w:rFonts w:eastAsia="Times New Roman"/>
          <w:lang w:val="en-GB"/>
        </w:rPr>
        <w:t>he Data Transfer Term Sheet i</w:t>
      </w:r>
      <w:r w:rsidR="00921D0F">
        <w:rPr>
          <w:rFonts w:eastAsia="Times New Roman"/>
          <w:lang w:val="en-GB"/>
        </w:rPr>
        <w:t>s</w:t>
      </w:r>
      <w:r>
        <w:rPr>
          <w:rFonts w:eastAsia="Times New Roman"/>
          <w:lang w:val="en-GB"/>
        </w:rPr>
        <w:t xml:space="preserve"> an internal </w:t>
      </w:r>
      <w:r w:rsidR="00921D0F">
        <w:rPr>
          <w:rFonts w:eastAsia="Times New Roman"/>
          <w:lang w:val="en-GB"/>
        </w:rPr>
        <w:t xml:space="preserve">SU </w:t>
      </w:r>
      <w:r>
        <w:rPr>
          <w:rFonts w:eastAsia="Times New Roman"/>
          <w:lang w:val="en-GB"/>
        </w:rPr>
        <w:t xml:space="preserve">document which should accompany the initial ethics submission. The details provided via the Term Sheet documents the context for the data sharing and these details are then incorporated into the DTA that is drafted by SU Research Contracts Office. </w:t>
      </w:r>
    </w:p>
    <w:p w14:paraId="0982DADB" w14:textId="77777777" w:rsidR="0082741F" w:rsidRPr="0082741F" w:rsidRDefault="0082741F" w:rsidP="0082741F">
      <w:pPr>
        <w:pStyle w:val="ListParagraph"/>
        <w:rPr>
          <w:rFonts w:eastAsia="Times New Roman"/>
          <w:lang w:val="en-GB"/>
        </w:rPr>
      </w:pPr>
    </w:p>
    <w:p w14:paraId="5D1E8AF2" w14:textId="2349D787" w:rsidR="004336CE" w:rsidRDefault="004336CE" w:rsidP="004336CE">
      <w:pPr>
        <w:pStyle w:val="ListParagraph"/>
        <w:numPr>
          <w:ilvl w:val="0"/>
          <w:numId w:val="1"/>
        </w:numPr>
        <w:rPr>
          <w:rFonts w:eastAsia="Times New Roman"/>
          <w:lang w:val="en-GB"/>
        </w:rPr>
      </w:pPr>
      <w:r>
        <w:rPr>
          <w:rFonts w:eastAsia="Times New Roman"/>
          <w:lang w:val="en-GB"/>
        </w:rPr>
        <w:t xml:space="preserve">The DTA </w:t>
      </w:r>
      <w:r w:rsidR="00921D0F">
        <w:rPr>
          <w:rFonts w:eastAsia="Times New Roman"/>
          <w:lang w:val="en-GB"/>
        </w:rPr>
        <w:t xml:space="preserve">specifically </w:t>
      </w:r>
      <w:r>
        <w:rPr>
          <w:rFonts w:eastAsia="Times New Roman"/>
          <w:lang w:val="en-GB"/>
        </w:rPr>
        <w:t>governs the parameters for access, storage, duration of use</w:t>
      </w:r>
      <w:r w:rsidR="00D2653A">
        <w:rPr>
          <w:rFonts w:eastAsia="Times New Roman"/>
          <w:lang w:val="en-GB"/>
        </w:rPr>
        <w:t>,</w:t>
      </w:r>
      <w:r>
        <w:rPr>
          <w:rFonts w:eastAsia="Times New Roman"/>
          <w:lang w:val="en-GB"/>
        </w:rPr>
        <w:t xml:space="preserve"> destruction of the data within the context of the specific study</w:t>
      </w:r>
      <w:r w:rsidR="00D2653A">
        <w:rPr>
          <w:rFonts w:eastAsia="Times New Roman"/>
          <w:lang w:val="en-GB"/>
        </w:rPr>
        <w:t xml:space="preserve"> and the purpose of transfer/sharing</w:t>
      </w:r>
      <w:r>
        <w:rPr>
          <w:rFonts w:eastAsia="Times New Roman"/>
          <w:lang w:val="en-GB"/>
        </w:rPr>
        <w:t>.</w:t>
      </w:r>
    </w:p>
    <w:p w14:paraId="1AB1F729" w14:textId="77777777" w:rsidR="00CB5359" w:rsidRPr="00CB5359" w:rsidRDefault="00CB5359" w:rsidP="00CB5359">
      <w:pPr>
        <w:pStyle w:val="ListParagraph"/>
        <w:rPr>
          <w:rFonts w:eastAsia="Times New Roman"/>
          <w:lang w:val="en-GB"/>
        </w:rPr>
      </w:pPr>
    </w:p>
    <w:p w14:paraId="77C54226" w14:textId="029E6F49" w:rsidR="004336CE" w:rsidRDefault="00CB5359" w:rsidP="004336CE">
      <w:pPr>
        <w:pStyle w:val="ListParagraph"/>
        <w:numPr>
          <w:ilvl w:val="0"/>
          <w:numId w:val="1"/>
        </w:numPr>
        <w:rPr>
          <w:rFonts w:eastAsia="Times New Roman"/>
          <w:lang w:val="en-GB"/>
        </w:rPr>
      </w:pPr>
      <w:r>
        <w:rPr>
          <w:rFonts w:eastAsia="Times New Roman"/>
          <w:lang w:val="en-GB"/>
        </w:rPr>
        <w:t>T</w:t>
      </w:r>
      <w:r w:rsidR="004336CE">
        <w:rPr>
          <w:rFonts w:eastAsia="Times New Roman"/>
          <w:lang w:val="en-GB"/>
        </w:rPr>
        <w:t xml:space="preserve">he DTA needs to consider </w:t>
      </w:r>
      <w:r w:rsidR="00446E23">
        <w:rPr>
          <w:rFonts w:eastAsia="Times New Roman"/>
          <w:lang w:val="en-GB"/>
        </w:rPr>
        <w:t xml:space="preserve">local </w:t>
      </w:r>
      <w:r w:rsidR="004336CE">
        <w:rPr>
          <w:rFonts w:eastAsia="Times New Roman"/>
          <w:lang w:val="en-GB"/>
        </w:rPr>
        <w:t xml:space="preserve">data privacy </w:t>
      </w:r>
      <w:r>
        <w:rPr>
          <w:rFonts w:eastAsia="Times New Roman"/>
          <w:lang w:val="en-GB"/>
        </w:rPr>
        <w:t>laws and</w:t>
      </w:r>
      <w:r w:rsidR="005B7E48">
        <w:rPr>
          <w:rFonts w:eastAsia="Times New Roman"/>
          <w:lang w:val="en-GB"/>
        </w:rPr>
        <w:t>, if applicable, the</w:t>
      </w:r>
      <w:r w:rsidR="00446E23">
        <w:rPr>
          <w:rFonts w:eastAsia="Times New Roman"/>
          <w:lang w:val="en-GB"/>
        </w:rPr>
        <w:t xml:space="preserve"> data privacy laws </w:t>
      </w:r>
      <w:r w:rsidR="004336CE">
        <w:rPr>
          <w:rFonts w:eastAsia="Times New Roman"/>
          <w:lang w:val="en-GB"/>
        </w:rPr>
        <w:t xml:space="preserve">of the territory from which the data was collected and thus the researcher/research team needs to be clear about the </w:t>
      </w:r>
      <w:r w:rsidR="009833BF">
        <w:rPr>
          <w:rFonts w:eastAsia="Times New Roman"/>
          <w:lang w:val="en-GB"/>
        </w:rPr>
        <w:t xml:space="preserve">encryption </w:t>
      </w:r>
      <w:r w:rsidR="004336CE">
        <w:rPr>
          <w:rFonts w:eastAsia="Times New Roman"/>
          <w:lang w:val="en-GB"/>
        </w:rPr>
        <w:t xml:space="preserve">format of the data (whether deindentifed, anonymised, or pseudonymised). </w:t>
      </w:r>
    </w:p>
    <w:p w14:paraId="1CD1AB20" w14:textId="77777777" w:rsidR="003E3910" w:rsidRDefault="003E3910"/>
    <w:p w14:paraId="788B60C3" w14:textId="750DD04A" w:rsidR="00013667" w:rsidRDefault="00013667">
      <w:pPr>
        <w:rPr>
          <w:b/>
          <w:bCs/>
        </w:rPr>
      </w:pPr>
      <w:r w:rsidRPr="0081536B">
        <w:rPr>
          <w:b/>
          <w:bCs/>
        </w:rPr>
        <w:t>PROCESS</w:t>
      </w:r>
      <w:r w:rsidR="0081536B" w:rsidRPr="0081536B">
        <w:rPr>
          <w:b/>
          <w:bCs/>
        </w:rPr>
        <w:t>, in summary</w:t>
      </w:r>
      <w:r w:rsidR="0081536B">
        <w:rPr>
          <w:b/>
          <w:bCs/>
        </w:rPr>
        <w:t>:</w:t>
      </w:r>
    </w:p>
    <w:p w14:paraId="4FDC71BD" w14:textId="6D826649" w:rsidR="0081536B" w:rsidRPr="002509A2" w:rsidRDefault="0081536B" w:rsidP="0081536B">
      <w:pPr>
        <w:pStyle w:val="ListParagraph"/>
        <w:numPr>
          <w:ilvl w:val="0"/>
          <w:numId w:val="2"/>
        </w:numPr>
        <w:rPr>
          <w:b/>
          <w:bCs/>
        </w:rPr>
      </w:pPr>
      <w:r>
        <w:t>Complete the DTA Term Sheet</w:t>
      </w:r>
      <w:r w:rsidR="002509A2">
        <w:t xml:space="preserve"> and upload with submission to HREC.</w:t>
      </w:r>
    </w:p>
    <w:p w14:paraId="617408E9" w14:textId="5E7E3075" w:rsidR="002509A2" w:rsidRPr="002509A2" w:rsidRDefault="002509A2" w:rsidP="0081536B">
      <w:pPr>
        <w:pStyle w:val="ListParagraph"/>
        <w:numPr>
          <w:ilvl w:val="0"/>
          <w:numId w:val="2"/>
        </w:numPr>
        <w:rPr>
          <w:b/>
          <w:bCs/>
        </w:rPr>
      </w:pPr>
      <w:r>
        <w:t>As part of the submission, kindly consider the risks and benefits to participants in sharing their study data, and how such risks will be mitigated</w:t>
      </w:r>
      <w:r w:rsidR="00265723">
        <w:t xml:space="preserve"> and or how breaches would be managed</w:t>
      </w:r>
      <w:r>
        <w:t>.</w:t>
      </w:r>
    </w:p>
    <w:p w14:paraId="6DA4FCC8" w14:textId="731D47DC" w:rsidR="002509A2" w:rsidRDefault="003B75E1" w:rsidP="0081536B">
      <w:pPr>
        <w:pStyle w:val="ListParagraph"/>
        <w:numPr>
          <w:ilvl w:val="0"/>
          <w:numId w:val="2"/>
        </w:numPr>
      </w:pPr>
      <w:r>
        <w:t xml:space="preserve">Upon receiving HREC approval, </w:t>
      </w:r>
      <w:r w:rsidR="008A39A1">
        <w:t>s</w:t>
      </w:r>
      <w:r w:rsidR="00265723" w:rsidRPr="00265723">
        <w:t xml:space="preserve">ubmit </w:t>
      </w:r>
      <w:r w:rsidR="008A39A1">
        <w:t xml:space="preserve">the approved </w:t>
      </w:r>
      <w:r w:rsidR="00265723">
        <w:t xml:space="preserve">Term Sheet to Research Contracts Office </w:t>
      </w:r>
      <w:r w:rsidR="00B41AE1">
        <w:t>for support in drafting of the DTA.</w:t>
      </w:r>
    </w:p>
    <w:p w14:paraId="0FAF329C" w14:textId="5CA6E477" w:rsidR="00B41AE1" w:rsidRPr="00265723" w:rsidRDefault="00B41AE1" w:rsidP="0081536B">
      <w:pPr>
        <w:pStyle w:val="ListParagraph"/>
        <w:numPr>
          <w:ilvl w:val="0"/>
          <w:numId w:val="2"/>
        </w:numPr>
      </w:pPr>
      <w:r>
        <w:t>Ensure that the finalised (signed) c</w:t>
      </w:r>
      <w:r w:rsidR="0007301C">
        <w:t xml:space="preserve">opy of the DTA is uploaded to your ethics submission prior to </w:t>
      </w:r>
      <w:r w:rsidR="00243BD0">
        <w:t>actual data transfer.</w:t>
      </w:r>
    </w:p>
    <w:sectPr w:rsidR="00B41AE1" w:rsidRPr="002657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A5454" w14:textId="77777777" w:rsidR="0082259A" w:rsidRDefault="0082259A" w:rsidP="0082259A">
      <w:pPr>
        <w:spacing w:after="0" w:line="240" w:lineRule="auto"/>
      </w:pPr>
      <w:r>
        <w:separator/>
      </w:r>
    </w:p>
  </w:endnote>
  <w:endnote w:type="continuationSeparator" w:id="0">
    <w:p w14:paraId="4980B9A6" w14:textId="77777777" w:rsidR="0082259A" w:rsidRDefault="0082259A" w:rsidP="008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6F79" w14:textId="77777777" w:rsidR="00334972" w:rsidRDefault="00334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155728"/>
      <w:docPartObj>
        <w:docPartGallery w:val="Page Numbers (Bottom of Page)"/>
        <w:docPartUnique/>
      </w:docPartObj>
    </w:sdtPr>
    <w:sdtEndPr>
      <w:rPr>
        <w:noProof/>
      </w:rPr>
    </w:sdtEndPr>
    <w:sdtContent>
      <w:p w14:paraId="7183CEEA" w14:textId="18F0AA69" w:rsidR="00334972" w:rsidRDefault="003349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FC770" w14:textId="77777777" w:rsidR="00334972" w:rsidRPr="000C7941" w:rsidRDefault="00334972" w:rsidP="00334972">
    <w:pPr>
      <w:pStyle w:val="Footer"/>
      <w:rPr>
        <w:lang w:val="en-US"/>
      </w:rPr>
    </w:pPr>
    <w:r w:rsidRPr="000C7941">
      <w:rPr>
        <w:lang w:val="en-US"/>
      </w:rPr>
      <w:t>DTA Guidance for SU researchers, Version 1, 23 August 2023</w:t>
    </w:r>
  </w:p>
  <w:p w14:paraId="13EA0820" w14:textId="745B66CD" w:rsidR="003D1531" w:rsidRPr="00334972" w:rsidRDefault="003D1531" w:rsidP="00334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B02F" w14:textId="77777777" w:rsidR="00334972" w:rsidRDefault="00334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14C0" w14:textId="77777777" w:rsidR="0082259A" w:rsidRDefault="0082259A" w:rsidP="0082259A">
      <w:pPr>
        <w:spacing w:after="0" w:line="240" w:lineRule="auto"/>
      </w:pPr>
      <w:r>
        <w:separator/>
      </w:r>
    </w:p>
  </w:footnote>
  <w:footnote w:type="continuationSeparator" w:id="0">
    <w:p w14:paraId="3687583E" w14:textId="77777777" w:rsidR="0082259A" w:rsidRDefault="0082259A" w:rsidP="008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8E8F" w14:textId="77777777" w:rsidR="00334972" w:rsidRDefault="00334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790CB" w14:textId="77777777" w:rsidR="00334972" w:rsidRDefault="00334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47467" w14:textId="77777777" w:rsidR="00334972" w:rsidRDefault="00334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21FA"/>
    <w:multiLevelType w:val="hybridMultilevel"/>
    <w:tmpl w:val="FB2423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284CA5"/>
    <w:multiLevelType w:val="hybridMultilevel"/>
    <w:tmpl w:val="2214C8DE"/>
    <w:lvl w:ilvl="0" w:tplc="6C126D9A">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45419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340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CE"/>
    <w:rsid w:val="00013667"/>
    <w:rsid w:val="0007301C"/>
    <w:rsid w:val="000C7941"/>
    <w:rsid w:val="00163029"/>
    <w:rsid w:val="00243BD0"/>
    <w:rsid w:val="002509A2"/>
    <w:rsid w:val="00265723"/>
    <w:rsid w:val="002720B2"/>
    <w:rsid w:val="00334972"/>
    <w:rsid w:val="003B75E1"/>
    <w:rsid w:val="003D1531"/>
    <w:rsid w:val="003E3910"/>
    <w:rsid w:val="004336CE"/>
    <w:rsid w:val="00446E23"/>
    <w:rsid w:val="005A17C9"/>
    <w:rsid w:val="005B7E48"/>
    <w:rsid w:val="007E7E69"/>
    <w:rsid w:val="0081536B"/>
    <w:rsid w:val="0082259A"/>
    <w:rsid w:val="0082741F"/>
    <w:rsid w:val="008A0647"/>
    <w:rsid w:val="008A39A1"/>
    <w:rsid w:val="00921D0F"/>
    <w:rsid w:val="009833BF"/>
    <w:rsid w:val="00A143DD"/>
    <w:rsid w:val="00AC7046"/>
    <w:rsid w:val="00B41AE1"/>
    <w:rsid w:val="00B848BB"/>
    <w:rsid w:val="00CB5359"/>
    <w:rsid w:val="00D2653A"/>
    <w:rsid w:val="00E24D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89DA3"/>
  <w15:chartTrackingRefBased/>
  <w15:docId w15:val="{0CCA6B6B-01A6-4982-A6AD-7DF5E113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6CE"/>
    <w:pPr>
      <w:spacing w:after="0" w:line="240" w:lineRule="auto"/>
      <w:ind w:left="720"/>
    </w:pPr>
    <w:rPr>
      <w:rFonts w:ascii="Calibri" w:hAnsi="Calibri" w:cs="Calibri"/>
      <w:kern w:val="0"/>
    </w:rPr>
  </w:style>
  <w:style w:type="paragraph" w:styleId="Revision">
    <w:name w:val="Revision"/>
    <w:hidden/>
    <w:uiPriority w:val="99"/>
    <w:semiHidden/>
    <w:rsid w:val="004336CE"/>
    <w:pPr>
      <w:spacing w:after="0" w:line="240" w:lineRule="auto"/>
    </w:pPr>
  </w:style>
  <w:style w:type="paragraph" w:styleId="Header">
    <w:name w:val="header"/>
    <w:basedOn w:val="Normal"/>
    <w:link w:val="HeaderChar"/>
    <w:uiPriority w:val="99"/>
    <w:unhideWhenUsed/>
    <w:rsid w:val="00822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59A"/>
  </w:style>
  <w:style w:type="paragraph" w:styleId="Footer">
    <w:name w:val="footer"/>
    <w:basedOn w:val="Normal"/>
    <w:link w:val="FooterChar"/>
    <w:uiPriority w:val="99"/>
    <w:unhideWhenUsed/>
    <w:rsid w:val="00822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0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6BBA1D-2496-42B5-93C0-8F614A40C6A8}">
  <ds:schemaRefs>
    <ds:schemaRef ds:uri="http://schemas.microsoft.com/sharepoint/v3/contenttype/forms"/>
  </ds:schemaRefs>
</ds:datastoreItem>
</file>

<file path=customXml/itemProps2.xml><?xml version="1.0" encoding="utf-8"?>
<ds:datastoreItem xmlns:ds="http://schemas.openxmlformats.org/officeDocument/2006/customXml" ds:itemID="{1BFC4E98-81FA-4CAF-A401-0DE42357FDC9}"/>
</file>

<file path=customXml/itemProps3.xml><?xml version="1.0" encoding="utf-8"?>
<ds:datastoreItem xmlns:ds="http://schemas.openxmlformats.org/officeDocument/2006/customXml" ds:itemID="{E7DF10FF-24A9-4F81-8365-2D10BA0A75FE}">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c7fb5d03-b95b-44dc-8753-15cbc19066dd"/>
    <ds:schemaRef ds:uri="b35c66fc-1b12-44b8-b9f3-2b94d0ec344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1617</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Sonday, N, Miss [naseema@sun.ac.za]</dc:creator>
  <cp:keywords/>
  <dc:description/>
  <cp:lastModifiedBy>Pretorius, BML, Dr [blanchep@sun.ac.za]</cp:lastModifiedBy>
  <cp:revision>2</cp:revision>
  <dcterms:created xsi:type="dcterms:W3CDTF">2023-08-23T09:47:00Z</dcterms:created>
  <dcterms:modified xsi:type="dcterms:W3CDTF">2023-08-23T09:47:00Z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