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5D90D" w14:textId="77777777" w:rsidR="00D10785" w:rsidRPr="00754EB6" w:rsidRDefault="00BE0C6C" w:rsidP="00754EB6">
      <w:pPr>
        <w:shd w:val="clear" w:color="auto" w:fill="336699"/>
        <w:spacing w:line="360" w:lineRule="auto"/>
        <w:jc w:val="center"/>
        <w:rPr>
          <w:rFonts w:ascii="Arial" w:hAnsi="Arial" w:cs="Arial"/>
          <w:b/>
          <w:color w:val="FFFFFF"/>
        </w:rPr>
      </w:pPr>
      <w:r w:rsidRPr="00754EB6">
        <w:rPr>
          <w:rFonts w:ascii="Arial" w:hAnsi="Arial" w:cs="Arial"/>
          <w:b/>
          <w:color w:val="FFFFFF"/>
        </w:rPr>
        <w:t>RESEARCH REPORT 2019</w:t>
      </w:r>
    </w:p>
    <w:tbl>
      <w:tblPr>
        <w:tblStyle w:val="TableGrid"/>
        <w:tblW w:w="0" w:type="auto"/>
        <w:tblLook w:val="04A0" w:firstRow="1" w:lastRow="0" w:firstColumn="1" w:lastColumn="0" w:noHBand="0" w:noVBand="1"/>
      </w:tblPr>
      <w:tblGrid>
        <w:gridCol w:w="9060"/>
      </w:tblGrid>
      <w:tr w:rsidR="00BE0C6C" w14:paraId="76DCBF94" w14:textId="77777777" w:rsidTr="00754EB6">
        <w:tc>
          <w:tcPr>
            <w:tcW w:w="9060" w:type="dxa"/>
            <w:shd w:val="clear" w:color="auto" w:fill="8496B0" w:themeFill="text2" w:themeFillTint="99"/>
            <w:vAlign w:val="center"/>
          </w:tcPr>
          <w:p w14:paraId="77F46BE9" w14:textId="77777777" w:rsidR="00BE0C6C" w:rsidRPr="001252F8" w:rsidRDefault="00BE0C6C" w:rsidP="00BE0C6C">
            <w:pPr>
              <w:spacing w:line="360" w:lineRule="auto"/>
              <w:jc w:val="center"/>
              <w:rPr>
                <w:rFonts w:ascii="Arial" w:hAnsi="Arial" w:cs="Arial"/>
                <w:b/>
              </w:rPr>
            </w:pPr>
            <w:r w:rsidRPr="001252F8">
              <w:rPr>
                <w:rFonts w:ascii="Arial" w:hAnsi="Arial" w:cs="Arial"/>
                <w:b/>
                <w:color w:val="FFFFFF" w:themeColor="background1"/>
              </w:rPr>
              <w:t>Journal Articles (subsidised)</w:t>
            </w:r>
          </w:p>
        </w:tc>
      </w:tr>
    </w:tbl>
    <w:p w14:paraId="0DAE8D60" w14:textId="77777777" w:rsidR="00707D51" w:rsidRPr="001252F8" w:rsidRDefault="00707D51" w:rsidP="00BE0C6C">
      <w:pPr>
        <w:spacing w:before="240" w:line="360" w:lineRule="auto"/>
        <w:jc w:val="both"/>
        <w:rPr>
          <w:rFonts w:ascii="Arial" w:hAnsi="Arial" w:cs="Arial"/>
          <w:color w:val="648ECC"/>
        </w:rPr>
      </w:pPr>
      <w:r w:rsidRPr="001252F8">
        <w:rPr>
          <w:rFonts w:ascii="Arial" w:hAnsi="Arial" w:cs="Arial"/>
          <w:color w:val="648ECC"/>
        </w:rPr>
        <w:t xml:space="preserve">BOSHOFF W, VAN DER BANK F, MALAN DJ. Board member success: The development of a conceptual model. </w:t>
      </w:r>
      <w:r w:rsidRPr="001252F8">
        <w:rPr>
          <w:rFonts w:ascii="Arial" w:hAnsi="Arial" w:cs="Arial"/>
          <w:i/>
          <w:color w:val="648ECC"/>
        </w:rPr>
        <w:t xml:space="preserve">Management Dynamics: Journal of the South African Institute for Management Scientists / </w:t>
      </w:r>
      <w:proofErr w:type="spellStart"/>
      <w:r w:rsidRPr="001252F8">
        <w:rPr>
          <w:rFonts w:ascii="Arial" w:hAnsi="Arial" w:cs="Arial"/>
          <w:i/>
          <w:color w:val="648ECC"/>
        </w:rPr>
        <w:t>Bestuursdinamika</w:t>
      </w:r>
      <w:proofErr w:type="spellEnd"/>
      <w:r w:rsidRPr="001252F8">
        <w:rPr>
          <w:rFonts w:ascii="Arial" w:hAnsi="Arial" w:cs="Arial"/>
          <w:i/>
          <w:color w:val="648ECC"/>
        </w:rPr>
        <w:t xml:space="preserve"> </w:t>
      </w:r>
      <w:r w:rsidRPr="001252F8">
        <w:rPr>
          <w:rFonts w:ascii="Arial" w:hAnsi="Arial" w:cs="Arial"/>
          <w:color w:val="648ECC"/>
        </w:rPr>
        <w:t xml:space="preserve">2019; </w:t>
      </w:r>
      <w:r w:rsidRPr="001252F8">
        <w:rPr>
          <w:rFonts w:ascii="Arial" w:hAnsi="Arial" w:cs="Arial"/>
          <w:b/>
          <w:color w:val="648ECC"/>
        </w:rPr>
        <w:t>28</w:t>
      </w:r>
      <w:r w:rsidRPr="001252F8">
        <w:rPr>
          <w:rFonts w:ascii="Arial" w:hAnsi="Arial" w:cs="Arial"/>
          <w:color w:val="648ECC"/>
        </w:rPr>
        <w:t>(3): 2-15.</w:t>
      </w:r>
    </w:p>
    <w:p w14:paraId="7C72520B" w14:textId="77777777" w:rsidR="00707D51" w:rsidRPr="001252F8" w:rsidRDefault="00707D51" w:rsidP="00BE0C6C">
      <w:pPr>
        <w:spacing w:line="360" w:lineRule="auto"/>
        <w:jc w:val="both"/>
        <w:rPr>
          <w:rFonts w:ascii="Arial" w:hAnsi="Arial" w:cs="Arial"/>
          <w:color w:val="648ECC"/>
        </w:rPr>
      </w:pPr>
      <w:r w:rsidRPr="001252F8">
        <w:rPr>
          <w:rFonts w:ascii="Arial" w:hAnsi="Arial" w:cs="Arial"/>
          <w:color w:val="648ECC"/>
        </w:rPr>
        <w:t xml:space="preserve">ENGELBRECHT AS, HENDRIKZ KI. The principled leadership scale: An integration of value-based leadership. </w:t>
      </w:r>
      <w:r w:rsidRPr="001252F8">
        <w:rPr>
          <w:rFonts w:ascii="Arial" w:hAnsi="Arial" w:cs="Arial"/>
          <w:i/>
          <w:color w:val="648ECC"/>
        </w:rPr>
        <w:t xml:space="preserve">SA Journal of Industrial Psychology </w:t>
      </w:r>
      <w:r w:rsidRPr="001252F8">
        <w:rPr>
          <w:rFonts w:ascii="Arial" w:hAnsi="Arial" w:cs="Arial"/>
          <w:color w:val="648ECC"/>
        </w:rPr>
        <w:t xml:space="preserve">2019; </w:t>
      </w:r>
      <w:r w:rsidRPr="001252F8">
        <w:rPr>
          <w:rFonts w:ascii="Arial" w:hAnsi="Arial" w:cs="Arial"/>
          <w:b/>
          <w:color w:val="648ECC"/>
        </w:rPr>
        <w:t>45</w:t>
      </w:r>
      <w:r w:rsidRPr="001252F8">
        <w:rPr>
          <w:rFonts w:ascii="Arial" w:hAnsi="Arial" w:cs="Arial"/>
          <w:color w:val="648ECC"/>
        </w:rPr>
        <w:t>(0): a1553, pages 1 to 10.</w:t>
      </w:r>
    </w:p>
    <w:p w14:paraId="48C27CB6" w14:textId="77777777" w:rsidR="00707D51" w:rsidRPr="001252F8" w:rsidRDefault="00707D51" w:rsidP="00BE0C6C">
      <w:pPr>
        <w:spacing w:line="360" w:lineRule="auto"/>
        <w:jc w:val="both"/>
        <w:rPr>
          <w:rFonts w:ascii="Arial" w:hAnsi="Arial" w:cs="Arial"/>
          <w:color w:val="648ECC"/>
        </w:rPr>
      </w:pPr>
      <w:r w:rsidRPr="001252F8">
        <w:rPr>
          <w:rFonts w:ascii="Arial" w:hAnsi="Arial" w:cs="Arial"/>
          <w:color w:val="648ECC"/>
        </w:rPr>
        <w:t xml:space="preserve">ENGELBRECHT AS, SAMUEL MO. The effect of transformational leadership on intention to quit through perceived organisational support, organisational justice and trust. </w:t>
      </w:r>
      <w:proofErr w:type="spellStart"/>
      <w:r w:rsidRPr="001252F8">
        <w:rPr>
          <w:rFonts w:ascii="Arial" w:hAnsi="Arial" w:cs="Arial"/>
          <w:i/>
          <w:color w:val="648ECC"/>
        </w:rPr>
        <w:t>Suid-Afrikaanse</w:t>
      </w:r>
      <w:proofErr w:type="spellEnd"/>
      <w:r w:rsidRPr="001252F8">
        <w:rPr>
          <w:rFonts w:ascii="Arial" w:hAnsi="Arial" w:cs="Arial"/>
          <w:i/>
          <w:color w:val="648ECC"/>
        </w:rPr>
        <w:t xml:space="preserve"> </w:t>
      </w:r>
      <w:proofErr w:type="spellStart"/>
      <w:r w:rsidRPr="001252F8">
        <w:rPr>
          <w:rFonts w:ascii="Arial" w:hAnsi="Arial" w:cs="Arial"/>
          <w:i/>
          <w:color w:val="648ECC"/>
        </w:rPr>
        <w:t>Tydskrif</w:t>
      </w:r>
      <w:proofErr w:type="spellEnd"/>
      <w:r w:rsidRPr="001252F8">
        <w:rPr>
          <w:rFonts w:ascii="Arial" w:hAnsi="Arial" w:cs="Arial"/>
          <w:i/>
          <w:color w:val="648ECC"/>
        </w:rPr>
        <w:t xml:space="preserve"> </w:t>
      </w:r>
      <w:proofErr w:type="spellStart"/>
      <w:r w:rsidRPr="001252F8">
        <w:rPr>
          <w:rFonts w:ascii="Arial" w:hAnsi="Arial" w:cs="Arial"/>
          <w:i/>
          <w:color w:val="648ECC"/>
        </w:rPr>
        <w:t>vir</w:t>
      </w:r>
      <w:proofErr w:type="spellEnd"/>
      <w:r w:rsidRPr="001252F8">
        <w:rPr>
          <w:rFonts w:ascii="Arial" w:hAnsi="Arial" w:cs="Arial"/>
          <w:i/>
          <w:color w:val="648ECC"/>
        </w:rPr>
        <w:t xml:space="preserve"> </w:t>
      </w:r>
      <w:proofErr w:type="spellStart"/>
      <w:r w:rsidRPr="001252F8">
        <w:rPr>
          <w:rFonts w:ascii="Arial" w:hAnsi="Arial" w:cs="Arial"/>
          <w:i/>
          <w:color w:val="648ECC"/>
        </w:rPr>
        <w:t>Ekonomiese</w:t>
      </w:r>
      <w:proofErr w:type="spellEnd"/>
      <w:r w:rsidRPr="001252F8">
        <w:rPr>
          <w:rFonts w:ascii="Arial" w:hAnsi="Arial" w:cs="Arial"/>
          <w:i/>
          <w:color w:val="648ECC"/>
        </w:rPr>
        <w:t xml:space="preserve"> </w:t>
      </w:r>
      <w:proofErr w:type="spellStart"/>
      <w:r w:rsidRPr="001252F8">
        <w:rPr>
          <w:rFonts w:ascii="Arial" w:hAnsi="Arial" w:cs="Arial"/>
          <w:i/>
          <w:color w:val="648ECC"/>
        </w:rPr>
        <w:t>en</w:t>
      </w:r>
      <w:proofErr w:type="spellEnd"/>
      <w:r w:rsidRPr="001252F8">
        <w:rPr>
          <w:rFonts w:ascii="Arial" w:hAnsi="Arial" w:cs="Arial"/>
          <w:i/>
          <w:color w:val="648ECC"/>
        </w:rPr>
        <w:t xml:space="preserve"> </w:t>
      </w:r>
      <w:proofErr w:type="spellStart"/>
      <w:r w:rsidRPr="001252F8">
        <w:rPr>
          <w:rFonts w:ascii="Arial" w:hAnsi="Arial" w:cs="Arial"/>
          <w:i/>
          <w:color w:val="648ECC"/>
        </w:rPr>
        <w:t>Bestuurswetenskappe</w:t>
      </w:r>
      <w:proofErr w:type="spellEnd"/>
      <w:r w:rsidRPr="001252F8">
        <w:rPr>
          <w:rFonts w:ascii="Arial" w:hAnsi="Arial" w:cs="Arial"/>
          <w:i/>
          <w:color w:val="648ECC"/>
        </w:rPr>
        <w:t xml:space="preserve"> / South African Journal of Economic and Management Sciences</w:t>
      </w:r>
      <w:r w:rsidRPr="001252F8">
        <w:rPr>
          <w:rFonts w:ascii="Arial" w:hAnsi="Arial" w:cs="Arial"/>
          <w:color w:val="648ECC"/>
        </w:rPr>
        <w:t xml:space="preserve"> 2019; </w:t>
      </w:r>
      <w:r w:rsidRPr="001252F8">
        <w:rPr>
          <w:rFonts w:ascii="Arial" w:hAnsi="Arial" w:cs="Arial"/>
          <w:b/>
          <w:color w:val="648ECC"/>
        </w:rPr>
        <w:t>22</w:t>
      </w:r>
      <w:r w:rsidRPr="001252F8">
        <w:rPr>
          <w:rFonts w:ascii="Arial" w:hAnsi="Arial" w:cs="Arial"/>
          <w:color w:val="648ECC"/>
        </w:rPr>
        <w:t>(1): 1-8.</w:t>
      </w:r>
    </w:p>
    <w:p w14:paraId="683730C0" w14:textId="77777777" w:rsidR="00707D51" w:rsidRPr="001252F8" w:rsidRDefault="00707D51" w:rsidP="00BE0C6C">
      <w:pPr>
        <w:spacing w:line="360" w:lineRule="auto"/>
        <w:jc w:val="both"/>
        <w:rPr>
          <w:rFonts w:ascii="Arial" w:hAnsi="Arial" w:cs="Arial"/>
          <w:color w:val="648ECC"/>
        </w:rPr>
      </w:pPr>
      <w:r w:rsidRPr="001252F8">
        <w:rPr>
          <w:rFonts w:ascii="Arial" w:hAnsi="Arial" w:cs="Arial"/>
          <w:color w:val="648ECC"/>
        </w:rPr>
        <w:t xml:space="preserve">MASEKO BM, VAN WYK R, ODENDAAL A. Team coaching in the workplace: Critical success factors for implementation. </w:t>
      </w:r>
      <w:r w:rsidRPr="001252F8">
        <w:rPr>
          <w:rFonts w:ascii="Arial" w:hAnsi="Arial" w:cs="Arial"/>
          <w:i/>
          <w:color w:val="648ECC"/>
        </w:rPr>
        <w:t xml:space="preserve">SA Journal of Human Resource Management </w:t>
      </w:r>
      <w:r w:rsidRPr="001252F8">
        <w:rPr>
          <w:rFonts w:ascii="Arial" w:hAnsi="Arial" w:cs="Arial"/>
          <w:color w:val="648ECC"/>
        </w:rPr>
        <w:t xml:space="preserve">2019; </w:t>
      </w:r>
      <w:r w:rsidRPr="001252F8">
        <w:rPr>
          <w:rFonts w:ascii="Arial" w:hAnsi="Arial" w:cs="Arial"/>
          <w:b/>
          <w:color w:val="648ECC"/>
        </w:rPr>
        <w:t>17</w:t>
      </w:r>
      <w:r w:rsidRPr="001252F8">
        <w:rPr>
          <w:rFonts w:ascii="Arial" w:hAnsi="Arial" w:cs="Arial"/>
          <w:color w:val="648ECC"/>
        </w:rPr>
        <w:t>(0): a1125, 11 pages.</w:t>
      </w:r>
    </w:p>
    <w:p w14:paraId="28561F67" w14:textId="77777777" w:rsidR="00707D51" w:rsidRPr="001252F8" w:rsidRDefault="00707D51" w:rsidP="00BE0C6C">
      <w:pPr>
        <w:spacing w:line="360" w:lineRule="auto"/>
        <w:jc w:val="both"/>
        <w:rPr>
          <w:rFonts w:ascii="Arial" w:hAnsi="Arial" w:cs="Arial"/>
          <w:color w:val="648ECC"/>
        </w:rPr>
      </w:pPr>
      <w:r w:rsidRPr="001252F8">
        <w:rPr>
          <w:rFonts w:ascii="Arial" w:hAnsi="Arial" w:cs="Arial"/>
          <w:color w:val="648ECC"/>
        </w:rPr>
        <w:t>MORGAN B, DE BRUIN GP. Development and evaluation of a short RIASEC interest inventory.</w:t>
      </w:r>
      <w:r w:rsidR="00474189" w:rsidRPr="001252F8">
        <w:rPr>
          <w:rFonts w:ascii="Arial" w:hAnsi="Arial" w:cs="Arial"/>
          <w:color w:val="648ECC"/>
        </w:rPr>
        <w:t xml:space="preserve"> </w:t>
      </w:r>
      <w:r w:rsidR="00474189" w:rsidRPr="001252F8">
        <w:rPr>
          <w:rFonts w:ascii="Arial" w:hAnsi="Arial" w:cs="Arial"/>
          <w:i/>
          <w:color w:val="648ECC"/>
        </w:rPr>
        <w:t xml:space="preserve">International Journal for Educational and Vocational Guidance </w:t>
      </w:r>
      <w:r w:rsidR="00474189" w:rsidRPr="001252F8">
        <w:rPr>
          <w:rFonts w:ascii="Arial" w:hAnsi="Arial" w:cs="Arial"/>
          <w:color w:val="648ECC"/>
        </w:rPr>
        <w:t xml:space="preserve">2019; </w:t>
      </w:r>
      <w:r w:rsidR="00474189" w:rsidRPr="001252F8">
        <w:rPr>
          <w:rFonts w:ascii="Arial" w:hAnsi="Arial" w:cs="Arial"/>
          <w:b/>
          <w:color w:val="648ECC"/>
        </w:rPr>
        <w:t>19</w:t>
      </w:r>
      <w:r w:rsidR="00474189" w:rsidRPr="001252F8">
        <w:rPr>
          <w:rFonts w:ascii="Arial" w:hAnsi="Arial" w:cs="Arial"/>
          <w:color w:val="648ECC"/>
        </w:rPr>
        <w:t>(3): 437-454.</w:t>
      </w:r>
    </w:p>
    <w:p w14:paraId="0AFF6A3E" w14:textId="77777777" w:rsidR="00474189" w:rsidRPr="001252F8" w:rsidRDefault="00474189" w:rsidP="00BE0C6C">
      <w:pPr>
        <w:spacing w:line="360" w:lineRule="auto"/>
        <w:jc w:val="both"/>
        <w:rPr>
          <w:rFonts w:ascii="Arial" w:hAnsi="Arial" w:cs="Arial"/>
          <w:color w:val="648ECC"/>
        </w:rPr>
      </w:pPr>
      <w:r w:rsidRPr="001252F8">
        <w:rPr>
          <w:rFonts w:ascii="Arial" w:hAnsi="Arial" w:cs="Arial"/>
          <w:color w:val="648ECC"/>
        </w:rPr>
        <w:t xml:space="preserve">THERON CC. Comments on Pearse’s thoughts on theorising in research in Industrial Psychology: Challenging an exclusively positivistic explanatory approach. </w:t>
      </w:r>
      <w:r w:rsidRPr="001252F8">
        <w:rPr>
          <w:rFonts w:ascii="Arial" w:hAnsi="Arial" w:cs="Arial"/>
          <w:i/>
          <w:color w:val="648ECC"/>
        </w:rPr>
        <w:t xml:space="preserve">Management dynamics: Journal of the South African Institute for Management Scientists / </w:t>
      </w:r>
      <w:proofErr w:type="spellStart"/>
      <w:r w:rsidRPr="001252F8">
        <w:rPr>
          <w:rFonts w:ascii="Arial" w:hAnsi="Arial" w:cs="Arial"/>
          <w:i/>
          <w:color w:val="648ECC"/>
        </w:rPr>
        <w:t>Bestuursdinamika</w:t>
      </w:r>
      <w:proofErr w:type="spellEnd"/>
      <w:r w:rsidRPr="001252F8">
        <w:rPr>
          <w:rFonts w:ascii="Arial" w:hAnsi="Arial" w:cs="Arial"/>
          <w:i/>
          <w:color w:val="648ECC"/>
        </w:rPr>
        <w:t xml:space="preserve"> </w:t>
      </w:r>
      <w:r w:rsidRPr="001252F8">
        <w:rPr>
          <w:rFonts w:ascii="Arial" w:hAnsi="Arial" w:cs="Arial"/>
          <w:color w:val="648ECC"/>
        </w:rPr>
        <w:t xml:space="preserve">2019; </w:t>
      </w:r>
      <w:r w:rsidRPr="001252F8">
        <w:rPr>
          <w:rFonts w:ascii="Arial" w:hAnsi="Arial" w:cs="Arial"/>
          <w:b/>
          <w:color w:val="648ECC"/>
        </w:rPr>
        <w:t>28</w:t>
      </w:r>
      <w:r w:rsidRPr="001252F8">
        <w:rPr>
          <w:rFonts w:ascii="Arial" w:hAnsi="Arial" w:cs="Arial"/>
          <w:color w:val="648ECC"/>
        </w:rPr>
        <w:t>(1): 29-32.</w:t>
      </w:r>
    </w:p>
    <w:p w14:paraId="039B8C5E" w14:textId="77777777" w:rsidR="00474189" w:rsidRPr="001252F8" w:rsidRDefault="00474189" w:rsidP="00BE0C6C">
      <w:pPr>
        <w:spacing w:line="360" w:lineRule="auto"/>
        <w:jc w:val="both"/>
        <w:rPr>
          <w:rFonts w:ascii="Arial" w:hAnsi="Arial" w:cs="Arial"/>
          <w:color w:val="648ECC"/>
        </w:rPr>
      </w:pPr>
      <w:r w:rsidRPr="001252F8">
        <w:rPr>
          <w:rFonts w:ascii="Arial" w:hAnsi="Arial" w:cs="Arial"/>
          <w:color w:val="648ECC"/>
        </w:rPr>
        <w:t xml:space="preserve">THERON CC. Thoughts on the pivotal role of theorising in positivistic explanatory research in Industrial Psychology. </w:t>
      </w:r>
      <w:r w:rsidRPr="001252F8">
        <w:rPr>
          <w:rFonts w:ascii="Arial" w:hAnsi="Arial" w:cs="Arial"/>
          <w:i/>
          <w:color w:val="648ECC"/>
        </w:rPr>
        <w:t xml:space="preserve">Management dynamics: Journal of the South African Institute for Management Scientists / </w:t>
      </w:r>
      <w:proofErr w:type="spellStart"/>
      <w:r w:rsidRPr="001252F8">
        <w:rPr>
          <w:rFonts w:ascii="Arial" w:hAnsi="Arial" w:cs="Arial"/>
          <w:i/>
          <w:color w:val="648ECC"/>
        </w:rPr>
        <w:t>Bestuursdinamika</w:t>
      </w:r>
      <w:proofErr w:type="spellEnd"/>
      <w:r w:rsidRPr="001252F8">
        <w:rPr>
          <w:rFonts w:ascii="Arial" w:hAnsi="Arial" w:cs="Arial"/>
          <w:i/>
          <w:color w:val="648ECC"/>
        </w:rPr>
        <w:t xml:space="preserve"> </w:t>
      </w:r>
      <w:r w:rsidRPr="001252F8">
        <w:rPr>
          <w:rFonts w:ascii="Arial" w:hAnsi="Arial" w:cs="Arial"/>
          <w:color w:val="648ECC"/>
        </w:rPr>
        <w:t xml:space="preserve">2019; </w:t>
      </w:r>
      <w:r w:rsidRPr="001252F8">
        <w:rPr>
          <w:rFonts w:ascii="Arial" w:hAnsi="Arial" w:cs="Arial"/>
          <w:b/>
          <w:color w:val="648ECC"/>
        </w:rPr>
        <w:t>28</w:t>
      </w:r>
      <w:r w:rsidRPr="001252F8">
        <w:rPr>
          <w:rFonts w:ascii="Arial" w:hAnsi="Arial" w:cs="Arial"/>
          <w:color w:val="648ECC"/>
        </w:rPr>
        <w:t>(1): 17-22.</w:t>
      </w:r>
    </w:p>
    <w:p w14:paraId="01649C56" w14:textId="77777777" w:rsidR="00474189" w:rsidRPr="001252F8" w:rsidRDefault="00474189" w:rsidP="00BE0C6C">
      <w:pPr>
        <w:spacing w:line="360" w:lineRule="auto"/>
        <w:jc w:val="both"/>
        <w:rPr>
          <w:rFonts w:ascii="Arial" w:hAnsi="Arial" w:cs="Arial"/>
          <w:color w:val="648ECC"/>
        </w:rPr>
      </w:pPr>
      <w:r w:rsidRPr="001252F8">
        <w:rPr>
          <w:rFonts w:ascii="Arial" w:hAnsi="Arial" w:cs="Arial"/>
          <w:color w:val="648ECC"/>
        </w:rPr>
        <w:t xml:space="preserve">VERMOOTEN N, BOONZAIER W, KIDD M. Job crafting, proactive personality and meaningful work: Implications for employee engagement and turnover intention. </w:t>
      </w:r>
      <w:r w:rsidRPr="001252F8">
        <w:rPr>
          <w:rFonts w:ascii="Arial" w:hAnsi="Arial" w:cs="Arial"/>
          <w:i/>
          <w:color w:val="648ECC"/>
        </w:rPr>
        <w:t xml:space="preserve">SA Journal of Industrial Psychology </w:t>
      </w:r>
      <w:r w:rsidRPr="001252F8">
        <w:rPr>
          <w:rFonts w:ascii="Arial" w:hAnsi="Arial" w:cs="Arial"/>
          <w:color w:val="648ECC"/>
        </w:rPr>
        <w:t xml:space="preserve">2019; </w:t>
      </w:r>
      <w:r w:rsidRPr="001252F8">
        <w:rPr>
          <w:rFonts w:ascii="Arial" w:hAnsi="Arial" w:cs="Arial"/>
          <w:b/>
          <w:color w:val="648ECC"/>
        </w:rPr>
        <w:t>45</w:t>
      </w:r>
      <w:r w:rsidRPr="001252F8">
        <w:rPr>
          <w:rFonts w:ascii="Arial" w:hAnsi="Arial" w:cs="Arial"/>
          <w:color w:val="648ECC"/>
        </w:rPr>
        <w:t>(2): a1567, 13 pages.</w:t>
      </w:r>
    </w:p>
    <w:p w14:paraId="0BCE4CD6" w14:textId="77777777" w:rsidR="00474189" w:rsidRPr="001252F8" w:rsidRDefault="00BE0C6C" w:rsidP="00BE0C6C">
      <w:pPr>
        <w:spacing w:line="360" w:lineRule="auto"/>
        <w:jc w:val="both"/>
        <w:rPr>
          <w:rFonts w:ascii="Arial" w:hAnsi="Arial" w:cs="Arial"/>
          <w:color w:val="648ECC"/>
        </w:rPr>
      </w:pPr>
      <w:r w:rsidRPr="001252F8">
        <w:rPr>
          <w:rFonts w:ascii="Arial" w:hAnsi="Arial" w:cs="Arial"/>
          <w:color w:val="648ECC"/>
        </w:rPr>
        <w:t xml:space="preserve">VLOK A, UNGERER M, MALAN DJ. Integrative leadership for technology innovation. </w:t>
      </w:r>
      <w:r w:rsidRPr="001252F8">
        <w:rPr>
          <w:rFonts w:ascii="Arial" w:hAnsi="Arial" w:cs="Arial"/>
          <w:i/>
          <w:color w:val="648ECC"/>
        </w:rPr>
        <w:t xml:space="preserve">International Journal of Technology Management </w:t>
      </w:r>
      <w:r w:rsidRPr="001252F8">
        <w:rPr>
          <w:rFonts w:ascii="Arial" w:hAnsi="Arial" w:cs="Arial"/>
          <w:color w:val="648ECC"/>
        </w:rPr>
        <w:t xml:space="preserve">2019; </w:t>
      </w:r>
      <w:r w:rsidRPr="001252F8">
        <w:rPr>
          <w:rFonts w:ascii="Arial" w:hAnsi="Arial" w:cs="Arial"/>
          <w:b/>
          <w:color w:val="648ECC"/>
        </w:rPr>
        <w:t>79</w:t>
      </w:r>
      <w:r w:rsidRPr="001252F8">
        <w:rPr>
          <w:rFonts w:ascii="Arial" w:hAnsi="Arial" w:cs="Arial"/>
          <w:color w:val="648ECC"/>
        </w:rPr>
        <w:t>(3/4): 247-273.</w:t>
      </w:r>
    </w:p>
    <w:tbl>
      <w:tblPr>
        <w:tblStyle w:val="TableGrid"/>
        <w:tblW w:w="0" w:type="auto"/>
        <w:tblLook w:val="04A0" w:firstRow="1" w:lastRow="0" w:firstColumn="1" w:lastColumn="0" w:noHBand="0" w:noVBand="1"/>
      </w:tblPr>
      <w:tblGrid>
        <w:gridCol w:w="9060"/>
      </w:tblGrid>
      <w:tr w:rsidR="00BE0C6C" w14:paraId="6872AA15" w14:textId="77777777" w:rsidTr="00754EB6">
        <w:tc>
          <w:tcPr>
            <w:tcW w:w="9060" w:type="dxa"/>
            <w:shd w:val="clear" w:color="auto" w:fill="8496B0" w:themeFill="text2" w:themeFillTint="99"/>
            <w:vAlign w:val="center"/>
          </w:tcPr>
          <w:p w14:paraId="04666D10" w14:textId="77777777" w:rsidR="00BE0C6C" w:rsidRPr="00754EB6" w:rsidRDefault="00BE0C6C" w:rsidP="00BE0C6C">
            <w:pPr>
              <w:spacing w:line="360" w:lineRule="auto"/>
              <w:jc w:val="center"/>
              <w:rPr>
                <w:rFonts w:ascii="Arial" w:hAnsi="Arial" w:cs="Arial"/>
                <w:b/>
              </w:rPr>
            </w:pPr>
            <w:bookmarkStart w:id="0" w:name="_Hlk38349474"/>
            <w:r w:rsidRPr="00754EB6">
              <w:rPr>
                <w:rFonts w:ascii="Arial" w:hAnsi="Arial" w:cs="Arial"/>
                <w:b/>
                <w:color w:val="FFFFFF" w:themeColor="background1"/>
              </w:rPr>
              <w:t>Chapters in Books</w:t>
            </w:r>
          </w:p>
        </w:tc>
      </w:tr>
    </w:tbl>
    <w:bookmarkEnd w:id="0"/>
    <w:p w14:paraId="11F3D0B8" w14:textId="5BBA088F" w:rsidR="00BE0C6C" w:rsidRDefault="00BE0C6C" w:rsidP="00BE0C6C">
      <w:pPr>
        <w:spacing w:before="240" w:line="360" w:lineRule="auto"/>
        <w:jc w:val="both"/>
        <w:rPr>
          <w:rFonts w:ascii="Arial" w:hAnsi="Arial" w:cs="Arial"/>
          <w:color w:val="648ECC"/>
        </w:rPr>
      </w:pPr>
      <w:r w:rsidRPr="001252F8">
        <w:rPr>
          <w:rFonts w:ascii="Arial" w:hAnsi="Arial" w:cs="Arial"/>
          <w:color w:val="648ECC"/>
        </w:rPr>
        <w:t xml:space="preserve">NAIDOO AV, VISSER M, DE WET M, RABIE S, VAN SCHALKWYK I, BOONZAIER M, DE BRUIN GP, SHIRLEY L, VENTER C. An early life design group based career guidance intervention for South African high school learners from low income communities. In: Maree </w:t>
      </w:r>
      <w:r w:rsidRPr="001252F8">
        <w:rPr>
          <w:rFonts w:ascii="Arial" w:hAnsi="Arial" w:cs="Arial"/>
          <w:color w:val="648ECC"/>
        </w:rPr>
        <w:lastRenderedPageBreak/>
        <w:t xml:space="preserve">JG (ed.) </w:t>
      </w:r>
      <w:r w:rsidRPr="001252F8">
        <w:rPr>
          <w:rFonts w:ascii="Arial" w:hAnsi="Arial" w:cs="Arial"/>
          <w:i/>
          <w:color w:val="648ECC"/>
        </w:rPr>
        <w:t xml:space="preserve">Innovating career counselling theory, research, and practice, </w:t>
      </w:r>
      <w:r w:rsidRPr="001252F8">
        <w:rPr>
          <w:rFonts w:ascii="Arial" w:hAnsi="Arial" w:cs="Arial"/>
          <w:color w:val="648ECC"/>
        </w:rPr>
        <w:t>Springer, Switzerland, 2019: 655-685.</w:t>
      </w:r>
    </w:p>
    <w:p w14:paraId="6E67733F" w14:textId="1070A2E3" w:rsidR="003F26B1" w:rsidRPr="00754EB6" w:rsidRDefault="003F26B1" w:rsidP="003F26B1">
      <w:pPr>
        <w:spacing w:line="360" w:lineRule="auto"/>
        <w:jc w:val="both"/>
        <w:rPr>
          <w:rFonts w:ascii="Arial" w:hAnsi="Arial" w:cs="Arial"/>
          <w:b/>
          <w:color w:val="FFFFFF" w:themeColor="background1"/>
        </w:rPr>
      </w:pPr>
    </w:p>
    <w:tbl>
      <w:tblPr>
        <w:tblStyle w:val="TableGrid"/>
        <w:tblW w:w="0" w:type="auto"/>
        <w:tblLook w:val="04A0" w:firstRow="1" w:lastRow="0" w:firstColumn="1" w:lastColumn="0" w:noHBand="0" w:noVBand="1"/>
      </w:tblPr>
      <w:tblGrid>
        <w:gridCol w:w="9060"/>
      </w:tblGrid>
      <w:tr w:rsidR="003F26B1" w14:paraId="23CA1458" w14:textId="77777777" w:rsidTr="00070046">
        <w:tc>
          <w:tcPr>
            <w:tcW w:w="9060" w:type="dxa"/>
            <w:shd w:val="clear" w:color="auto" w:fill="8496B0" w:themeFill="text2" w:themeFillTint="99"/>
            <w:vAlign w:val="center"/>
          </w:tcPr>
          <w:p w14:paraId="11BD3C96" w14:textId="3FBD2D34" w:rsidR="003F26B1" w:rsidRPr="00754EB6" w:rsidRDefault="005E15B4" w:rsidP="00070046">
            <w:pPr>
              <w:spacing w:line="360" w:lineRule="auto"/>
              <w:jc w:val="center"/>
              <w:rPr>
                <w:rFonts w:ascii="Arial" w:hAnsi="Arial" w:cs="Arial"/>
                <w:b/>
              </w:rPr>
            </w:pPr>
            <w:bookmarkStart w:id="1" w:name="_Hlk38349933"/>
            <w:r>
              <w:rPr>
                <w:rFonts w:ascii="Arial" w:hAnsi="Arial" w:cs="Arial"/>
                <w:b/>
                <w:color w:val="FFFFFF" w:themeColor="background1"/>
              </w:rPr>
              <w:t xml:space="preserve">Masters </w:t>
            </w:r>
            <w:r w:rsidRPr="003F26B1">
              <w:rPr>
                <w:rFonts w:ascii="Arial" w:hAnsi="Arial" w:cs="Arial"/>
                <w:b/>
                <w:color w:val="FFFFFF" w:themeColor="background1"/>
              </w:rPr>
              <w:t>Completed</w:t>
            </w:r>
          </w:p>
        </w:tc>
      </w:tr>
      <w:bookmarkEnd w:id="1"/>
    </w:tbl>
    <w:p w14:paraId="1E3E4522" w14:textId="77777777" w:rsidR="003F26B1" w:rsidRDefault="003F26B1" w:rsidP="003F26B1">
      <w:pPr>
        <w:rPr>
          <w:rFonts w:ascii="Arial Narrow" w:eastAsia="Times New Roman" w:hAnsi="Arial Narrow" w:cs="Times New Roman"/>
          <w:color w:val="548DD4"/>
          <w:sz w:val="20"/>
          <w:szCs w:val="20"/>
          <w:lang w:val="en-US"/>
        </w:rPr>
      </w:pPr>
    </w:p>
    <w:p w14:paraId="3CC1B40B" w14:textId="70F12E5D" w:rsidR="003F26B1" w:rsidRPr="00CA19BF" w:rsidRDefault="003F26B1" w:rsidP="003F26B1">
      <w:pPr>
        <w:rPr>
          <w:rFonts w:ascii="Arial" w:hAnsi="Arial" w:cs="Arial"/>
          <w:color w:val="648ECC"/>
        </w:rPr>
      </w:pPr>
      <w:r w:rsidRPr="00CA19BF">
        <w:rPr>
          <w:rFonts w:ascii="Arial" w:eastAsia="Times New Roman" w:hAnsi="Arial" w:cs="Arial"/>
          <w:color w:val="548DD4"/>
          <w:lang w:val="en-US"/>
        </w:rPr>
        <w:t>DE KOK, MARINUS BERTUS</w:t>
      </w:r>
      <w:r w:rsidR="005E15B4" w:rsidRPr="00CA19BF">
        <w:rPr>
          <w:rFonts w:ascii="Arial" w:eastAsia="Times New Roman" w:hAnsi="Arial" w:cs="Arial"/>
          <w:color w:val="548DD4"/>
          <w:lang w:val="en-US"/>
        </w:rPr>
        <w:t>.</w:t>
      </w:r>
      <w:r w:rsidRPr="00CA19BF">
        <w:rPr>
          <w:rFonts w:ascii="Arial" w:hAnsi="Arial" w:cs="Arial"/>
          <w:color w:val="648ECC"/>
        </w:rPr>
        <w:t xml:space="preserve"> </w:t>
      </w:r>
      <w:r w:rsidRPr="00E6521E">
        <w:rPr>
          <w:rFonts w:ascii="Arial" w:hAnsi="Arial" w:cs="Arial"/>
          <w:i/>
          <w:color w:val="648ECC"/>
        </w:rPr>
        <w:t xml:space="preserve">Remedying unemployment through affirmative </w:t>
      </w:r>
      <w:r w:rsidR="005E15B4" w:rsidRPr="00E6521E">
        <w:rPr>
          <w:rFonts w:ascii="Arial" w:hAnsi="Arial" w:cs="Arial"/>
          <w:i/>
          <w:color w:val="648ECC"/>
        </w:rPr>
        <w:t>development:</w:t>
      </w:r>
      <w:r w:rsidRPr="00E6521E">
        <w:rPr>
          <w:rFonts w:ascii="Arial" w:hAnsi="Arial" w:cs="Arial"/>
          <w:i/>
          <w:color w:val="648ECC"/>
        </w:rPr>
        <w:t xml:space="preserve"> the validation of the prediction model and qua</w:t>
      </w:r>
      <w:r w:rsidRPr="00CA19BF">
        <w:rPr>
          <w:rFonts w:ascii="Arial" w:eastAsia="Times New Roman" w:hAnsi="Arial" w:cs="Arial"/>
          <w:i/>
          <w:color w:val="548DD4"/>
          <w:lang w:val="en-US"/>
        </w:rPr>
        <w:t xml:space="preserve">litative assessment of an employment accelerator </w:t>
      </w:r>
      <w:r w:rsidR="005E15B4" w:rsidRPr="00CA19BF">
        <w:rPr>
          <w:rFonts w:ascii="Arial" w:eastAsia="Times New Roman" w:hAnsi="Arial" w:cs="Arial"/>
          <w:i/>
          <w:color w:val="548DD4"/>
          <w:lang w:val="en-US"/>
        </w:rPr>
        <w:t>programme Study</w:t>
      </w:r>
      <w:r w:rsidRPr="00CA19BF">
        <w:rPr>
          <w:rFonts w:ascii="Arial" w:eastAsia="Times New Roman" w:hAnsi="Arial" w:cs="Arial"/>
          <w:i/>
          <w:color w:val="548DD4"/>
          <w:lang w:val="en-US"/>
        </w:rPr>
        <w:t xml:space="preserve"> Leader: DJ MALAN</w:t>
      </w:r>
    </w:p>
    <w:p w14:paraId="1808FD22" w14:textId="68F6D457"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color w:val="548DD4"/>
          <w:lang w:val="en-US"/>
        </w:rPr>
        <w:t>GROBBELAAR, ZAHN</w:t>
      </w:r>
      <w:r w:rsidR="005E15B4" w:rsidRPr="00CA19BF">
        <w:rPr>
          <w:rFonts w:ascii="Arial" w:eastAsia="Times New Roman" w:hAnsi="Arial" w:cs="Arial"/>
          <w:color w:val="548DD4"/>
          <w:lang w:val="en-US"/>
        </w:rPr>
        <w:t>.</w:t>
      </w:r>
      <w:r w:rsidRPr="00CA19BF">
        <w:rPr>
          <w:rFonts w:ascii="Arial" w:hAnsi="Arial" w:cs="Arial"/>
        </w:rPr>
        <w:t xml:space="preserve"> </w:t>
      </w:r>
      <w:r w:rsidRPr="00CA19BF">
        <w:rPr>
          <w:rFonts w:ascii="Arial" w:eastAsia="Times New Roman" w:hAnsi="Arial" w:cs="Arial"/>
          <w:i/>
          <w:color w:val="548DD4"/>
          <w:lang w:val="en-US"/>
        </w:rPr>
        <w:t>A qualitative investigation of primary school teachers and their experience of illegitimate tasks in selected schools in the Cape Town Metro Central Educational District Study Leader: SJ GOOSEN</w:t>
      </w:r>
    </w:p>
    <w:p w14:paraId="5B072A64" w14:textId="603CEAE4"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color w:val="548DD4"/>
          <w:lang w:val="en-US"/>
        </w:rPr>
        <w:t>DE KLERK, MARISSA</w:t>
      </w:r>
      <w:r w:rsidR="005E15B4" w:rsidRPr="00CA19BF">
        <w:rPr>
          <w:rFonts w:ascii="Arial" w:eastAsia="Times New Roman" w:hAnsi="Arial" w:cs="Arial"/>
          <w:color w:val="548DD4"/>
          <w:lang w:val="en-US"/>
        </w:rPr>
        <w:t>.</w:t>
      </w:r>
      <w:r w:rsidRPr="00CA19BF">
        <w:rPr>
          <w:rFonts w:ascii="Arial" w:hAnsi="Arial" w:cs="Arial"/>
        </w:rPr>
        <w:t xml:space="preserve"> </w:t>
      </w:r>
      <w:r w:rsidRPr="00CA19BF">
        <w:rPr>
          <w:rFonts w:ascii="Arial" w:eastAsia="Times New Roman" w:hAnsi="Arial" w:cs="Arial"/>
          <w:i/>
          <w:color w:val="548DD4"/>
          <w:lang w:val="en-US"/>
        </w:rPr>
        <w:t>A psychometric evaluation of the measurement invariance and measurement equivalence of the basic traits inventory (BTI) Study Leader: CC THERON</w:t>
      </w:r>
    </w:p>
    <w:p w14:paraId="3130DD4A" w14:textId="18E3CB07"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color w:val="548DD4"/>
          <w:lang w:val="en-US"/>
        </w:rPr>
        <w:t>KRIEK, AMOR GITA</w:t>
      </w:r>
      <w:r w:rsidR="005E15B4" w:rsidRPr="00CA19BF">
        <w:rPr>
          <w:rFonts w:ascii="Arial" w:eastAsia="Times New Roman" w:hAnsi="Arial" w:cs="Arial"/>
          <w:color w:val="548DD4"/>
          <w:lang w:val="en-US"/>
        </w:rPr>
        <w:t>.</w:t>
      </w:r>
      <w:r w:rsidRPr="00CA19BF">
        <w:rPr>
          <w:rFonts w:ascii="Arial" w:eastAsia="Times New Roman" w:hAnsi="Arial" w:cs="Arial"/>
          <w:color w:val="548DD4"/>
          <w:lang w:val="en-US"/>
        </w:rPr>
        <w:t xml:space="preserve"> </w:t>
      </w:r>
      <w:r w:rsidRPr="00CA19BF">
        <w:rPr>
          <w:rFonts w:ascii="Arial" w:eastAsia="Times New Roman" w:hAnsi="Arial" w:cs="Arial"/>
          <w:i/>
          <w:color w:val="548DD4"/>
          <w:lang w:val="en-US"/>
        </w:rPr>
        <w:t>Modification, elaboration and empirical evaluation of a psychological ownership structural model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CC THERON</w:t>
      </w:r>
    </w:p>
    <w:p w14:paraId="1662FB7C" w14:textId="09EB09CE"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color w:val="548DD4"/>
          <w:lang w:val="en-US"/>
        </w:rPr>
        <w:t>REITZ, ISLARI</w:t>
      </w:r>
      <w:r w:rsidR="005E15B4" w:rsidRPr="00CA19BF">
        <w:rPr>
          <w:rFonts w:ascii="Arial" w:eastAsia="Times New Roman" w:hAnsi="Arial" w:cs="Arial"/>
          <w:color w:val="548DD4"/>
          <w:lang w:val="en-US"/>
        </w:rPr>
        <w:t>.</w:t>
      </w:r>
      <w:r w:rsidRPr="00CA19BF">
        <w:rPr>
          <w:rFonts w:ascii="Arial" w:hAnsi="Arial" w:cs="Arial"/>
        </w:rPr>
        <w:t xml:space="preserve"> </w:t>
      </w:r>
      <w:r w:rsidRPr="00CA19BF">
        <w:rPr>
          <w:rFonts w:ascii="Arial" w:eastAsia="Times New Roman" w:hAnsi="Arial" w:cs="Arial"/>
          <w:i/>
          <w:color w:val="548DD4"/>
          <w:lang w:val="en-US"/>
        </w:rPr>
        <w:t>Modification and elaboration of the original Smuts (2011) explanatory intention to quit structural model and empirical testing of the modified and elaborated Reitz model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CC THERON</w:t>
      </w:r>
    </w:p>
    <w:p w14:paraId="08228B1C" w14:textId="7EEA9F37" w:rsidR="003F26B1" w:rsidRPr="00CA19BF" w:rsidRDefault="003F26B1" w:rsidP="003F26B1">
      <w:pPr>
        <w:rPr>
          <w:rFonts w:ascii="Arial" w:hAnsi="Arial" w:cs="Arial"/>
        </w:rPr>
      </w:pPr>
      <w:r w:rsidRPr="00CA19BF">
        <w:rPr>
          <w:rFonts w:ascii="Arial" w:eastAsia="Times New Roman" w:hAnsi="Arial" w:cs="Arial"/>
          <w:color w:val="548DD4"/>
          <w:lang w:val="en-US"/>
        </w:rPr>
        <w:t>VAN DER BANK, SONJA</w:t>
      </w:r>
      <w:r w:rsidR="005E15B4" w:rsidRPr="00CA19BF">
        <w:rPr>
          <w:rFonts w:ascii="Arial" w:eastAsia="Times New Roman" w:hAnsi="Arial" w:cs="Arial"/>
          <w:color w:val="548DD4"/>
          <w:lang w:val="en-US"/>
        </w:rPr>
        <w:t>.</w:t>
      </w:r>
      <w:r w:rsidRPr="00CA19BF">
        <w:rPr>
          <w:rFonts w:ascii="Arial" w:hAnsi="Arial" w:cs="Arial"/>
        </w:rPr>
        <w:t xml:space="preserve"> </w:t>
      </w:r>
      <w:r w:rsidRPr="00CA19BF">
        <w:rPr>
          <w:rFonts w:ascii="Arial" w:eastAsia="Times New Roman" w:hAnsi="Arial" w:cs="Arial"/>
          <w:i/>
          <w:color w:val="548DD4"/>
          <w:lang w:val="en-US"/>
        </w:rPr>
        <w:t>An investigation into the measurement invariance and measurement equivalence of the South African personality inventory across gender groups in South Africa</w:t>
      </w:r>
      <w:r w:rsidRPr="00CA19BF">
        <w:rPr>
          <w:rFonts w:ascii="Arial" w:hAnsi="Arial" w:cs="Arial"/>
        </w:rPr>
        <w:t xml:space="preserve"> </w:t>
      </w:r>
      <w:r w:rsidRPr="00CA19BF">
        <w:rPr>
          <w:rFonts w:ascii="Arial" w:eastAsia="Times New Roman" w:hAnsi="Arial" w:cs="Arial"/>
          <w:i/>
          <w:color w:val="548DD4"/>
          <w:lang w:val="en-US"/>
        </w:rPr>
        <w:t>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CC THERON</w:t>
      </w:r>
    </w:p>
    <w:p w14:paraId="0DFBE3D6" w14:textId="389673F0" w:rsidR="003F26B1" w:rsidRPr="00CA19BF" w:rsidRDefault="003F26B1" w:rsidP="003F26B1">
      <w:pPr>
        <w:rPr>
          <w:rFonts w:ascii="Arial" w:hAnsi="Arial" w:cs="Arial"/>
        </w:rPr>
      </w:pPr>
      <w:r w:rsidRPr="00CA19BF">
        <w:rPr>
          <w:rFonts w:ascii="Arial" w:eastAsia="Times New Roman" w:hAnsi="Arial" w:cs="Arial"/>
          <w:color w:val="548DD4"/>
          <w:lang w:val="en-US"/>
        </w:rPr>
        <w:t>BOTES, PHILIP JACOBUS</w:t>
      </w:r>
      <w:r w:rsidR="005E15B4" w:rsidRPr="00CA19BF">
        <w:rPr>
          <w:rFonts w:ascii="Arial" w:eastAsia="Times New Roman" w:hAnsi="Arial" w:cs="Arial"/>
          <w:color w:val="548DD4"/>
          <w:lang w:val="en-US"/>
        </w:rPr>
        <w:t>.</w:t>
      </w:r>
      <w:r w:rsidRPr="00CA19BF">
        <w:rPr>
          <w:rFonts w:ascii="Arial" w:hAnsi="Arial" w:cs="Arial"/>
        </w:rPr>
        <w:t xml:space="preserve"> </w:t>
      </w:r>
      <w:r w:rsidRPr="00CA19BF">
        <w:rPr>
          <w:rFonts w:ascii="Arial" w:eastAsia="Times New Roman" w:hAnsi="Arial" w:cs="Arial"/>
          <w:i/>
          <w:color w:val="548DD4"/>
          <w:lang w:val="en-US"/>
        </w:rPr>
        <w:t>The further development and evaluation of a generic individual non-managerial performance measure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CC THERON</w:t>
      </w:r>
    </w:p>
    <w:p w14:paraId="7190985F" w14:textId="3FC66C88"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i/>
          <w:color w:val="548DD4"/>
          <w:lang w:val="en-US"/>
        </w:rPr>
        <w:t>MUNINGUA, ANNELISA</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An explanatory study of work engagement among special needs </w:t>
      </w:r>
      <w:r w:rsidR="00E6521E" w:rsidRPr="00CA19BF">
        <w:rPr>
          <w:rFonts w:ascii="Arial" w:eastAsia="Times New Roman" w:hAnsi="Arial" w:cs="Arial"/>
          <w:i/>
          <w:color w:val="548DD4"/>
          <w:lang w:val="en-US"/>
        </w:rPr>
        <w:t>teachers:</w:t>
      </w:r>
      <w:r w:rsidRPr="00CA19BF">
        <w:rPr>
          <w:rFonts w:ascii="Arial" w:eastAsia="Times New Roman" w:hAnsi="Arial" w:cs="Arial"/>
          <w:i/>
          <w:color w:val="548DD4"/>
          <w:lang w:val="en-US"/>
        </w:rPr>
        <w:t xml:space="preserve"> </w:t>
      </w:r>
      <w:bookmarkStart w:id="2" w:name="_GoBack"/>
      <w:bookmarkEnd w:id="2"/>
      <w:r w:rsidRPr="00CA19BF">
        <w:rPr>
          <w:rFonts w:ascii="Arial" w:eastAsia="Times New Roman" w:hAnsi="Arial" w:cs="Arial"/>
          <w:i/>
          <w:color w:val="548DD4"/>
          <w:lang w:val="en-US"/>
        </w:rPr>
        <w:t>the moderating role of job crafting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LT BAILEY</w:t>
      </w:r>
    </w:p>
    <w:p w14:paraId="4E3F0A0F" w14:textId="3FE4A97D" w:rsidR="003F26B1" w:rsidRPr="00CA19BF" w:rsidRDefault="003F26B1" w:rsidP="003F26B1">
      <w:pPr>
        <w:rPr>
          <w:rFonts w:ascii="Arial" w:hAnsi="Arial" w:cs="Arial"/>
        </w:rPr>
      </w:pPr>
      <w:r w:rsidRPr="00CA19BF">
        <w:rPr>
          <w:rFonts w:ascii="Arial" w:eastAsia="Times New Roman" w:hAnsi="Arial" w:cs="Arial"/>
          <w:i/>
          <w:color w:val="548DD4"/>
          <w:lang w:val="en-US"/>
        </w:rPr>
        <w:t>DE VILLIERS ADELAIDE</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An examination of the factors that influence postgraduate students’ intention to stay in higher education</w:t>
      </w:r>
      <w:r w:rsidRPr="00CA19BF">
        <w:rPr>
          <w:rFonts w:ascii="Arial" w:hAnsi="Arial" w:cs="Arial"/>
        </w:rPr>
        <w:t xml:space="preserve"> </w:t>
      </w:r>
      <w:r w:rsidRPr="00CA19BF">
        <w:rPr>
          <w:rFonts w:ascii="Arial" w:eastAsia="Times New Roman" w:hAnsi="Arial" w:cs="Arial"/>
          <w:i/>
          <w:color w:val="548DD4"/>
          <w:lang w:val="en-US"/>
        </w:rPr>
        <w:t>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SA ADAMS</w:t>
      </w:r>
    </w:p>
    <w:p w14:paraId="1EA3669E" w14:textId="47667007" w:rsidR="003F26B1" w:rsidRPr="00CA19BF" w:rsidRDefault="003F26B1" w:rsidP="003F26B1">
      <w:pPr>
        <w:rPr>
          <w:rFonts w:ascii="Arial" w:hAnsi="Arial" w:cs="Arial"/>
        </w:rPr>
      </w:pPr>
      <w:r w:rsidRPr="00CA19BF">
        <w:rPr>
          <w:rFonts w:ascii="Arial" w:eastAsia="Times New Roman" w:hAnsi="Arial" w:cs="Arial"/>
          <w:i/>
          <w:color w:val="548DD4"/>
          <w:lang w:val="en-US"/>
        </w:rPr>
        <w:t>PIENAAR, DEIDRE</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Development and evaluation of an engagement/burnout structural model within the mining and construction equipment supplier industry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B BOONZAIER</w:t>
      </w:r>
    </w:p>
    <w:p w14:paraId="27C2BE9C" w14:textId="5836BFBC"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i/>
          <w:color w:val="548DD4"/>
          <w:lang w:val="en-US"/>
        </w:rPr>
        <w:t>VAN ZYL, REINETTE</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Development and evaluation of a wellbeing structural model for health sciences students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B BOONZAIER</w:t>
      </w:r>
    </w:p>
    <w:p w14:paraId="15D3CD21" w14:textId="7A98EFDC"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i/>
          <w:color w:val="548DD4"/>
          <w:lang w:val="en-US"/>
        </w:rPr>
        <w:t>ALBERTYN, EILEEN</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The development and empirical testing of an explanatory structural model of employee green behavior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CC THERON</w:t>
      </w:r>
    </w:p>
    <w:p w14:paraId="5C0940C7" w14:textId="7EFAE7BB"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i/>
          <w:color w:val="548DD4"/>
          <w:lang w:val="en-US"/>
        </w:rPr>
        <w:t>SELAND, JONATHAN MARK</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The development and empirical testing of a revised performance index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CC THERON</w:t>
      </w:r>
    </w:p>
    <w:p w14:paraId="292A28AB" w14:textId="6A594D64"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i/>
          <w:color w:val="548DD4"/>
          <w:lang w:val="en-US"/>
        </w:rPr>
        <w:t>DURR, ANRI</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Cyberbullying in the workplace- an invisible fist “hits” the hardest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M DE WET</w:t>
      </w:r>
    </w:p>
    <w:p w14:paraId="757B864A" w14:textId="0524A84D" w:rsidR="003F26B1" w:rsidRPr="00CA19BF" w:rsidRDefault="003F26B1" w:rsidP="003F26B1">
      <w:pPr>
        <w:rPr>
          <w:rFonts w:ascii="Arial" w:eastAsia="Times New Roman" w:hAnsi="Arial" w:cs="Arial"/>
          <w:i/>
          <w:color w:val="548DD4"/>
          <w:lang w:val="en-US"/>
        </w:rPr>
      </w:pPr>
      <w:r w:rsidRPr="00CA19BF">
        <w:rPr>
          <w:rFonts w:ascii="Arial" w:eastAsia="Times New Roman" w:hAnsi="Arial" w:cs="Arial"/>
          <w:i/>
          <w:color w:val="548DD4"/>
          <w:lang w:val="en-US"/>
        </w:rPr>
        <w:t>NIEDER-HEITMANN, MARIETJIE</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Antecedents of frontline service innovation within an agricultural, retail and services organisation within the Western Cape Study Leader</w:t>
      </w:r>
      <w:r w:rsidR="005E15B4" w:rsidRPr="00CA19BF">
        <w:rPr>
          <w:rFonts w:ascii="Arial" w:eastAsia="Times New Roman" w:hAnsi="Arial" w:cs="Arial"/>
          <w:i/>
          <w:color w:val="548DD4"/>
          <w:lang w:val="en-US"/>
        </w:rPr>
        <w:t>:</w:t>
      </w:r>
      <w:r w:rsidRPr="00CA19BF">
        <w:rPr>
          <w:rFonts w:ascii="Arial" w:eastAsia="Times New Roman" w:hAnsi="Arial" w:cs="Arial"/>
          <w:i/>
          <w:color w:val="548DD4"/>
          <w:lang w:val="en-US"/>
        </w:rPr>
        <w:t xml:space="preserve"> DJ MALAN</w:t>
      </w:r>
    </w:p>
    <w:sectPr w:rsidR="003F26B1" w:rsidRPr="00CA19BF" w:rsidSect="00F46A3F">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51"/>
    <w:rsid w:val="001252F8"/>
    <w:rsid w:val="003F26B1"/>
    <w:rsid w:val="00474189"/>
    <w:rsid w:val="005E15B4"/>
    <w:rsid w:val="00707D51"/>
    <w:rsid w:val="00754EB6"/>
    <w:rsid w:val="00BE0C6C"/>
    <w:rsid w:val="00CA19BF"/>
    <w:rsid w:val="00D10785"/>
    <w:rsid w:val="00E6521E"/>
    <w:rsid w:val="00F46A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8C7"/>
  <w15:chartTrackingRefBased/>
  <w15:docId w15:val="{FA5B3DB3-8FAB-4E71-A30C-456891B9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26B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4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4B2BB8DA21847A10E964388CEF7C8" ma:contentTypeVersion="2" ma:contentTypeDescription="Create a new document." ma:contentTypeScope="" ma:versionID="5b778454c031588bade17018c401f3d7">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47AA4-6DE2-4941-A5DE-350835614BA0}"/>
</file>

<file path=customXml/itemProps2.xml><?xml version="1.0" encoding="utf-8"?>
<ds:datastoreItem xmlns:ds="http://schemas.openxmlformats.org/officeDocument/2006/customXml" ds:itemID="{BDA6AA3F-331B-4308-8F92-F62B8C63DF7A}"/>
</file>

<file path=customXml/itemProps3.xml><?xml version="1.0" encoding="utf-8"?>
<ds:datastoreItem xmlns:ds="http://schemas.openxmlformats.org/officeDocument/2006/customXml" ds:itemID="{A696EEEC-FEE7-49B6-9833-A09E60E78296}"/>
</file>

<file path=docProps/app.xml><?xml version="1.0" encoding="utf-8"?>
<Properties xmlns="http://schemas.openxmlformats.org/officeDocument/2006/extended-properties" xmlns:vt="http://schemas.openxmlformats.org/officeDocument/2006/docPropsVTypes">
  <Template>Normal.dotm</Template>
  <TotalTime>20</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Zyl, PE, Mej [17872448@sun.ac.za]</dc:creator>
  <cp:keywords/>
  <dc:description/>
  <cp:lastModifiedBy>Lackay, A, Mev [avdil@sun.ac.za]</cp:lastModifiedBy>
  <cp:revision>7</cp:revision>
  <dcterms:created xsi:type="dcterms:W3CDTF">2020-02-05T10:59:00Z</dcterms:created>
  <dcterms:modified xsi:type="dcterms:W3CDTF">2020-04-28T11:16:00Z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0x0101007E44B2BB8DA21847A10E964388CEF7C8</vt:lpwstr>
  </property>
</Properties>
</file>