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1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470"/>
        <w:gridCol w:w="1545"/>
      </w:tblGrid>
      <w:tr w:rsidR="00BE1AAE" w:rsidRPr="00BE1AAE" w14:paraId="1B1BF8DD" w14:textId="77777777" w:rsidTr="008A785C">
        <w:trPr>
          <w:tblCellSpacing w:w="15" w:type="dxa"/>
          <w:jc w:val="center"/>
        </w:trPr>
        <w:tc>
          <w:tcPr>
            <w:tcW w:w="0" w:type="auto"/>
            <w:shd w:val="clear" w:color="auto" w:fill="24638C"/>
            <w:vAlign w:val="center"/>
          </w:tcPr>
          <w:p w14:paraId="1B1BF8DB" w14:textId="663A94A6" w:rsidR="00C70F8C" w:rsidRPr="00BE1AAE" w:rsidRDefault="00BE1AAE" w:rsidP="008A785C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2F2F2" w:themeColor="background1" w:themeShade="F2"/>
                <w:szCs w:val="24"/>
                <w:lang w:val="en-ZA"/>
              </w:rPr>
            </w:pPr>
            <w:r w:rsidRPr="00BE1AAE">
              <w:rPr>
                <w:rFonts w:ascii="Arial" w:hAnsi="Arial" w:cs="Arial"/>
                <w:color w:val="F2F2F2" w:themeColor="background1" w:themeShade="F2"/>
                <w:spacing w:val="60"/>
                <w:sz w:val="27"/>
                <w:szCs w:val="27"/>
                <w:lang w:val="en-ZA"/>
              </w:rPr>
              <w:t>RESEARCH REPORT</w:t>
            </w:r>
            <w:r w:rsidR="00C70F8C" w:rsidRPr="00BE1AAE">
              <w:rPr>
                <w:rFonts w:ascii="Arial" w:hAnsi="Arial" w:cs="Arial"/>
                <w:color w:val="F2F2F2" w:themeColor="background1" w:themeShade="F2"/>
                <w:spacing w:val="60"/>
                <w:sz w:val="27"/>
                <w:szCs w:val="27"/>
                <w:lang w:val="en-ZA"/>
              </w:rPr>
              <w:t xml:space="preserve"> - 20</w:t>
            </w:r>
            <w:r w:rsidR="0018308A" w:rsidRPr="00BE1AAE">
              <w:rPr>
                <w:rFonts w:ascii="Arial" w:hAnsi="Arial" w:cs="Arial"/>
                <w:color w:val="F2F2F2" w:themeColor="background1" w:themeShade="F2"/>
                <w:spacing w:val="60"/>
                <w:sz w:val="27"/>
                <w:szCs w:val="27"/>
                <w:lang w:val="en-ZA"/>
              </w:rPr>
              <w:t>1</w:t>
            </w:r>
            <w:r w:rsidR="00357F49" w:rsidRPr="00BE1AAE">
              <w:rPr>
                <w:rFonts w:ascii="Arial" w:hAnsi="Arial" w:cs="Arial"/>
                <w:color w:val="F2F2F2" w:themeColor="background1" w:themeShade="F2"/>
                <w:spacing w:val="60"/>
                <w:sz w:val="27"/>
                <w:szCs w:val="27"/>
                <w:lang w:val="en-ZA"/>
              </w:rPr>
              <w:t>1</w:t>
            </w:r>
          </w:p>
        </w:tc>
        <w:tc>
          <w:tcPr>
            <w:tcW w:w="1500" w:type="dxa"/>
            <w:shd w:val="clear" w:color="auto" w:fill="24638C"/>
            <w:vAlign w:val="center"/>
          </w:tcPr>
          <w:p w14:paraId="1B1BF8DC" w14:textId="38A57C93" w:rsidR="00C70F8C" w:rsidRPr="00BE1AAE" w:rsidRDefault="00C70F8C" w:rsidP="008A785C">
            <w:pPr>
              <w:spacing w:before="100" w:beforeAutospacing="1" w:after="100" w:afterAutospacing="1"/>
              <w:jc w:val="center"/>
              <w:rPr>
                <w:rFonts w:ascii="Arial" w:hAnsi="Arial" w:cs="Arial"/>
                <w:color w:val="F2F2F2" w:themeColor="background1" w:themeShade="F2"/>
                <w:szCs w:val="24"/>
                <w:lang w:val="en-ZA"/>
              </w:rPr>
            </w:pPr>
          </w:p>
        </w:tc>
      </w:tr>
    </w:tbl>
    <w:p w14:paraId="1B1BF8DE" w14:textId="77777777" w:rsidR="00C70F8C" w:rsidRPr="00BE1AAE" w:rsidRDefault="00C70F8C" w:rsidP="00C70F8C">
      <w:pPr>
        <w:rPr>
          <w:rFonts w:ascii="Times New Roman" w:hAnsi="Times New Roman"/>
          <w:vanish/>
          <w:color w:val="365F91" w:themeColor="accent1" w:themeShade="BF"/>
          <w:szCs w:val="24"/>
          <w:lang w:val="en-ZA"/>
        </w:rPr>
      </w:pPr>
    </w:p>
    <w:tbl>
      <w:tblPr>
        <w:tblStyle w:val="TableGrid"/>
        <w:tblW w:w="9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2"/>
      </w:tblGrid>
      <w:tr w:rsidR="00BE1AAE" w:rsidRPr="00BE1AAE" w14:paraId="1B1BF8E0" w14:textId="77777777" w:rsidTr="00E92E95">
        <w:trPr>
          <w:trHeight w:val="145"/>
        </w:trPr>
        <w:tc>
          <w:tcPr>
            <w:tcW w:w="5000" w:type="pct"/>
            <w:hideMark/>
          </w:tcPr>
          <w:p w14:paraId="34572310" w14:textId="77777777" w:rsidR="00BE1AAE" w:rsidRPr="00BE1AAE" w:rsidRDefault="00BE1AAE" w:rsidP="00A972B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u w:val="single"/>
                <w:lang w:val="en-ZA"/>
              </w:rPr>
            </w:pPr>
          </w:p>
          <w:p w14:paraId="1B1BF8DF" w14:textId="7C37171B" w:rsidR="00C70F8C" w:rsidRPr="00BE1AAE" w:rsidRDefault="00BE1AAE" w:rsidP="00BE1AA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BE1AAE">
              <w:rPr>
                <w:color w:val="365F91" w:themeColor="accent1" w:themeShade="BF"/>
                <w:u w:val="single"/>
                <w:lang w:val="en-ZA"/>
              </w:rPr>
              <w:t>JOURNAL ARTICLES</w:t>
            </w:r>
            <w:r w:rsidR="00C70F8C" w:rsidRPr="00BE1AAE">
              <w:rPr>
                <w:color w:val="365F91" w:themeColor="accent1" w:themeShade="BF"/>
                <w:lang w:val="en-ZA"/>
              </w:rPr>
              <w:t xml:space="preserve"> (</w:t>
            </w:r>
            <w:r w:rsidRPr="00BE1AAE">
              <w:rPr>
                <w:color w:val="365F91" w:themeColor="accent1" w:themeShade="BF"/>
                <w:lang w:val="en-ZA"/>
              </w:rPr>
              <w:t>ACCREDITED</w:t>
            </w:r>
            <w:r w:rsidR="00C70F8C" w:rsidRPr="00BE1AAE">
              <w:rPr>
                <w:color w:val="365F91" w:themeColor="accent1" w:themeShade="BF"/>
                <w:lang w:val="en-ZA"/>
              </w:rPr>
              <w:t xml:space="preserve">) </w:t>
            </w:r>
          </w:p>
        </w:tc>
      </w:tr>
      <w:tr w:rsidR="00BE1AAE" w:rsidRPr="00BE1AAE" w14:paraId="1B1BF8E2" w14:textId="77777777" w:rsidTr="00E92E95">
        <w:trPr>
          <w:trHeight w:val="145"/>
        </w:trPr>
        <w:tc>
          <w:tcPr>
            <w:tcW w:w="5000" w:type="pct"/>
            <w:hideMark/>
          </w:tcPr>
          <w:p w14:paraId="1B1BF8E1" w14:textId="77777777" w:rsidR="00C70F8C" w:rsidRPr="00BE1AAE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BE1AAE" w:rsidRPr="00BE1AAE" w14:paraId="1B1BF8E7" w14:textId="77777777" w:rsidTr="00E92E95">
        <w:trPr>
          <w:trHeight w:val="145"/>
        </w:trPr>
        <w:tc>
          <w:tcPr>
            <w:tcW w:w="5000" w:type="pct"/>
            <w:hideMark/>
          </w:tcPr>
          <w:p w14:paraId="1B1BF8E3" w14:textId="77777777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DUNBAR H, THERON CC, SPANGENBERG HH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The cross-validation of the Performance Index. </w:t>
            </w:r>
            <w:r w:rsidRPr="00BE1AAE">
              <w:rPr>
                <w:rFonts w:ascii="Arial" w:hAnsi="Arial" w:cs="Arial"/>
                <w:i/>
                <w:iCs/>
                <w:color w:val="365F91" w:themeColor="accent1" w:themeShade="BF"/>
                <w:sz w:val="18"/>
                <w:szCs w:val="18"/>
                <w:lang w:val="en-ZA"/>
              </w:rPr>
              <w:t>Management Dynamics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2011; </w:t>
            </w: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30</w:t>
            </w:r>
            <w:r w:rsidR="008B2092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(3)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25-55.</w:t>
            </w:r>
          </w:p>
          <w:p w14:paraId="1B1BF8E4" w14:textId="77777777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EKERMANS G, SAKLOFSKE D, AUSTIN E, STOUGH C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Measurement invariance and differential item functioning of the Bar-On EQ-i: S measure over Canadian, Scottish, South African and Australian samples. </w:t>
            </w:r>
            <w:r w:rsidRPr="00BE1AAE">
              <w:rPr>
                <w:rFonts w:ascii="Arial" w:hAnsi="Arial" w:cs="Arial"/>
                <w:i/>
                <w:iCs/>
                <w:color w:val="365F91" w:themeColor="accent1" w:themeShade="BF"/>
                <w:sz w:val="18"/>
                <w:szCs w:val="18"/>
                <w:lang w:val="en-ZA"/>
              </w:rPr>
              <w:t>Personality and Individual Differences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2011; </w:t>
            </w: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50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286-290.</w:t>
            </w:r>
          </w:p>
          <w:p w14:paraId="1B1BF8E5" w14:textId="77777777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KAMPS J, ENGELBRECHT AS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The influence of emotional intelligence on diversity complexity cognition and the attitude towards diversity. </w:t>
            </w:r>
            <w:r w:rsidRPr="00BE1AAE">
              <w:rPr>
                <w:rFonts w:ascii="Arial" w:hAnsi="Arial" w:cs="Arial"/>
                <w:i/>
                <w:iCs/>
                <w:color w:val="365F91" w:themeColor="accent1" w:themeShade="BF"/>
                <w:sz w:val="18"/>
                <w:szCs w:val="18"/>
                <w:lang w:val="en-ZA"/>
              </w:rPr>
              <w:t>South African Journal of Business Management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2011; </w:t>
            </w: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42</w:t>
            </w:r>
            <w:r w:rsidR="003D6562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(3</w:t>
            </w:r>
            <w:r w:rsidR="008B2092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)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37-48.</w:t>
            </w:r>
          </w:p>
          <w:p w14:paraId="1B1BF8E6" w14:textId="77777777" w:rsidR="007C53A7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MOYO S, THERON CC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A preliminary factor analytic investigation into the first</w:t>
            </w:r>
            <w:r w:rsidR="008B2092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-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order factor structure of the Fifteen Factor Plus (15FQ+) on a sample of Black South African managers. </w:t>
            </w:r>
            <w:r w:rsidRPr="00BE1AAE">
              <w:rPr>
                <w:rFonts w:ascii="Arial" w:hAnsi="Arial" w:cs="Arial"/>
                <w:i/>
                <w:iCs/>
                <w:color w:val="365F91" w:themeColor="accent1" w:themeShade="BF"/>
                <w:sz w:val="18"/>
                <w:szCs w:val="18"/>
                <w:lang w:val="en-ZA"/>
              </w:rPr>
              <w:t>SA Journal of Industrial Psychology (Journal of Industrial Psychology)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2011; </w:t>
            </w: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37</w:t>
            </w:r>
            <w:r w:rsidR="008B2092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(1)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1-22.</w:t>
            </w:r>
          </w:p>
        </w:tc>
      </w:tr>
      <w:tr w:rsidR="00BE1AAE" w:rsidRPr="00BE1AAE" w14:paraId="1B1BF8E9" w14:textId="77777777" w:rsidTr="00E92E95">
        <w:trPr>
          <w:trHeight w:val="145"/>
        </w:trPr>
        <w:tc>
          <w:tcPr>
            <w:tcW w:w="5000" w:type="pct"/>
            <w:hideMark/>
          </w:tcPr>
          <w:p w14:paraId="1B1BF8E8" w14:textId="77777777" w:rsidR="00C70F8C" w:rsidRPr="00BE1AAE" w:rsidRDefault="00C70F8C" w:rsidP="00A972B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</w:p>
        </w:tc>
      </w:tr>
      <w:tr w:rsidR="00BE1AAE" w:rsidRPr="00BE1AAE" w14:paraId="1B1BF8EB" w14:textId="77777777" w:rsidTr="00E92E95">
        <w:trPr>
          <w:trHeight w:val="145"/>
        </w:trPr>
        <w:tc>
          <w:tcPr>
            <w:tcW w:w="5000" w:type="pct"/>
            <w:hideMark/>
          </w:tcPr>
          <w:p w14:paraId="1B1BF8EA" w14:textId="4A8018AE" w:rsidR="00C70F8C" w:rsidRPr="00BE1AAE" w:rsidRDefault="00BE1AAE" w:rsidP="00BE1AA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  <w:r w:rsidRPr="00BE1AAE">
              <w:rPr>
                <w:rStyle w:val="style81"/>
                <w:color w:val="365F91" w:themeColor="accent1" w:themeShade="BF"/>
                <w:u w:val="single"/>
                <w:lang w:val="en-ZA"/>
              </w:rPr>
              <w:t>INTERNATIONAL RESEARCH PAPERS</w:t>
            </w:r>
          </w:p>
        </w:tc>
      </w:tr>
      <w:tr w:rsidR="00BE1AAE" w:rsidRPr="00BE1AAE" w14:paraId="1B1BF8ED" w14:textId="77777777" w:rsidTr="00E92E95">
        <w:trPr>
          <w:trHeight w:val="145"/>
        </w:trPr>
        <w:tc>
          <w:tcPr>
            <w:tcW w:w="5000" w:type="pct"/>
            <w:hideMark/>
          </w:tcPr>
          <w:p w14:paraId="1B1BF8EC" w14:textId="77777777" w:rsidR="00C70F8C" w:rsidRPr="00BE1AAE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BE1AAE" w:rsidRPr="00BE1AAE" w14:paraId="1B1BF8F3" w14:textId="77777777" w:rsidTr="00E92E95">
        <w:trPr>
          <w:trHeight w:val="145"/>
        </w:trPr>
        <w:tc>
          <w:tcPr>
            <w:tcW w:w="5000" w:type="pct"/>
            <w:hideMark/>
          </w:tcPr>
          <w:p w14:paraId="1B1BF8EE" w14:textId="1D5FE02F" w:rsidR="00FF5FDB" w:rsidRPr="00BE1AAE" w:rsidRDefault="00A5252E" w:rsidP="005C5446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Gö</w:t>
            </w:r>
            <w:r w:rsidR="00FA49B4"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RGENS-EKERMANS, G, SWART, E</w:t>
            </w:r>
            <w:r w:rsidR="00FA49B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FA49B4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Developing Emotional Intelligence for increased stress </w:t>
            </w:r>
            <w:r w:rsidR="00BE1AAE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management</w:t>
            </w:r>
            <w:r w:rsidR="00FA49B4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and better psychological and physical health: data from two studies</w:t>
            </w:r>
            <w:r w:rsidR="00FA49B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15</w:t>
            </w:r>
            <w:r w:rsidR="00FA49B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th</w:t>
            </w:r>
            <w:r w:rsidR="00FA49B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Biennial meeting of the International Society for the Study of Individual Differences (ISSID). London, 2011.</w:t>
            </w:r>
          </w:p>
          <w:p w14:paraId="1B1BF8EF" w14:textId="77777777" w:rsidR="00FA49B4" w:rsidRPr="00BE1AAE" w:rsidRDefault="005C5446" w:rsidP="005C5446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MALAN, DJ</w:t>
            </w:r>
            <w:r w:rsidR="003D6562"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.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National culture as facilitator or inhibitor of sustainable development.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Regional conference of the International association for Cross-Cultural Psychology, Istanbul, Turkey, 2011.</w:t>
            </w:r>
          </w:p>
          <w:p w14:paraId="1B1BF8F0" w14:textId="77777777" w:rsidR="005A0C47" w:rsidRPr="00BE1AAE" w:rsidRDefault="005A0C47" w:rsidP="005C5446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STEYN, R, NEL, J, MEIRING, D.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Adaptation of the modern racism scale for use in South Africa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Fifth International Bu</w:t>
            </w:r>
            <w:r w:rsidR="00440050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siness Conference, Turtle Bay,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auritius, 2011.</w:t>
            </w:r>
          </w:p>
          <w:p w14:paraId="1B1BF8F1" w14:textId="77777777" w:rsidR="007B4E4B" w:rsidRPr="00BE1AAE" w:rsidRDefault="007B4E4B" w:rsidP="005C5446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TERBLANCHE-SMIT, M., DU PREEZ, R., JANSE VAN RENSBURG, L.</w:t>
            </w:r>
            <w:r w:rsidR="00BA3547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="00BA3547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The r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elationship between self-concept, self-efficacy, emotional state, weight perception and food choice within Generation Y</w:t>
            </w:r>
            <w:r w:rsidR="00BA3547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Implications for social marketers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IAPNM Conference Portugal, 2011</w:t>
            </w:r>
          </w:p>
          <w:p w14:paraId="1B1BF8F2" w14:textId="77777777" w:rsidR="009D2127" w:rsidRPr="00BE1AAE" w:rsidRDefault="009D2127" w:rsidP="00A972BE">
            <w:pPr>
              <w:spacing w:line="360" w:lineRule="auto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</w:p>
        </w:tc>
      </w:tr>
      <w:tr w:rsidR="00BE1AAE" w:rsidRPr="00BE1AAE" w14:paraId="1B1BF8F5" w14:textId="77777777" w:rsidTr="00E92E95">
        <w:trPr>
          <w:trHeight w:val="145"/>
        </w:trPr>
        <w:tc>
          <w:tcPr>
            <w:tcW w:w="5000" w:type="pct"/>
            <w:hideMark/>
          </w:tcPr>
          <w:p w14:paraId="1B1BF8F4" w14:textId="63353162" w:rsidR="00C70F8C" w:rsidRPr="00BE1AAE" w:rsidRDefault="00BE1AAE" w:rsidP="00BE1AAE">
            <w:pPr>
              <w:pStyle w:val="style13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BE1AAE">
              <w:rPr>
                <w:rStyle w:val="style81"/>
                <w:color w:val="365F91" w:themeColor="accent1" w:themeShade="BF"/>
                <w:u w:val="single"/>
                <w:lang w:val="en-ZA"/>
              </w:rPr>
              <w:t>NATIONAL RESEARCH PAPERS</w:t>
            </w:r>
          </w:p>
        </w:tc>
      </w:tr>
      <w:tr w:rsidR="00BE1AAE" w:rsidRPr="00BE1AAE" w14:paraId="1B1BF8F7" w14:textId="77777777" w:rsidTr="00E92E95">
        <w:trPr>
          <w:trHeight w:val="145"/>
        </w:trPr>
        <w:tc>
          <w:tcPr>
            <w:tcW w:w="5000" w:type="pct"/>
            <w:hideMark/>
          </w:tcPr>
          <w:p w14:paraId="1B1BF8F6" w14:textId="77777777" w:rsidR="00C70F8C" w:rsidRPr="00BE1AAE" w:rsidRDefault="00C70F8C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BE1AAE" w:rsidRPr="00BE1AAE" w14:paraId="1B1BF8FF" w14:textId="77777777" w:rsidTr="00E92E95">
        <w:trPr>
          <w:trHeight w:val="145"/>
        </w:trPr>
        <w:tc>
          <w:tcPr>
            <w:tcW w:w="5000" w:type="pct"/>
            <w:hideMark/>
          </w:tcPr>
          <w:p w14:paraId="1B1BF8F8" w14:textId="77777777" w:rsidR="00C17154" w:rsidRPr="00BE1AAE" w:rsidRDefault="00C17154" w:rsidP="00A5252E">
            <w:pPr>
              <w:pStyle w:val="Tabop1cm"/>
              <w:tabs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BOONZAIER, B, JANSE VAN RENSBURG, Y, BOONZAIER, M.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Antecedents of engagement in call centres. 14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th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Annual Conference of the Society for Industrial and Organisational Psychology of South Africa (SIOPSA), Pretoria, 2011.</w:t>
            </w:r>
          </w:p>
          <w:p w14:paraId="1B1BF8F9" w14:textId="22ED1683" w:rsidR="00E92E95" w:rsidRPr="00BE1AAE" w:rsidRDefault="00E92E95" w:rsidP="00A5252E">
            <w:pPr>
              <w:pStyle w:val="Tabop1cm"/>
              <w:tabs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KOCK, FS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Human Capital Return-on-Investment (HCROI) in South African listed firms: How do we measure up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?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Congress Seminar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for the South African Board for People Practices re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‘Delivering Impact and Value through HR: Getting the Metrics Right’.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, 2011.</w:t>
            </w:r>
          </w:p>
          <w:p w14:paraId="1B1BF8FA" w14:textId="77777777" w:rsidR="00FA49B4" w:rsidRPr="00BE1AAE" w:rsidRDefault="00FA49B4" w:rsidP="00A5252E">
            <w:pPr>
              <w:pStyle w:val="Tabop1cm"/>
              <w:tabs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DE WET, M, DU PREEZ, R.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Career guidance for empowerment: the Kayamandi project. First Community Engagement </w:t>
            </w:r>
            <w:r w:rsidR="005C5446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Conference, East London, 2011</w:t>
            </w:r>
            <w:r w:rsidR="00C1715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1B1BF8FB" w14:textId="5D7127FF" w:rsidR="00FA49B4" w:rsidRPr="00BE1AAE" w:rsidRDefault="00FA49B4" w:rsidP="00A5252E">
            <w:pPr>
              <w:pStyle w:val="Tabop1cm"/>
              <w:tabs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GöRGENS-EKERMANS, G.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Developing Emotional Intelligence for increased stress </w:t>
            </w:r>
            <w:r w:rsidR="00BE1AAE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management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and better psychological and physical health. First South African Positive Psychological Sciences Symposium, </w:t>
            </w:r>
            <w:r w:rsidR="00BE1AAE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North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West University, Vanderbijlpark, 2011.</w:t>
            </w:r>
          </w:p>
          <w:p w14:paraId="1B1BF8FC" w14:textId="78D0518D" w:rsidR="00E92E95" w:rsidRPr="00BE1AAE" w:rsidRDefault="00E92E95" w:rsidP="00A5252E">
            <w:pPr>
              <w:pStyle w:val="Tabop1cm"/>
              <w:tabs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KRUGER E, DE KOCK, FS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Convergent validity of alternative measures of judgment in the face of complexity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14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de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="00BE1AAE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Congress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van die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Society for Industrial and Organisational Psychology of South Africa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(SIOPSA). Pretoria, 2011.</w:t>
            </w:r>
          </w:p>
          <w:p w14:paraId="1B1BF8FD" w14:textId="0A30227A" w:rsidR="007B35D1" w:rsidRPr="00BE1AAE" w:rsidRDefault="00E92E95" w:rsidP="00A5252E">
            <w:pPr>
              <w:pStyle w:val="Tabop1cm"/>
              <w:tabs>
                <w:tab w:val="clear" w:pos="567"/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MEIRING, D, DE KOCK, FS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Research focus area for assessment and development </w:t>
            </w:r>
            <w:r w:rsidR="00BE1AAE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centres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in South Africa: Feedback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31ste </w:t>
            </w:r>
            <w:r w:rsidR="00BE1AAE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Congress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van die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Assessment </w:t>
            </w:r>
            <w:r w:rsidR="00BE1AAE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Centre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Study Group (ACSG)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Stellenbosch, 2011.</w:t>
            </w:r>
          </w:p>
          <w:p w14:paraId="1B1BF8FE" w14:textId="77777777" w:rsidR="00FA49B4" w:rsidRPr="00BE1AAE" w:rsidRDefault="00FA49B4" w:rsidP="00A5252E">
            <w:pPr>
              <w:pStyle w:val="Tabop1cm"/>
              <w:tabs>
                <w:tab w:val="clear" w:pos="567"/>
                <w:tab w:val="left" w:pos="540"/>
              </w:tabs>
              <w:spacing w:after="0" w:line="240" w:lineRule="auto"/>
              <w:ind w:left="0" w:firstLine="0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VAN DER NEST, J,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GöRGENS-EKERMANS, G. 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Narcissism and workplace aggression: how does Emotional Intelligence influence this relationship?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14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vertAlign w:val="superscript"/>
                <w:lang w:val="en-ZA"/>
              </w:rPr>
              <w:t>th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Annual Conference of the Society for Industrial and Organisational Psy</w:t>
            </w:r>
            <w:r w:rsidR="005C5446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chology of South Africa (SIOPSA)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, Pretoria, 2011</w:t>
            </w:r>
            <w:r w:rsidR="00C1715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</w:tc>
      </w:tr>
      <w:tr w:rsidR="00BE1AAE" w:rsidRPr="00BE1AAE" w14:paraId="1B1BF901" w14:textId="77777777" w:rsidTr="00E92E95">
        <w:trPr>
          <w:trHeight w:val="412"/>
        </w:trPr>
        <w:tc>
          <w:tcPr>
            <w:tcW w:w="5000" w:type="pct"/>
            <w:hideMark/>
          </w:tcPr>
          <w:p w14:paraId="1B1BF900" w14:textId="77777777" w:rsidR="007B35D1" w:rsidRPr="00BE1AAE" w:rsidRDefault="007B35D1" w:rsidP="007B35D1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BE1AAE" w:rsidRPr="00BE1AAE" w14:paraId="1B1BF903" w14:textId="77777777" w:rsidTr="00E92E95">
        <w:trPr>
          <w:trHeight w:val="372"/>
        </w:trPr>
        <w:tc>
          <w:tcPr>
            <w:tcW w:w="5000" w:type="pct"/>
            <w:hideMark/>
          </w:tcPr>
          <w:p w14:paraId="1B1BF902" w14:textId="211FCF2C" w:rsidR="008C2BF7" w:rsidRPr="00BE1AAE" w:rsidRDefault="00BE1AAE" w:rsidP="00F773B8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u w:val="single"/>
                <w:lang w:val="en-ZA"/>
              </w:rPr>
            </w:pPr>
            <w:r w:rsidRPr="00BE1AAE">
              <w:rPr>
                <w:color w:val="365F91" w:themeColor="accent1" w:themeShade="BF"/>
                <w:u w:val="single"/>
                <w:lang w:val="en-ZA"/>
              </w:rPr>
              <w:t>MASTER THESES COMPLETED</w:t>
            </w:r>
          </w:p>
        </w:tc>
      </w:tr>
      <w:tr w:rsidR="00BE1AAE" w:rsidRPr="00BE1AAE" w14:paraId="1B1BF90B" w14:textId="77777777" w:rsidTr="00E92E95">
        <w:trPr>
          <w:trHeight w:val="372"/>
        </w:trPr>
        <w:tc>
          <w:tcPr>
            <w:tcW w:w="5000" w:type="pct"/>
            <w:hideMark/>
          </w:tcPr>
          <w:p w14:paraId="1B1BF904" w14:textId="7822A74B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BRITS N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Investigation the construct validity of a development assessment centre. MComm, 2011. 200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Meiring D.</w:t>
            </w:r>
          </w:p>
          <w:p w14:paraId="1B1BF905" w14:textId="0A9A76A3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DHLADHLA TJ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The influence of leader behaviour, psychological empowerment, job satisfaction and organisational commitment on turnover intention. MComm, 2011. 193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de Kock FS.</w:t>
            </w:r>
          </w:p>
          <w:p w14:paraId="1B1BF906" w14:textId="5EE2D3D4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HERBERT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An exploration of the relationship between Psychological capital (hope, optimism, self-efficacy, resilience) and occupational stress and burnout. MComm, 2011. 246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Gorgens-Ekermans G.</w:t>
            </w:r>
          </w:p>
          <w:p w14:paraId="1B1BF907" w14:textId="7D878AC9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PRETORIUS A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’n Beskrywend-diagnostiese ondersoek na die voorkoms van stres onder wingerdprodusente in die Wes-en Noordkaap. MComm, 2011. 134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Malan DJ.</w:t>
            </w:r>
          </w:p>
          <w:p w14:paraId="1B1BF908" w14:textId="777E8FD4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SMUTS N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The elaboration and empirical evaluation of a partial talent managem</w:t>
            </w:r>
            <w:r w:rsidR="00D21C63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ent competency model in the nurs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ing profession. MComm, 2011. 186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Theron CC.</w:t>
            </w:r>
          </w:p>
          <w:p w14:paraId="1B1BF909" w14:textId="41E52C79" w:rsidR="00A5252E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STEYN MM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Optimism, self-efficacy and meaningfulness: A salutogenic model of occupational wellbeing. MComm, 2011. 146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Supervisor: Gö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rgens-Ekermans G.</w:t>
            </w:r>
          </w:p>
          <w:p w14:paraId="1B1BF90A" w14:textId="15144F48" w:rsidR="00E92E95" w:rsidRPr="00BE1AAE" w:rsidRDefault="00A5252E" w:rsidP="00A5252E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bCs/>
                <w:color w:val="365F91" w:themeColor="accent1" w:themeShade="BF"/>
                <w:sz w:val="18"/>
                <w:szCs w:val="18"/>
                <w:lang w:val="en-ZA"/>
              </w:rPr>
              <w:t>VAN TONDER 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Non-remuneration predictors of intention to quit among personal financial advisors. MComm, 2011. 139 pp.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Supervisor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Malan DJ.</w:t>
            </w:r>
          </w:p>
        </w:tc>
      </w:tr>
      <w:tr w:rsidR="00BE1AAE" w:rsidRPr="00BE1AAE" w14:paraId="1B1BF90D" w14:textId="77777777" w:rsidTr="00E92E95">
        <w:trPr>
          <w:trHeight w:val="425"/>
        </w:trPr>
        <w:tc>
          <w:tcPr>
            <w:tcW w:w="5000" w:type="pct"/>
            <w:hideMark/>
          </w:tcPr>
          <w:p w14:paraId="1B1BF90C" w14:textId="77777777" w:rsidR="007B35D1" w:rsidRPr="00BE1AAE" w:rsidRDefault="007B35D1" w:rsidP="00A972BE">
            <w:pPr>
              <w:spacing w:line="360" w:lineRule="auto"/>
              <w:rPr>
                <w:color w:val="365F91" w:themeColor="accent1" w:themeShade="BF"/>
                <w:szCs w:val="24"/>
                <w:lang w:val="en-ZA"/>
              </w:rPr>
            </w:pPr>
          </w:p>
        </w:tc>
      </w:tr>
      <w:tr w:rsidR="00BE1AAE" w:rsidRPr="00BE1AAE" w14:paraId="1B1BF90F" w14:textId="77777777" w:rsidTr="00E92E95">
        <w:trPr>
          <w:trHeight w:val="372"/>
        </w:trPr>
        <w:tc>
          <w:tcPr>
            <w:tcW w:w="5000" w:type="pct"/>
            <w:hideMark/>
          </w:tcPr>
          <w:p w14:paraId="1B1BF90E" w14:textId="6F8386B6" w:rsidR="007B35D1" w:rsidRPr="00BE1AAE" w:rsidRDefault="00BE1AAE" w:rsidP="00A972B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BE1AAE">
              <w:rPr>
                <w:color w:val="365F91" w:themeColor="accent1" w:themeShade="BF"/>
                <w:u w:val="single"/>
                <w:lang w:val="en-ZA"/>
              </w:rPr>
              <w:t>INTERNSHIP SUPERVISION</w:t>
            </w:r>
          </w:p>
        </w:tc>
      </w:tr>
      <w:tr w:rsidR="00BE1AAE" w:rsidRPr="00BE1AAE" w14:paraId="1B1BF92D" w14:textId="77777777" w:rsidTr="00831CE3">
        <w:trPr>
          <w:trHeight w:val="401"/>
        </w:trPr>
        <w:tc>
          <w:tcPr>
            <w:tcW w:w="5000" w:type="pct"/>
            <w:hideMark/>
          </w:tcPr>
          <w:p w14:paraId="1B1BF912" w14:textId="78A6FB45" w:rsidR="00852FA6" w:rsidRPr="00BE1AAE" w:rsidRDefault="00852FA6" w:rsidP="00982B5B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BADENHORST,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 0101028).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Shoprite Checkers.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Dr Billy Boonzaier.</w:t>
            </w:r>
          </w:p>
          <w:p w14:paraId="1B1BF913" w14:textId="2E622B4D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CARLA AMANDOLESE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="00C64A8C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)</w:t>
            </w:r>
            <w:r w:rsidRPr="00BE1AAE">
              <w:rPr>
                <w:color w:val="365F91" w:themeColor="accent1" w:themeShade="BF"/>
                <w:lang w:val="en-ZA"/>
              </w:rPr>
              <w:t xml:space="preserve">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Edcon.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4" w14:textId="43D22C24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COLLEN MAWASA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Woolworths.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5" w14:textId="4C69FA69" w:rsidR="00852FA6" w:rsidRPr="00BE1AAE" w:rsidRDefault="00852FA6" w:rsidP="00982B5B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DU PLESSIS-MALHERBE, J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(PSS 0100269).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Psymetric &amp; BAT.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color w:val="365F91" w:themeColor="accent1" w:themeShade="BF"/>
                <w:lang w:val="en-ZA"/>
              </w:rPr>
              <w:t>: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Dr Billy Boonzaier.</w:t>
            </w:r>
          </w:p>
          <w:p w14:paraId="1B1BF916" w14:textId="641ABFD3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ERICA SMIDT (US)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Work Dynamics.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7" w14:textId="72A6428E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lastRenderedPageBreak/>
              <w:t xml:space="preserve">ESTHER MOCKE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SAPS.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8" w14:textId="0DF9B94E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GENÉNE GRADWELL (US)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E3297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Ceres Beverage.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9" w14:textId="72131632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GERALDINE DE VILLIERS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AE3297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Woolworths.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A" w14:textId="09EBE868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IRENE GITAU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)</w:t>
            </w:r>
            <w:r w:rsidRPr="00BE1AAE">
              <w:rPr>
                <w:color w:val="365F91" w:themeColor="accent1" w:themeShade="BF"/>
                <w:lang w:val="en-ZA"/>
              </w:rPr>
              <w:t xml:space="preserve">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Psymetric.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B" w14:textId="32755101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JERUSHA PERUMAL (US)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Foschini.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C" w14:textId="0635DB63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KADIVA D NGHIPONDOKA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Psymetric.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D" w14:textId="1166E47F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KERRIN LEWEY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>: WCED/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EMDC.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E" w14:textId="662E7B5A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LAUREN CLOETE (US)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Dr Whitehead/Psymetric.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1F" w14:textId="326FC922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LIEZEL KLEYNHANS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Equip.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20" w14:textId="313095AD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LIZE GILLIOMEE (US)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Work Dynamics.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21" w14:textId="5D9CAC96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MARLENE CRONJE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Power Construction.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22" w14:textId="393D06D0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MICHELLE POTGIETER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School Clinic, Swellendam.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23" w14:textId="796DA20A" w:rsidR="00852FA6" w:rsidRPr="00BE1AAE" w:rsidRDefault="00852FA6" w:rsidP="00831CE3">
            <w:pPr>
              <w:pStyle w:val="style13"/>
              <w:spacing w:before="0" w:beforeAutospacing="0" w:after="0" w:afterAutospacing="0"/>
              <w:rPr>
                <w:color w:val="365F91" w:themeColor="accent1" w:themeShade="BF"/>
                <w:lang w:val="en-ZA"/>
              </w:rPr>
            </w:pPr>
            <w:r w:rsidRPr="00BE1AAE">
              <w:rPr>
                <w:b/>
                <w:color w:val="365F91" w:themeColor="accent1" w:themeShade="BF"/>
                <w:lang w:val="en-ZA"/>
              </w:rPr>
              <w:t>MTHEMBU, O (</w:t>
            </w:r>
            <w:r w:rsidRPr="00BE1AAE">
              <w:rPr>
                <w:color w:val="365F91" w:themeColor="accent1" w:themeShade="BF"/>
                <w:lang w:val="en-ZA"/>
              </w:rPr>
              <w:t xml:space="preserve">PSIN 0109126)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JVR Consulting – Cape Town.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color w:val="365F91" w:themeColor="accent1" w:themeShade="BF"/>
                <w:lang w:val="en-ZA"/>
              </w:rPr>
              <w:t>:  Michelle Visser</w:t>
            </w:r>
          </w:p>
          <w:p w14:paraId="1B1BF924" w14:textId="7966BCA6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NICHOLAAS VAN WYK (US)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Powergroup.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25" w14:textId="051B1F06" w:rsidR="00852FA6" w:rsidRPr="00BE1AAE" w:rsidRDefault="00852FA6" w:rsidP="00982B5B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POWELL, A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(PSIN 011337)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Pep.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Prof Krynauw du Toit.</w:t>
            </w:r>
          </w:p>
          <w:p w14:paraId="1B1BF926" w14:textId="05FFC452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STEPHAN BREDENHANN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Psymetric.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  <w:p w14:paraId="1B1BF927" w14:textId="34359E17" w:rsidR="00852FA6" w:rsidRPr="00BE1AAE" w:rsidRDefault="00852FA6" w:rsidP="00982B5B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STEYN, MM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(PSIN 0118850)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Psymetric, V&amp;A Waterfront.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Myburg.</w:t>
            </w:r>
          </w:p>
          <w:p w14:paraId="1B1BF928" w14:textId="6FFE3B33" w:rsidR="00852FA6" w:rsidRPr="00BE1AAE" w:rsidRDefault="00852FA6" w:rsidP="00852FA6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TOINETTE DU TOIT</w:t>
            </w:r>
            <w:r w:rsidR="009D4DA1"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Work Dynamics.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 </w:t>
            </w:r>
          </w:p>
          <w:p w14:paraId="1B1BF929" w14:textId="165C7D9F" w:rsidR="00852FA6" w:rsidRPr="00BE1AAE" w:rsidRDefault="00852FA6" w:rsidP="00831CE3">
            <w:pPr>
              <w:pStyle w:val="style13"/>
              <w:spacing w:before="0" w:beforeAutospacing="0" w:after="0" w:afterAutospacing="0"/>
              <w:rPr>
                <w:b/>
                <w:color w:val="365F91" w:themeColor="accent1" w:themeShade="BF"/>
                <w:lang w:val="en-ZA"/>
              </w:rPr>
            </w:pPr>
            <w:r w:rsidRPr="00BE1AAE">
              <w:rPr>
                <w:b/>
                <w:color w:val="365F91" w:themeColor="accent1" w:themeShade="BF"/>
                <w:lang w:val="en-ZA"/>
              </w:rPr>
              <w:t xml:space="preserve">VAN DER NEST, J </w:t>
            </w:r>
            <w:r w:rsidRPr="00BE1AAE">
              <w:rPr>
                <w:color w:val="365F91" w:themeColor="accent1" w:themeShade="BF"/>
                <w:lang w:val="en-ZA"/>
              </w:rPr>
              <w:t xml:space="preserve">(PSIN 0104051)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Aurecon.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color w:val="365F91" w:themeColor="accent1" w:themeShade="BF"/>
                <w:lang w:val="en-ZA"/>
              </w:rPr>
              <w:t>: Michelle Visser</w:t>
            </w:r>
          </w:p>
          <w:p w14:paraId="1B1BF92A" w14:textId="7E4EDA30" w:rsidR="00852FA6" w:rsidRPr="00BE1AAE" w:rsidRDefault="00852FA6" w:rsidP="00982B5B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VAN RENSBURG, C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(PSIN 0110973).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MPI.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Prof Johan Basson (UP).</w:t>
            </w:r>
          </w:p>
          <w:p w14:paraId="1B1BF92B" w14:textId="13BD97DC" w:rsidR="00852FA6" w:rsidRPr="00BE1AAE" w:rsidRDefault="00852FA6" w:rsidP="00831CE3">
            <w:pPr>
              <w:pStyle w:val="style13"/>
              <w:spacing w:before="0" w:beforeAutospacing="0" w:after="0" w:afterAutospacing="0"/>
              <w:rPr>
                <w:color w:val="365F91" w:themeColor="accent1" w:themeShade="BF"/>
                <w:lang w:val="en-ZA"/>
              </w:rPr>
            </w:pPr>
            <w:r w:rsidRPr="00BE1AAE">
              <w:rPr>
                <w:b/>
                <w:color w:val="365F91" w:themeColor="accent1" w:themeShade="BF"/>
                <w:lang w:val="en-ZA"/>
              </w:rPr>
              <w:t>VAN TONDER R</w:t>
            </w:r>
            <w:r w:rsidRPr="00BE1AAE">
              <w:rPr>
                <w:color w:val="365F91" w:themeColor="accent1" w:themeShade="BF"/>
                <w:lang w:val="en-ZA"/>
              </w:rPr>
              <w:t xml:space="preserve"> [PSIN 0118370]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Pr="00BE1AAE">
              <w:rPr>
                <w:color w:val="365F91" w:themeColor="accent1" w:themeShade="BF"/>
                <w:lang w:val="en-ZA"/>
              </w:rPr>
              <w:t xml:space="preserve">: Old Mutual.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="00C64A8C">
              <w:rPr>
                <w:color w:val="365F91" w:themeColor="accent1" w:themeShade="BF"/>
                <w:lang w:val="en-ZA"/>
              </w:rPr>
              <w:t>: M</w:t>
            </w:r>
            <w:bookmarkStart w:id="0" w:name="_GoBack"/>
            <w:bookmarkEnd w:id="0"/>
            <w:r w:rsidRPr="00BE1AAE">
              <w:rPr>
                <w:color w:val="365F91" w:themeColor="accent1" w:themeShade="BF"/>
                <w:lang w:val="en-ZA"/>
              </w:rPr>
              <w:t>r F de Kock</w:t>
            </w:r>
          </w:p>
          <w:p w14:paraId="1B1BF92C" w14:textId="22BF31A3" w:rsidR="00852FA6" w:rsidRPr="00BE1AAE" w:rsidRDefault="00852FA6" w:rsidP="005E5472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 xml:space="preserve">WILLIAM MULEYA 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(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Psychometrist internship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) </w:t>
            </w:r>
            <w:r w:rsidR="00BE1AAE">
              <w:rPr>
                <w:color w:val="365F91" w:themeColor="accent1" w:themeShade="BF"/>
                <w:lang w:val="en-ZA"/>
              </w:rPr>
              <w:t>Place of internship</w:t>
            </w:r>
            <w:r w:rsidR="00AE3297" w:rsidRPr="00BE1AAE">
              <w:rPr>
                <w:color w:val="365F91" w:themeColor="accent1" w:themeShade="BF"/>
                <w:lang w:val="en-ZA"/>
              </w:rPr>
              <w:t xml:space="preserve">: </w:t>
            </w:r>
            <w:r w:rsidR="00B53197" w:rsidRPr="00BE1AAE">
              <w:rPr>
                <w:color w:val="365F91" w:themeColor="accent1" w:themeShade="BF"/>
                <w:lang w:val="en-ZA"/>
              </w:rPr>
              <w:t xml:space="preserve">Work Dynamics. </w:t>
            </w:r>
            <w:r w:rsidR="00BE1AAE">
              <w:rPr>
                <w:color w:val="365F91" w:themeColor="accent1" w:themeShade="BF"/>
                <w:u w:val="single"/>
                <w:lang w:val="en-ZA"/>
              </w:rPr>
              <w:t>Monitoring Psychologist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: Dr Wim Myburg</w:t>
            </w:r>
          </w:p>
        </w:tc>
      </w:tr>
      <w:tr w:rsidR="00BE1AAE" w:rsidRPr="00BE1AAE" w14:paraId="1B1BF92F" w14:textId="77777777" w:rsidTr="00831CE3">
        <w:trPr>
          <w:trHeight w:val="409"/>
        </w:trPr>
        <w:tc>
          <w:tcPr>
            <w:tcW w:w="5000" w:type="pct"/>
            <w:hideMark/>
          </w:tcPr>
          <w:p w14:paraId="1B1BF92E" w14:textId="77777777" w:rsidR="00C17154" w:rsidRPr="00BE1AAE" w:rsidRDefault="00C17154" w:rsidP="00831CE3">
            <w:pPr>
              <w:pStyle w:val="style13"/>
              <w:spacing w:before="0" w:beforeAutospacing="0" w:after="0" w:afterAutospacing="0"/>
              <w:rPr>
                <w:b/>
                <w:color w:val="365F91" w:themeColor="accent1" w:themeShade="BF"/>
                <w:lang w:val="en-ZA"/>
              </w:rPr>
            </w:pPr>
          </w:p>
        </w:tc>
      </w:tr>
      <w:tr w:rsidR="00BE1AAE" w:rsidRPr="00BE1AAE" w14:paraId="1B1BF931" w14:textId="77777777" w:rsidTr="00831C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1BF930" w14:textId="063FEB23" w:rsidR="00A5252E" w:rsidRPr="00BE1AAE" w:rsidRDefault="00BE1AAE" w:rsidP="00BE1AAE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lang w:val="en-ZA"/>
              </w:rPr>
            </w:pPr>
            <w:r w:rsidRPr="00BE1AAE">
              <w:rPr>
                <w:color w:val="365F91" w:themeColor="accent1" w:themeShade="BF"/>
                <w:u w:val="single"/>
                <w:lang w:val="en-ZA"/>
              </w:rPr>
              <w:t xml:space="preserve">COMMUNITY SERVICE </w:t>
            </w:r>
            <w:r w:rsidR="00A5252E" w:rsidRPr="00BE1AAE">
              <w:rPr>
                <w:color w:val="365F91" w:themeColor="accent1" w:themeShade="BF"/>
                <w:u w:val="single"/>
                <w:lang w:val="en-ZA"/>
              </w:rPr>
              <w:t>PROJE</w:t>
            </w:r>
            <w:r w:rsidRPr="00BE1AAE">
              <w:rPr>
                <w:color w:val="365F91" w:themeColor="accent1" w:themeShade="BF"/>
                <w:u w:val="single"/>
                <w:lang w:val="en-ZA"/>
              </w:rPr>
              <w:t>CTS COMPLETED</w:t>
            </w:r>
          </w:p>
        </w:tc>
      </w:tr>
      <w:tr w:rsidR="00BE1AAE" w:rsidRPr="00BE1AAE" w14:paraId="1B1BF933" w14:textId="77777777" w:rsidTr="00831C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7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1BF932" w14:textId="77777777" w:rsidR="00A5252E" w:rsidRPr="00BE1AAE" w:rsidRDefault="00A5252E" w:rsidP="00AB2FD2">
            <w:pPr>
              <w:pStyle w:val="style8"/>
              <w:spacing w:before="0" w:beforeAutospacing="0" w:after="0" w:afterAutospacing="0" w:line="360" w:lineRule="auto"/>
              <w:rPr>
                <w:color w:val="365F91" w:themeColor="accent1" w:themeShade="BF"/>
                <w:u w:val="single"/>
                <w:lang w:val="en-ZA"/>
              </w:rPr>
            </w:pPr>
          </w:p>
        </w:tc>
      </w:tr>
      <w:tr w:rsidR="00BE1AAE" w:rsidRPr="00BE1AAE" w14:paraId="1B1BF939" w14:textId="77777777" w:rsidTr="00831CE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41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1BF934" w14:textId="56111BD5" w:rsidR="00C17154" w:rsidRPr="00BE1AAE" w:rsidRDefault="00C17154" w:rsidP="00C17154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WET, M, VISSER,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C64A8C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Career guidance for primary school learners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C64A8C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Primary School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Jan van Riebeeck,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1B1BF935" w14:textId="08539496" w:rsidR="00C17154" w:rsidRPr="00BE1AAE" w:rsidRDefault="00C17154" w:rsidP="00C17154">
            <w:pPr>
              <w:jc w:val="left"/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DE WET,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 C</w:t>
            </w:r>
            <w:r w:rsidR="00D21C63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a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reer guidance for empowerment: the Kayamandi project. Makapula High</w:t>
            </w:r>
            <w:r w:rsidR="00C64A8C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 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chool, Stellenbosch.</w:t>
            </w:r>
          </w:p>
          <w:p w14:paraId="1B1BF936" w14:textId="24FBBA1A" w:rsidR="00C17154" w:rsidRPr="00BE1AAE" w:rsidRDefault="00C64A8C" w:rsidP="00C17154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EKERMANS Gö</w:t>
            </w:r>
            <w:r w:rsidR="00C17154"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RGENS G</w:t>
            </w:r>
            <w:r w:rsidR="00C1715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(2010). </w:t>
            </w:r>
            <w:r w:rsidR="00D21C63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Emot</w:t>
            </w:r>
            <w:r w:rsidR="00C17154"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ional intelligence development programme for SU students. </w:t>
            </w:r>
            <w:r w:rsidR="00C17154"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Stellenbosch University, Stellenbosch.</w:t>
            </w:r>
          </w:p>
          <w:p w14:paraId="1B1BF937" w14:textId="5202655A" w:rsidR="00C17154" w:rsidRPr="00BE1AAE" w:rsidRDefault="00C17154" w:rsidP="00C17154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VISSER,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C64A8C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Skills development courses for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Rachel’s Angels mentors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Media 24,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  <w:p w14:paraId="1B1BF938" w14:textId="6C5D0452" w:rsidR="00A5252E" w:rsidRPr="00BE1AAE" w:rsidRDefault="00C17154" w:rsidP="00C64A8C">
            <w:pPr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</w:pPr>
            <w:r w:rsidRPr="00BE1AAE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en-ZA"/>
              </w:rPr>
              <w:t>VISSER, M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</w:t>
            </w:r>
            <w:r w:rsidR="00C64A8C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>Recruitment and selection of mentors for</w:t>
            </w:r>
            <w:r w:rsidRPr="00BE1AAE">
              <w:rPr>
                <w:rFonts w:ascii="Arial" w:hAnsi="Arial" w:cs="Arial"/>
                <w:i/>
                <w:color w:val="365F91" w:themeColor="accent1" w:themeShade="BF"/>
                <w:sz w:val="18"/>
                <w:szCs w:val="18"/>
                <w:lang w:val="en-ZA"/>
              </w:rPr>
              <w:t xml:space="preserve"> Rachel’s Angels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 xml:space="preserve">. Media 24, </w:t>
            </w:r>
            <w:r w:rsid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Cape Town</w:t>
            </w:r>
            <w:r w:rsidRPr="00BE1AAE">
              <w:rPr>
                <w:rFonts w:ascii="Arial" w:hAnsi="Arial" w:cs="Arial"/>
                <w:color w:val="365F91" w:themeColor="accent1" w:themeShade="BF"/>
                <w:sz w:val="18"/>
                <w:szCs w:val="18"/>
                <w:lang w:val="en-ZA"/>
              </w:rPr>
              <w:t>.</w:t>
            </w:r>
          </w:p>
        </w:tc>
      </w:tr>
    </w:tbl>
    <w:p w14:paraId="1B1BF93A" w14:textId="77777777" w:rsidR="00C70F8C" w:rsidRPr="00BE1AAE" w:rsidRDefault="00C70F8C">
      <w:pPr>
        <w:rPr>
          <w:color w:val="365F91" w:themeColor="accent1" w:themeShade="BF"/>
          <w:lang w:val="en-ZA"/>
        </w:rPr>
      </w:pPr>
    </w:p>
    <w:sectPr w:rsidR="00C70F8C" w:rsidRPr="00BE1AAE" w:rsidSect="00E339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991A34"/>
    <w:multiLevelType w:val="singleLevel"/>
    <w:tmpl w:val="4CBC45EE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</w:abstractNum>
  <w:abstractNum w:abstractNumId="1">
    <w:nsid w:val="3E643CAF"/>
    <w:multiLevelType w:val="hybridMultilevel"/>
    <w:tmpl w:val="13889BA4"/>
    <w:lvl w:ilvl="0" w:tplc="93AEF47E">
      <w:numFmt w:val="bullet"/>
      <w:lvlText w:val="•"/>
      <w:lvlJc w:val="left"/>
      <w:pPr>
        <w:ind w:left="720" w:hanging="360"/>
      </w:pPr>
      <w:rPr>
        <w:rFonts w:ascii="CG Omega (W1)" w:eastAsia="Times New Roman" w:hAnsi="CG Omega (W1)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646E0E"/>
    <w:multiLevelType w:val="hybridMultilevel"/>
    <w:tmpl w:val="D62A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B406A9"/>
    <w:multiLevelType w:val="hybridMultilevel"/>
    <w:tmpl w:val="53B8111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F0757C"/>
    <w:multiLevelType w:val="hybridMultilevel"/>
    <w:tmpl w:val="F45AC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2"/>
  </w:compat>
  <w:rsids>
    <w:rsidRoot w:val="00E75B3D"/>
    <w:rsid w:val="00050174"/>
    <w:rsid w:val="00062351"/>
    <w:rsid w:val="000673F3"/>
    <w:rsid w:val="000861C7"/>
    <w:rsid w:val="000C7A48"/>
    <w:rsid w:val="000D4802"/>
    <w:rsid w:val="001438A2"/>
    <w:rsid w:val="00156FBB"/>
    <w:rsid w:val="00182445"/>
    <w:rsid w:val="0018308A"/>
    <w:rsid w:val="00267422"/>
    <w:rsid w:val="002B5575"/>
    <w:rsid w:val="002F28AF"/>
    <w:rsid w:val="002F4BF3"/>
    <w:rsid w:val="002F581B"/>
    <w:rsid w:val="00321A0B"/>
    <w:rsid w:val="00357F49"/>
    <w:rsid w:val="00382136"/>
    <w:rsid w:val="003D28E4"/>
    <w:rsid w:val="003D6562"/>
    <w:rsid w:val="003D7218"/>
    <w:rsid w:val="003E07B3"/>
    <w:rsid w:val="003F69CE"/>
    <w:rsid w:val="004168FB"/>
    <w:rsid w:val="00440050"/>
    <w:rsid w:val="00444028"/>
    <w:rsid w:val="00457675"/>
    <w:rsid w:val="00476F08"/>
    <w:rsid w:val="00480B59"/>
    <w:rsid w:val="00490148"/>
    <w:rsid w:val="00491443"/>
    <w:rsid w:val="004D3C49"/>
    <w:rsid w:val="005443BB"/>
    <w:rsid w:val="0054728C"/>
    <w:rsid w:val="0055664A"/>
    <w:rsid w:val="005A0C47"/>
    <w:rsid w:val="005C0A5F"/>
    <w:rsid w:val="005C5446"/>
    <w:rsid w:val="005E5472"/>
    <w:rsid w:val="005F4CAA"/>
    <w:rsid w:val="00620115"/>
    <w:rsid w:val="006A1804"/>
    <w:rsid w:val="006B6934"/>
    <w:rsid w:val="006C6A92"/>
    <w:rsid w:val="0072055C"/>
    <w:rsid w:val="00783CD4"/>
    <w:rsid w:val="007B35D1"/>
    <w:rsid w:val="007B4E4B"/>
    <w:rsid w:val="007C3895"/>
    <w:rsid w:val="007C53A7"/>
    <w:rsid w:val="007D0F9A"/>
    <w:rsid w:val="00815C5A"/>
    <w:rsid w:val="008179D6"/>
    <w:rsid w:val="00817CB8"/>
    <w:rsid w:val="00831CE3"/>
    <w:rsid w:val="008367EF"/>
    <w:rsid w:val="008518D1"/>
    <w:rsid w:val="00852FA6"/>
    <w:rsid w:val="00884CF0"/>
    <w:rsid w:val="008900EF"/>
    <w:rsid w:val="00895361"/>
    <w:rsid w:val="008A785C"/>
    <w:rsid w:val="008B2092"/>
    <w:rsid w:val="008C2BF7"/>
    <w:rsid w:val="008E1418"/>
    <w:rsid w:val="00903E42"/>
    <w:rsid w:val="009071D4"/>
    <w:rsid w:val="009077E8"/>
    <w:rsid w:val="00914E0F"/>
    <w:rsid w:val="009247D0"/>
    <w:rsid w:val="009277D7"/>
    <w:rsid w:val="00953D6E"/>
    <w:rsid w:val="0095605B"/>
    <w:rsid w:val="0097103D"/>
    <w:rsid w:val="009771C2"/>
    <w:rsid w:val="00981455"/>
    <w:rsid w:val="00982B5B"/>
    <w:rsid w:val="009C26B2"/>
    <w:rsid w:val="009D2127"/>
    <w:rsid w:val="009D4DA1"/>
    <w:rsid w:val="009F3662"/>
    <w:rsid w:val="009F4716"/>
    <w:rsid w:val="009F7047"/>
    <w:rsid w:val="00A5252E"/>
    <w:rsid w:val="00A9224D"/>
    <w:rsid w:val="00A972BE"/>
    <w:rsid w:val="00AA005C"/>
    <w:rsid w:val="00AB4798"/>
    <w:rsid w:val="00AD317F"/>
    <w:rsid w:val="00AE3297"/>
    <w:rsid w:val="00AE558C"/>
    <w:rsid w:val="00B00588"/>
    <w:rsid w:val="00B05B64"/>
    <w:rsid w:val="00B07C92"/>
    <w:rsid w:val="00B14AB3"/>
    <w:rsid w:val="00B17A3D"/>
    <w:rsid w:val="00B3376B"/>
    <w:rsid w:val="00B344EC"/>
    <w:rsid w:val="00B35B3B"/>
    <w:rsid w:val="00B40B78"/>
    <w:rsid w:val="00B53197"/>
    <w:rsid w:val="00B6665B"/>
    <w:rsid w:val="00B863BA"/>
    <w:rsid w:val="00B87FD8"/>
    <w:rsid w:val="00BA03F4"/>
    <w:rsid w:val="00BA3547"/>
    <w:rsid w:val="00BE1AAE"/>
    <w:rsid w:val="00C02E9A"/>
    <w:rsid w:val="00C11F76"/>
    <w:rsid w:val="00C15F86"/>
    <w:rsid w:val="00C17154"/>
    <w:rsid w:val="00C548C5"/>
    <w:rsid w:val="00C6183E"/>
    <w:rsid w:val="00C641A0"/>
    <w:rsid w:val="00C64A8C"/>
    <w:rsid w:val="00C70F8C"/>
    <w:rsid w:val="00C82447"/>
    <w:rsid w:val="00C91B1D"/>
    <w:rsid w:val="00CB76F0"/>
    <w:rsid w:val="00CD749E"/>
    <w:rsid w:val="00D16CB1"/>
    <w:rsid w:val="00D21C63"/>
    <w:rsid w:val="00D24D73"/>
    <w:rsid w:val="00DC653D"/>
    <w:rsid w:val="00DF6B97"/>
    <w:rsid w:val="00E33946"/>
    <w:rsid w:val="00E40E05"/>
    <w:rsid w:val="00E75B3D"/>
    <w:rsid w:val="00E92E95"/>
    <w:rsid w:val="00EA1CDB"/>
    <w:rsid w:val="00EB1C49"/>
    <w:rsid w:val="00ED4085"/>
    <w:rsid w:val="00F172B1"/>
    <w:rsid w:val="00F55F6C"/>
    <w:rsid w:val="00FA49B4"/>
    <w:rsid w:val="00FE2B4F"/>
    <w:rsid w:val="00FF5844"/>
    <w:rsid w:val="00F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BF8DB"/>
  <w15:docId w15:val="{045E45D1-CED5-4FC1-82C6-1691A4C4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F8C"/>
    <w:pPr>
      <w:spacing w:line="240" w:lineRule="auto"/>
      <w:jc w:val="left"/>
    </w:pPr>
    <w:rPr>
      <w:rFonts w:ascii="Arial Narrow" w:eastAsia="Times New Roman" w:hAnsi="Arial Narrow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style8"/>
    <w:basedOn w:val="Normal"/>
    <w:rsid w:val="00C70F8C"/>
    <w:pPr>
      <w:spacing w:before="100" w:beforeAutospacing="1" w:after="100" w:afterAutospacing="1"/>
    </w:pPr>
    <w:rPr>
      <w:rFonts w:ascii="Arial" w:hAnsi="Arial" w:cs="Arial"/>
      <w:b/>
      <w:bCs/>
      <w:color w:val="24638C"/>
      <w:sz w:val="21"/>
      <w:szCs w:val="21"/>
    </w:rPr>
  </w:style>
  <w:style w:type="paragraph" w:customStyle="1" w:styleId="style13">
    <w:name w:val="style13"/>
    <w:basedOn w:val="Normal"/>
    <w:rsid w:val="00C70F8C"/>
    <w:pPr>
      <w:spacing w:before="100" w:beforeAutospacing="1" w:after="100" w:afterAutospacing="1"/>
    </w:pPr>
    <w:rPr>
      <w:rFonts w:ascii="Arial" w:hAnsi="Arial" w:cs="Arial"/>
      <w:color w:val="24638C"/>
      <w:sz w:val="18"/>
      <w:szCs w:val="18"/>
    </w:rPr>
  </w:style>
  <w:style w:type="character" w:customStyle="1" w:styleId="style81">
    <w:name w:val="style81"/>
    <w:basedOn w:val="DefaultParagraphFont"/>
    <w:rsid w:val="00C70F8C"/>
    <w:rPr>
      <w:rFonts w:ascii="Arial" w:hAnsi="Arial" w:cs="Arial" w:hint="default"/>
      <w:b/>
      <w:bCs/>
      <w:color w:val="24638C"/>
      <w:sz w:val="21"/>
      <w:szCs w:val="21"/>
    </w:rPr>
  </w:style>
  <w:style w:type="character" w:styleId="Strong">
    <w:name w:val="Strong"/>
    <w:basedOn w:val="DefaultParagraphFont"/>
    <w:uiPriority w:val="22"/>
    <w:qFormat/>
    <w:rsid w:val="00C70F8C"/>
    <w:rPr>
      <w:b/>
      <w:bCs/>
    </w:rPr>
  </w:style>
  <w:style w:type="character" w:styleId="Emphasis">
    <w:name w:val="Emphasis"/>
    <w:basedOn w:val="DefaultParagraphFont"/>
    <w:uiPriority w:val="20"/>
    <w:qFormat/>
    <w:rsid w:val="00267422"/>
    <w:rPr>
      <w:i/>
      <w:iCs/>
    </w:rPr>
  </w:style>
  <w:style w:type="character" w:customStyle="1" w:styleId="Italics">
    <w:name w:val="Italics"/>
    <w:rsid w:val="00321A0B"/>
    <w:rPr>
      <w:rFonts w:ascii="Times" w:hAnsi="Times"/>
      <w:i/>
      <w:sz w:val="22"/>
    </w:rPr>
  </w:style>
  <w:style w:type="paragraph" w:styleId="NormalWeb">
    <w:name w:val="Normal (Web)"/>
    <w:basedOn w:val="Normal"/>
    <w:uiPriority w:val="99"/>
    <w:unhideWhenUsed/>
    <w:rsid w:val="00A9224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Tabop1cm">
    <w:name w:val="Tab op 1cm"/>
    <w:rsid w:val="00480B59"/>
    <w:pPr>
      <w:tabs>
        <w:tab w:val="left" w:pos="567"/>
      </w:tabs>
      <w:spacing w:after="240" w:line="288" w:lineRule="exact"/>
      <w:ind w:left="562" w:hanging="562"/>
    </w:pPr>
    <w:rPr>
      <w:rFonts w:ascii="Times" w:eastAsia="Times New Roman" w:hAnsi="Times" w:cs="Times New Roman"/>
      <w:szCs w:val="20"/>
      <w:lang w:val="en-GB"/>
    </w:rPr>
  </w:style>
  <w:style w:type="table" w:styleId="TableGrid">
    <w:name w:val="Table Grid"/>
    <w:basedOn w:val="TableNormal"/>
    <w:uiPriority w:val="59"/>
    <w:rsid w:val="009D212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82B5B"/>
    <w:pPr>
      <w:ind w:left="72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8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44B2BB8DA21847A10E964388CEF7C8" ma:contentTypeVersion="2" ma:contentTypeDescription="Create a new document." ma:contentTypeScope="" ma:versionID="5b778454c031588bade17018c401f3d7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5AD06A-62A5-412A-9EB5-325CC9B3C3DC}"/>
</file>

<file path=customXml/itemProps2.xml><?xml version="1.0" encoding="utf-8"?>
<ds:datastoreItem xmlns:ds="http://schemas.openxmlformats.org/officeDocument/2006/customXml" ds:itemID="{D5C3FB6E-426B-46E5-A63C-D0C823B796C9}"/>
</file>

<file path=customXml/itemProps3.xml><?xml version="1.0" encoding="utf-8"?>
<ds:datastoreItem xmlns:ds="http://schemas.openxmlformats.org/officeDocument/2006/customXml" ds:itemID="{04E83519-6A71-47CF-99DF-5898343F4E81}"/>
</file>

<file path=customXml/itemProps4.xml><?xml version="1.0" encoding="utf-8"?>
<ds:datastoreItem xmlns:ds="http://schemas.openxmlformats.org/officeDocument/2006/customXml" ds:itemID="{E6D1E004-2E4A-4E5C-88C6-B99DA81DDD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</Company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Theron, Callie &lt;ccth@sun.ac.za&gt;</dc:creator>
  <cp:keywords/>
  <dc:description/>
  <cp:lastModifiedBy>Viljoen, HELENE &lt;hhv@sun.ac.za&gt;</cp:lastModifiedBy>
  <cp:revision>4</cp:revision>
  <cp:lastPrinted>2011-01-17T10:29:00Z</cp:lastPrinted>
  <dcterms:created xsi:type="dcterms:W3CDTF">2012-01-25T12:03:00Z</dcterms:created>
  <dcterms:modified xsi:type="dcterms:W3CDTF">2015-02-27T10:11:00Z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0x0101007E44B2BB8DA21847A10E964388CEF7C8</vt:lpwstr>
  </property>
</Properties>
</file>