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heading 2"/>
      </w:pPr>
      <w:r>
        <w:rPr>
          <w:rtl w:val="0"/>
        </w:rPr>
        <w:t>CURRICULUM VITAE</w:t>
      </w:r>
    </w:p>
    <w:p>
      <w:pPr>
        <w:pStyle w:val="Body"/>
        <w:spacing w:line="240" w:lineRule="auto"/>
        <w:jc w:val="center"/>
        <w:rPr>
          <w:b w:val="1"/>
          <w:bCs w:val="1"/>
        </w:rPr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nl-NL"/>
        </w:rPr>
        <w:t>NAME: Elizabeth Boudina van Heyningen</w:t>
      </w:r>
    </w:p>
    <w:p>
      <w:pPr>
        <w:pStyle w:val="Body"/>
        <w:spacing w:line="240" w:lineRule="auto"/>
      </w:pPr>
      <w:r>
        <w:rPr>
          <w:rtl w:val="0"/>
          <w:lang w:val="en-US"/>
        </w:rPr>
        <w:t>DATE OF BIRTH:</w:t>
        <w:tab/>
        <w:t>3 May 1943</w:t>
      </w:r>
    </w:p>
    <w:p>
      <w:pPr>
        <w:pStyle w:val="Body"/>
        <w:spacing w:line="240" w:lineRule="auto"/>
      </w:pPr>
      <w:r>
        <w:rPr>
          <w:rtl w:val="0"/>
          <w:lang w:val="de-DE"/>
        </w:rPr>
        <w:t>ID NUMBER: 430503 0131 089</w:t>
      </w:r>
    </w:p>
    <w:p>
      <w:pPr>
        <w:pStyle w:val="Body"/>
        <w:spacing w:line="240" w:lineRule="auto"/>
      </w:pPr>
      <w:r>
        <w:rPr>
          <w:rtl w:val="0"/>
          <w:lang w:val="en-US"/>
        </w:rPr>
        <w:t>NATIONALITY:</w:t>
        <w:tab/>
        <w:t>South African</w:t>
      </w:r>
    </w:p>
    <w:p>
      <w:pPr>
        <w:pStyle w:val="Body"/>
        <w:spacing w:line="240" w:lineRule="auto"/>
      </w:pPr>
      <w:r>
        <w:rPr>
          <w:rtl w:val="0"/>
          <w:lang w:val="en-US"/>
        </w:rPr>
        <w:t>ACADEMIC QUALIFICATIONS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880" w:hanging="2160"/>
      </w:pPr>
      <w:r>
        <w:rPr>
          <w:rtl w:val="0"/>
          <w:lang w:val="en-US"/>
        </w:rPr>
        <w:t>1959</w:t>
        <w:tab/>
        <w:t>Natal Senior Certificate with matriculation exemption and merit pass</w:t>
      </w:r>
    </w:p>
    <w:p>
      <w:pPr>
        <w:pStyle w:val="Body"/>
        <w:spacing w:line="240" w:lineRule="auto"/>
        <w:ind w:left="720" w:firstLine="0"/>
      </w:pPr>
      <w:r>
        <w:rPr>
          <w:rtl w:val="0"/>
          <w:lang w:val="en-US"/>
        </w:rPr>
        <w:t>1962</w:t>
        <w:tab/>
        <w:t>B.A., University of Natal</w:t>
      </w:r>
    </w:p>
    <w:p>
      <w:pPr>
        <w:pStyle w:val="Body"/>
        <w:spacing w:line="240" w:lineRule="auto"/>
        <w:ind w:left="720" w:firstLine="0"/>
      </w:pPr>
      <w:r>
        <w:rPr>
          <w:rtl w:val="0"/>
          <w:lang w:val="en-US"/>
        </w:rPr>
        <w:t>1963</w:t>
        <w:tab/>
        <w:t>B.A. (Hons), University of Natal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880" w:hanging="2160"/>
      </w:pPr>
      <w:r>
        <w:rPr>
          <w:rtl w:val="0"/>
          <w:lang w:val="en-US"/>
        </w:rPr>
        <w:t>1971</w:t>
        <w:tab/>
        <w:t xml:space="preserve">M.A. (with distinction) University of Cape Town </w:t>
      </w:r>
    </w:p>
    <w:p>
      <w:pPr>
        <w:pStyle w:val="Body"/>
        <w:spacing w:line="240" w:lineRule="auto"/>
        <w:ind w:left="720" w:firstLine="0"/>
      </w:pPr>
      <w:r>
        <w:rPr>
          <w:rtl w:val="0"/>
          <w:lang w:val="en-US"/>
        </w:rPr>
        <w:t>1989</w:t>
        <w:tab/>
        <w:t xml:space="preserve">Ph.D., University of Cape Town </w:t>
      </w:r>
    </w:p>
    <w:p>
      <w:pPr>
        <w:pStyle w:val="Body"/>
        <w:spacing w:line="240" w:lineRule="auto"/>
      </w:pPr>
      <w:r>
        <w:rPr>
          <w:rtl w:val="0"/>
          <w:lang w:val="de-DE"/>
        </w:rPr>
        <w:t>OTHER PROFESSIONAL QUALIFICATIONS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880" w:hanging="2160"/>
      </w:pPr>
      <w:r>
        <w:rPr>
          <w:rtl w:val="0"/>
          <w:lang w:val="en-US"/>
        </w:rPr>
        <w:t>Postgraduate Diploma in Librarianship, University of London, 1965</w:t>
      </w:r>
    </w:p>
    <w:p>
      <w:pPr>
        <w:pStyle w:val="Body"/>
        <w:spacing w:line="240" w:lineRule="auto"/>
      </w:pPr>
      <w:r>
        <w:rPr>
          <w:rtl w:val="0"/>
          <w:lang w:val="en-US"/>
        </w:rPr>
        <w:t>PREVIOUS APPOINTMENTS</w:t>
      </w:r>
    </w:p>
    <w:p>
      <w:pPr>
        <w:pStyle w:val="Body"/>
        <w:spacing w:line="240" w:lineRule="auto"/>
        <w:ind w:left="720" w:firstLine="0"/>
      </w:pPr>
      <w:r>
        <w:rPr>
          <w:rtl w:val="0"/>
          <w:lang w:val="en-US"/>
        </w:rPr>
        <w:t xml:space="preserve">August 1965 </w:t>
      </w:r>
      <w:r>
        <w:rPr>
          <w:rtl w:val="0"/>
        </w:rPr>
        <w:t xml:space="preserve">– </w:t>
      </w:r>
      <w:r>
        <w:rPr>
          <w:rtl w:val="0"/>
          <w:lang w:val="en-US"/>
        </w:rPr>
        <w:t>December 1972 worked in various posts as a librarian, including University of Cape Town Library.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3600" w:hanging="3600"/>
      </w:pPr>
      <w:r>
        <w:rPr>
          <w:rtl w:val="0"/>
        </w:rPr>
        <w:t>ACADEMIC APPOINTMENTS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4320" w:hanging="3600"/>
      </w:pPr>
      <w:r>
        <w:rPr>
          <w:rtl w:val="0"/>
          <w:lang w:val="en-US"/>
        </w:rPr>
        <w:t>Jan. 1973-Dec. 1977</w:t>
        <w:tab/>
        <w:t>Junior Lecturer, Department of History, University of Cape Town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4320" w:hanging="3600"/>
      </w:pPr>
      <w:r>
        <w:rPr>
          <w:rtl w:val="0"/>
          <w:lang w:val="en-US"/>
        </w:rPr>
        <w:t>Jan. 1978-June 1983</w:t>
        <w:tab/>
        <w:t>Assistant Lecturer, Department of History, University of Cape Town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4320" w:hanging="3600"/>
      </w:pPr>
      <w:r>
        <w:rPr>
          <w:rtl w:val="0"/>
          <w:lang w:val="en-US"/>
        </w:rPr>
        <w:t>July 1983-July 1992</w:t>
        <w:tab/>
        <w:t>Lecturer, Department of History, University of Cape Town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4320" w:hanging="3600"/>
      </w:pPr>
      <w:r>
        <w:rPr>
          <w:rtl w:val="0"/>
          <w:lang w:val="en-US"/>
        </w:rPr>
        <w:t>16 July 1992</w:t>
        <w:tab/>
        <w:tab/>
        <w:t>Honorary Research Associate, University of Cape Town, 15.7.1992-31.12.2015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PAPERS READ AT CONFERENCES</w:t>
      </w:r>
    </w:p>
    <w:p>
      <w:pPr>
        <w:pStyle w:val="Body"/>
        <w:ind w:left="1440" w:hanging="720"/>
      </w:pPr>
      <w:r>
        <w:rPr>
          <w:rtl w:val="0"/>
        </w:rPr>
        <w:t>1979</w:t>
        <w:tab/>
      </w:r>
      <w:r>
        <w:rPr>
          <w:rtl w:val="0"/>
        </w:rPr>
        <w:t>‘</w:t>
      </w:r>
      <w:r>
        <w:rPr>
          <w:rtl w:val="0"/>
          <w:lang w:val="en-US"/>
        </w:rPr>
        <w:t>Refugees and relief in Cape Town 1899-1902</w:t>
      </w:r>
      <w:r>
        <w:rPr>
          <w:rtl w:val="0"/>
        </w:rPr>
        <w:t>’</w:t>
      </w:r>
      <w:r>
        <w:rPr>
          <w:rtl w:val="0"/>
          <w:lang w:val="en-US"/>
        </w:rPr>
        <w:t>, Cape Town History Workshop</w:t>
      </w:r>
    </w:p>
    <w:p>
      <w:pPr>
        <w:pStyle w:val="Body"/>
        <w:ind w:left="1440" w:hanging="720"/>
      </w:pPr>
      <w:r>
        <w:rPr>
          <w:rtl w:val="0"/>
        </w:rPr>
        <w:t>1981</w:t>
        <w:tab/>
      </w:r>
      <w:r>
        <w:rPr>
          <w:rtl w:val="0"/>
        </w:rPr>
        <w:t>‘</w:t>
      </w:r>
      <w:r>
        <w:rPr>
          <w:rtl w:val="0"/>
          <w:lang w:val="en-US"/>
        </w:rPr>
        <w:t>Cape Town and the plague of 1901</w:t>
      </w:r>
      <w:r>
        <w:rPr>
          <w:rtl w:val="0"/>
        </w:rPr>
        <w:t>’</w:t>
      </w:r>
      <w:r>
        <w:rPr>
          <w:rtl w:val="0"/>
          <w:lang w:val="en-US"/>
        </w:rPr>
        <w:t>, Cape Town History Workshop</w:t>
      </w:r>
    </w:p>
    <w:p>
      <w:pPr>
        <w:pStyle w:val="Body"/>
        <w:ind w:left="1440" w:hanging="720"/>
      </w:pPr>
      <w:r>
        <w:rPr>
          <w:rtl w:val="0"/>
        </w:rPr>
        <w:t>1983</w:t>
        <w:tab/>
      </w:r>
      <w:r>
        <w:rPr>
          <w:rtl w:val="0"/>
        </w:rPr>
        <w:t>‘</w:t>
      </w:r>
      <w:r>
        <w:rPr>
          <w:rtl w:val="0"/>
          <w:lang w:val="en-US"/>
        </w:rPr>
        <w:t>Prostitution and the Contagious Diseases Acts: the social evil in the Cape Colony, 1868-1902</w:t>
      </w:r>
      <w:r>
        <w:rPr>
          <w:rtl w:val="0"/>
        </w:rPr>
        <w:t>’</w:t>
      </w:r>
      <w:r>
        <w:rPr>
          <w:rtl w:val="0"/>
          <w:lang w:val="en-US"/>
        </w:rPr>
        <w:t>, Cape Town History Workshop</w:t>
      </w:r>
    </w:p>
    <w:p>
      <w:pPr>
        <w:pStyle w:val="Body"/>
        <w:ind w:left="1440" w:hanging="720"/>
      </w:pPr>
      <w:r>
        <w:rPr>
          <w:rtl w:val="0"/>
        </w:rPr>
        <w:t>1985</w:t>
        <w:tab/>
      </w:r>
      <w:r>
        <w:rPr>
          <w:rtl w:val="0"/>
        </w:rPr>
        <w:t>‘</w:t>
      </w:r>
      <w:r>
        <w:rPr>
          <w:rtl w:val="0"/>
          <w:lang w:val="en-US"/>
        </w:rPr>
        <w:t>Public health in Cape Town, 1880-1902</w:t>
      </w:r>
      <w:r>
        <w:rPr>
          <w:rtl w:val="0"/>
        </w:rPr>
        <w:t>’</w:t>
      </w:r>
      <w:r>
        <w:rPr>
          <w:rtl w:val="0"/>
          <w:lang w:val="en-US"/>
        </w:rPr>
        <w:t>, South African Historical Society conference</w:t>
      </w:r>
    </w:p>
    <w:p>
      <w:pPr>
        <w:pStyle w:val="Body"/>
        <w:ind w:left="1440" w:hanging="720"/>
      </w:pPr>
      <w:r>
        <w:rPr>
          <w:rtl w:val="0"/>
        </w:rPr>
        <w:t>1990</w:t>
        <w:tab/>
      </w:r>
      <w:r>
        <w:rPr>
          <w:rtl w:val="0"/>
        </w:rPr>
        <w:t>‘ “</w:t>
      </w:r>
      <w:r>
        <w:rPr>
          <w:rtl w:val="0"/>
          <w:lang w:val="en-US"/>
        </w:rPr>
        <w:t>There are no poor in Cape Town</w:t>
      </w:r>
      <w:r>
        <w:rPr>
          <w:rtl w:val="0"/>
        </w:rPr>
        <w:t>”</w:t>
      </w:r>
      <w:r>
        <w:rPr>
          <w:rtl w:val="0"/>
          <w:lang w:val="en-US"/>
        </w:rPr>
        <w:t>. The problem of survival of the poor in Cape Town, 1880-1910</w:t>
      </w:r>
      <w:r>
        <w:rPr>
          <w:rtl w:val="0"/>
        </w:rPr>
        <w:t>’</w:t>
      </w:r>
      <w:r>
        <w:rPr>
          <w:rtl w:val="0"/>
          <w:lang w:val="en-US"/>
        </w:rPr>
        <w:t>, Social History Society of the United Kingdom, annual conference</w:t>
      </w:r>
    </w:p>
    <w:p>
      <w:pPr>
        <w:pStyle w:val="Body"/>
        <w:ind w:left="1440" w:hanging="720"/>
      </w:pPr>
      <w:r>
        <w:rPr>
          <w:rtl w:val="0"/>
        </w:rPr>
        <w:t>1991</w:t>
        <w:tab/>
      </w:r>
      <w:r>
        <w:rPr>
          <w:rtl w:val="0"/>
        </w:rPr>
        <w:t>‘</w:t>
      </w:r>
      <w:r>
        <w:rPr>
          <w:rtl w:val="0"/>
          <w:lang w:val="en-US"/>
        </w:rPr>
        <w:t>Women and the Second Anglo-Boer War</w:t>
      </w:r>
      <w:r>
        <w:rPr>
          <w:rtl w:val="0"/>
        </w:rPr>
        <w:t>’</w:t>
      </w:r>
      <w:r>
        <w:rPr>
          <w:rtl w:val="0"/>
          <w:lang w:val="en-US"/>
        </w:rPr>
        <w:t>, Women and Gender in Southern Africa conference</w:t>
      </w:r>
    </w:p>
    <w:p>
      <w:pPr>
        <w:pStyle w:val="Body"/>
        <w:ind w:left="1440" w:hanging="720"/>
      </w:pPr>
      <w:r>
        <w:rPr>
          <w:rtl w:val="0"/>
        </w:rPr>
        <w:t>1991</w:t>
        <w:tab/>
      </w:r>
      <w:r>
        <w:rPr>
          <w:rtl w:val="0"/>
        </w:rPr>
        <w:t>‘ “</w:t>
      </w:r>
      <w:r>
        <w:rPr>
          <w:rtl w:val="0"/>
          <w:lang w:val="de-DE"/>
        </w:rPr>
        <w:t>The Australians</w:t>
      </w:r>
      <w:r>
        <w:rPr>
          <w:rtl w:val="0"/>
        </w:rPr>
        <w:t>”</w:t>
      </w:r>
      <w:r>
        <w:rPr>
          <w:rtl w:val="0"/>
          <w:lang w:val="en-US"/>
        </w:rPr>
        <w:t>: some lessons</w:t>
      </w:r>
      <w:r>
        <w:rPr>
          <w:rtl w:val="0"/>
        </w:rPr>
        <w:t>’</w:t>
      </w:r>
      <w:r>
        <w:rPr>
          <w:rtl w:val="0"/>
          <w:lang w:val="en-US"/>
        </w:rPr>
        <w:t>, Cape Town History Project, workshop</w:t>
      </w:r>
    </w:p>
    <w:p>
      <w:pPr>
        <w:pStyle w:val="Body"/>
        <w:ind w:left="1440" w:hanging="720"/>
      </w:pPr>
      <w:r>
        <w:rPr>
          <w:rtl w:val="0"/>
        </w:rPr>
        <w:t>1995</w:t>
        <w:tab/>
      </w:r>
      <w:r>
        <w:rPr>
          <w:rtl w:val="0"/>
        </w:rPr>
        <w:t>‘</w:t>
      </w:r>
      <w:r>
        <w:rPr>
          <w:rtl w:val="0"/>
          <w:lang w:val="en-US"/>
        </w:rPr>
        <w:t>Medicine and Empire: the transmission of ideas and disease between India, Australia, New Zealand and the Cape Colony in the nineteenth century</w:t>
      </w:r>
      <w:r>
        <w:rPr>
          <w:rtl w:val="0"/>
        </w:rPr>
        <w:t>’</w:t>
      </w:r>
      <w:r>
        <w:rPr>
          <w:rtl w:val="0"/>
          <w:lang w:val="en-US"/>
        </w:rPr>
        <w:t>, 9th Historical Geography Conference, Perth, 1995</w:t>
      </w:r>
    </w:p>
    <w:p>
      <w:pPr>
        <w:pStyle w:val="Body"/>
        <w:ind w:left="1440" w:hanging="720"/>
      </w:pPr>
      <w:r>
        <w:rPr>
          <w:rtl w:val="0"/>
        </w:rPr>
        <w:t>1998</w:t>
        <w:tab/>
      </w:r>
      <w:r>
        <w:rPr>
          <w:rtl w:val="0"/>
        </w:rPr>
        <w:t>‘</w:t>
      </w:r>
      <w:r>
        <w:rPr>
          <w:rtl w:val="0"/>
          <w:lang w:val="en-US"/>
        </w:rPr>
        <w:t xml:space="preserve">A liberal town planner. L.W. Thornton White and the planning of an 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>Indian Ocean Empire</w:t>
      </w:r>
      <w:r>
        <w:rPr>
          <w:rtl w:val="0"/>
        </w:rPr>
        <w:t xml:space="preserve">” </w:t>
      </w:r>
      <w:r>
        <w:rPr>
          <w:rtl w:val="0"/>
        </w:rPr>
        <w:t>1939-1950</w:t>
      </w:r>
      <w:r>
        <w:rPr>
          <w:rtl w:val="0"/>
        </w:rPr>
        <w:t xml:space="preserve">’ </w:t>
      </w:r>
      <w:r>
        <w:rPr>
          <w:rtl w:val="0"/>
          <w:lang w:val="en-US"/>
        </w:rPr>
        <w:t>for the 8th International Planning History Conference, 15-18 July 1998.</w:t>
      </w:r>
    </w:p>
    <w:p>
      <w:pPr>
        <w:pStyle w:val="Body"/>
        <w:ind w:left="1440" w:hanging="720"/>
      </w:pPr>
      <w:r>
        <w:rPr>
          <w:rtl w:val="0"/>
        </w:rPr>
        <w:t>1998</w:t>
        <w:tab/>
      </w:r>
      <w:r>
        <w:rPr>
          <w:rtl w:val="0"/>
        </w:rPr>
        <w:t>‘</w:t>
      </w:r>
      <w:r>
        <w:rPr>
          <w:rtl w:val="0"/>
          <w:lang w:val="en-US"/>
        </w:rPr>
        <w:t>Women and Disease. The clash of medical cultures in the concentration camps of the South African War</w:t>
      </w:r>
      <w:r>
        <w:rPr>
          <w:rtl w:val="0"/>
        </w:rPr>
        <w:t xml:space="preserve">’ </w:t>
      </w:r>
      <w:r>
        <w:rPr>
          <w:rtl w:val="0"/>
          <w:lang w:val="en-US"/>
        </w:rPr>
        <w:t>for the Unisa Library Conference, Rethinking the South African War 1899-1902, 3-5 August 1998</w:t>
      </w:r>
    </w:p>
    <w:p>
      <w:pPr>
        <w:pStyle w:val="Body"/>
        <w:ind w:left="1440" w:hanging="720"/>
      </w:pPr>
      <w:r>
        <w:rPr>
          <w:rtl w:val="0"/>
        </w:rPr>
        <w:t>1999</w:t>
        <w:tab/>
      </w:r>
      <w:r>
        <w:rPr>
          <w:rtl w:val="0"/>
        </w:rPr>
        <w:t>‘</w:t>
      </w:r>
      <w:r>
        <w:rPr>
          <w:rtl w:val="0"/>
          <w:lang w:val="en-US"/>
        </w:rPr>
        <w:t>Twice Removed. Horstley Street, District Six</w:t>
      </w:r>
      <w:r>
        <w:rPr>
          <w:rtl w:val="0"/>
        </w:rPr>
        <w:t>’</w:t>
      </w:r>
      <w:r>
        <w:rPr>
          <w:rtl w:val="0"/>
          <w:lang w:val="en-US"/>
        </w:rPr>
        <w:t>: - a contribution to a symposium, 'Ethnographies of place: the historical archaeology of slumland' for the World Archaeology Congress, 4, Cape Town, 10-14 January 1999.</w:t>
      </w:r>
    </w:p>
    <w:p>
      <w:pPr>
        <w:pStyle w:val="Body"/>
        <w:ind w:left="1440" w:hanging="720"/>
      </w:pPr>
      <w:r>
        <w:rPr>
          <w:rtl w:val="0"/>
        </w:rPr>
        <w:t>2002</w:t>
        <w:tab/>
      </w:r>
      <w:r>
        <w:rPr>
          <w:rtl w:val="0"/>
        </w:rPr>
        <w:t>‘</w:t>
      </w:r>
      <w:r>
        <w:rPr>
          <w:rtl w:val="0"/>
          <w:lang w:val="en-US"/>
        </w:rPr>
        <w:t>The Healing Touch. The Guild of Loyal Women of South Africa, 1900-1912</w:t>
      </w:r>
      <w:r>
        <w:rPr>
          <w:rtl w:val="0"/>
        </w:rPr>
        <w:t>’</w:t>
      </w:r>
      <w:r>
        <w:rPr>
          <w:rtl w:val="0"/>
          <w:lang w:val="en-US"/>
        </w:rPr>
        <w:t>, at British World International Conference, Cape Town, 9-11 January 2002.</w:t>
      </w:r>
    </w:p>
    <w:p>
      <w:pPr>
        <w:pStyle w:val="Body"/>
        <w:ind w:left="1440" w:hanging="720"/>
      </w:pPr>
      <w:r>
        <w:rPr>
          <w:rtl w:val="0"/>
        </w:rPr>
        <w:t>2005</w:t>
        <w:tab/>
      </w:r>
      <w:r>
        <w:rPr>
          <w:rtl w:val="0"/>
        </w:rPr>
        <w:t>‘</w:t>
      </w:r>
      <w:r>
        <w:rPr>
          <w:rtl w:val="0"/>
          <w:lang w:val="en-US"/>
        </w:rPr>
        <w:t>New perspectives on the concentration camps of the South African War</w:t>
      </w:r>
      <w:r>
        <w:rPr>
          <w:rtl w:val="0"/>
        </w:rPr>
        <w:t>’</w:t>
      </w:r>
      <w:r>
        <w:rPr>
          <w:rtl w:val="0"/>
          <w:lang w:val="en-US"/>
        </w:rPr>
        <w:t>, South African Historical Society, Biennial conference, University of Cape Town, June 26-29, 2005</w:t>
      </w:r>
    </w:p>
    <w:p>
      <w:pPr>
        <w:pStyle w:val="Body"/>
        <w:ind w:left="1440" w:hanging="720"/>
      </w:pPr>
      <w:r>
        <w:rPr>
          <w:rtl w:val="0"/>
        </w:rPr>
        <w:t>2006</w:t>
        <w:tab/>
      </w:r>
      <w:r>
        <w:rPr>
          <w:rtl w:val="0"/>
        </w:rPr>
        <w:t>‘</w:t>
      </w:r>
      <w:r>
        <w:rPr>
          <w:rtl w:val="0"/>
          <w:lang w:val="en-US"/>
        </w:rPr>
        <w:t>The British concentration camps during the South African War (1899-1902): mythology, morbidity and mortality</w:t>
      </w:r>
      <w:r>
        <w:rPr>
          <w:rtl w:val="0"/>
        </w:rPr>
        <w:t>’</w:t>
      </w:r>
      <w:r>
        <w:rPr>
          <w:rtl w:val="0"/>
          <w:lang w:val="en-US"/>
        </w:rPr>
        <w:t>. Society for the Social History of Medicine,  Annual Conference, 28-30 June 2006, University of Warwick, Coventry, UK</w:t>
      </w:r>
    </w:p>
    <w:p>
      <w:pPr>
        <w:pStyle w:val="Body"/>
        <w:ind w:left="1440" w:hanging="720"/>
      </w:pPr>
      <w:r>
        <w:rPr>
          <w:rtl w:val="0"/>
        </w:rPr>
        <w:t>2010</w:t>
        <w:tab/>
      </w:r>
      <w:r>
        <w:rPr>
          <w:rtl w:val="0"/>
        </w:rPr>
        <w:t>‘</w:t>
      </w:r>
      <w:r>
        <w:rPr>
          <w:rtl w:val="0"/>
          <w:lang w:val="en-US"/>
        </w:rPr>
        <w:t>The case for a new history of the concentration camps of the South African War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Anglo-Boer War 110, International History Conference, Ladysmith, 25-27 January 2010.</w:t>
      </w:r>
    </w:p>
    <w:p>
      <w:pPr>
        <w:pStyle w:val="Body"/>
        <w:ind w:left="1440" w:hanging="720"/>
      </w:pPr>
      <w:r>
        <w:rPr>
          <w:rtl w:val="0"/>
        </w:rPr>
        <w:t>2010</w:t>
        <w:tab/>
      </w:r>
      <w:r>
        <w:rPr>
          <w:rtl w:val="0"/>
        </w:rPr>
        <w:t>‘</w:t>
      </w:r>
      <w:r>
        <w:rPr>
          <w:rtl w:val="0"/>
          <w:lang w:val="en-US"/>
        </w:rPr>
        <w:t>Lies, Damned Lies and Statistics</w:t>
      </w:r>
      <w:r>
        <w:rPr>
          <w:rtl w:val="0"/>
        </w:rPr>
        <w:t>’</w:t>
      </w:r>
      <w:r>
        <w:rPr>
          <w:rtl w:val="0"/>
          <w:lang w:val="nl-NL"/>
        </w:rPr>
        <w:t>. Statistics and the British Concentration Camps Database, Konsentrasiekamp-Konferensie, Oorlogsmuseum, Bloemfontein, 22 September 2010</w:t>
      </w:r>
    </w:p>
    <w:p>
      <w:pPr>
        <w:pStyle w:val="Body"/>
        <w:ind w:left="1440" w:hanging="720"/>
      </w:pPr>
      <w:r>
        <w:rPr>
          <w:rtl w:val="0"/>
        </w:rPr>
        <w:t>2011</w:t>
        <w:tab/>
      </w:r>
      <w:r>
        <w:rPr>
          <w:rtl w:val="0"/>
        </w:rPr>
        <w:t>‘</w:t>
      </w:r>
      <w:r>
        <w:rPr>
          <w:rtl w:val="0"/>
          <w:lang w:val="en-US"/>
        </w:rPr>
        <w:t>Causes of mortality in the white concentration camps of the South African War</w:t>
      </w:r>
      <w:r>
        <w:rPr>
          <w:rtl w:val="0"/>
        </w:rPr>
        <w:t>’</w:t>
      </w:r>
      <w:r>
        <w:rPr>
          <w:rtl w:val="0"/>
          <w:lang w:val="en-US"/>
        </w:rPr>
        <w:t>, South African Historical Society, Biennial conference, University of KwaZuluNatal, Durban, 27-29 June 2011</w:t>
      </w:r>
    </w:p>
    <w:p>
      <w:pPr>
        <w:pStyle w:val="Body"/>
        <w:ind w:left="1440" w:hanging="720"/>
      </w:pPr>
      <w:r>
        <w:rPr>
          <w:rtl w:val="0"/>
        </w:rPr>
        <w:t>2012</w:t>
        <w:tab/>
      </w:r>
      <w:r>
        <w:rPr>
          <w:rtl w:val="0"/>
        </w:rPr>
        <w:t>‘</w:t>
      </w:r>
      <w:r>
        <w:rPr>
          <w:rtl w:val="0"/>
          <w:lang w:val="en-US"/>
        </w:rPr>
        <w:t>Food Wars. Diet and Nutrition in Civilian Society during the South African War</w:t>
      </w:r>
      <w:r>
        <w:rPr>
          <w:rtl w:val="0"/>
        </w:rPr>
        <w:t>’</w:t>
      </w:r>
      <w:r>
        <w:rPr>
          <w:rtl w:val="0"/>
          <w:lang w:val="en-US"/>
        </w:rPr>
        <w:t>, Workshop on Social History of Medicine, Pietermaritzburg, June 2012</w:t>
      </w:r>
    </w:p>
    <w:p>
      <w:pPr>
        <w:pStyle w:val="Body"/>
        <w:ind w:left="1440" w:hanging="720"/>
      </w:pPr>
      <w:r>
        <w:rPr>
          <w:rtl w:val="0"/>
          <w:lang w:val="de-DE"/>
        </w:rPr>
        <w:t xml:space="preserve">2014    </w:t>
      </w:r>
      <w:r>
        <w:rPr>
          <w:rtl w:val="0"/>
          <w:lang w:val="en-US"/>
        </w:rPr>
        <w:t>‘ “</w:t>
      </w:r>
      <w:r>
        <w:rPr>
          <w:rtl w:val="0"/>
          <w:lang w:val="en-US"/>
        </w:rPr>
        <w:t>The people are grateful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The discourse of modernisation in the concentration camps of the South African War, 1899-1902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The Rhetoric of Empire: Imperial Discourse and the Language of Colonial Conflict, Exeter University</w:t>
      </w:r>
      <w:r>
        <w:rPr>
          <w:rtl w:val="0"/>
        </w:rPr>
        <w:t>’</w:t>
      </w:r>
      <w:r>
        <w:rPr>
          <w:rtl w:val="0"/>
          <w:lang w:val="en-US"/>
        </w:rPr>
        <w:t>s Centre for War, State and Society, 22 - 23 May 2014</w:t>
      </w:r>
    </w:p>
    <w:p>
      <w:pPr>
        <w:pStyle w:val="Body"/>
        <w:ind w:left="1440" w:hanging="720"/>
      </w:pPr>
      <w:r>
        <w:rPr>
          <w:rtl w:val="0"/>
        </w:rPr>
        <w:t>2014</w:t>
        <w:tab/>
      </w:r>
      <w:r>
        <w:rPr>
          <w:rtl w:val="0"/>
        </w:rPr>
        <w:t>‘</w:t>
      </w:r>
      <w:r>
        <w:rPr>
          <w:rtl w:val="0"/>
          <w:lang w:val="en-US"/>
        </w:rPr>
        <w:t>Mortality and commemoration in the concentration camps of the South African War, 1899-1902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Quarantine: History, Heritage, Place, Q Station, Sydney Harbour National Park, 14-16 August 2016 </w:t>
      </w:r>
    </w:p>
    <w:p>
      <w:pPr>
        <w:pStyle w:val="Body"/>
        <w:ind w:left="1440" w:hanging="720"/>
      </w:pPr>
      <w:r>
        <w:rPr>
          <w:rtl w:val="0"/>
        </w:rPr>
        <w:t>2015</w:t>
        <w:tab/>
      </w:r>
      <w:r>
        <w:rPr>
          <w:rtl w:val="0"/>
        </w:rPr>
        <w:t>‘</w:t>
      </w:r>
      <w:r>
        <w:rPr>
          <w:rtl w:val="0"/>
          <w:lang w:val="en-US"/>
        </w:rPr>
        <w:t>The South African War as humanitarian crisis</w:t>
      </w:r>
      <w:r>
        <w:rPr>
          <w:rtl w:val="0"/>
        </w:rPr>
        <w:t>’</w:t>
      </w:r>
      <w:r>
        <w:rPr>
          <w:rtl w:val="0"/>
          <w:lang w:val="da-DK"/>
        </w:rPr>
        <w:t xml:space="preserve">, for </w:t>
      </w:r>
      <w:r>
        <w:rPr>
          <w:rtl w:val="0"/>
        </w:rPr>
        <w:t>‘</w:t>
      </w:r>
      <w:r>
        <w:rPr>
          <w:rtl w:val="0"/>
          <w:lang w:val="en-US"/>
        </w:rPr>
        <w:t>The Fundamental Principles of the International Red Cross Red Crescent Movement in Critical Historical Perspective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16-17 September 2015 </w:t>
      </w:r>
    </w:p>
    <w:p>
      <w:pPr>
        <w:pStyle w:val="Body"/>
        <w:spacing w:line="240" w:lineRule="auto"/>
      </w:pPr>
      <w:r>
        <w:rPr>
          <w:rtl w:val="0"/>
          <w:lang w:val="en-US"/>
        </w:rPr>
        <w:t>PUBLICATIONS</w:t>
      </w:r>
    </w:p>
    <w:p>
      <w:pPr>
        <w:pStyle w:val="Body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Books and theses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>The history of SHAWCO, 1943-1975</w:t>
      </w:r>
      <w:r>
        <w:rPr>
          <w:rtl w:val="0"/>
          <w:lang w:val="en-US"/>
        </w:rPr>
        <w:t xml:space="preserve"> (University of Cape Town, 1975)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relations between Sir Alfred Milner and W.P. Schreiner's ministry, 1898-1900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(M.A. thesis, published in </w:t>
      </w:r>
      <w:r>
        <w:rPr>
          <w:i w:val="1"/>
          <w:iCs w:val="1"/>
          <w:rtl w:val="0"/>
          <w:lang w:val="en-US"/>
        </w:rPr>
        <w:t>Archives Yearbook for South African History</w:t>
      </w:r>
      <w:r>
        <w:rPr>
          <w:rtl w:val="0"/>
        </w:rPr>
        <w:t>, 1976)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>The letters of Dr Jane Elizabeth Waterston, 1868-1905</w:t>
      </w:r>
      <w:r>
        <w:rPr>
          <w:rtl w:val="0"/>
          <w:lang w:val="en-US"/>
        </w:rPr>
        <w:t xml:space="preserve"> Edited with Lucy Bean. (Cape Town, Van Riebeeck Society, 1983)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Public health and society in Cape Town, 1880-1910</w:t>
      </w:r>
      <w:r>
        <w:rPr>
          <w:rtl w:val="0"/>
        </w:rPr>
        <w:t xml:space="preserve">’ </w:t>
      </w:r>
      <w:r>
        <w:rPr>
          <w:rtl w:val="0"/>
          <w:lang w:val="en-US"/>
        </w:rPr>
        <w:t>(Ph.D., University of Cape Town, 1989)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>The Waterfront</w:t>
      </w:r>
      <w:r>
        <w:rPr>
          <w:rtl w:val="0"/>
          <w:lang w:val="en-US"/>
        </w:rPr>
        <w:t>. Written and edited with V. Bickford-Smith. (Cape Town, Oxford University Press, 1994)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>Cape Town. The Making of a City. An illustrated social history</w:t>
      </w:r>
      <w:r>
        <w:rPr>
          <w:rtl w:val="0"/>
          <w:lang w:val="en-US"/>
        </w:rPr>
        <w:t>. With N. Worden and V. Bickford-Smith (Cape Town, David Philip, 1998)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 xml:space="preserve">Cape Town in the Twentieth Century. </w:t>
      </w:r>
      <w:r>
        <w:rPr>
          <w:rtl w:val="0"/>
          <w:lang w:val="en-US"/>
        </w:rPr>
        <w:t>With V. Bickford-Smith and N. Worden (Cape Town, David Philip, 1999)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>The Cape Doctor. The Cape medical profession in the nineteenth century</w:t>
      </w:r>
      <w:r>
        <w:rPr>
          <w:rtl w:val="0"/>
          <w:lang w:val="en-US"/>
        </w:rPr>
        <w:t xml:space="preserve"> (Amsterdam, Radopi, 2004) with H. Deacon and H. Phillips</w:t>
      </w:r>
    </w:p>
    <w:p>
      <w:pPr>
        <w:pStyle w:val="Body"/>
        <w:ind w:left="720" w:firstLine="0"/>
      </w:pPr>
      <w:r>
        <w:rPr>
          <w:i w:val="1"/>
          <w:iCs w:val="1"/>
          <w:rtl w:val="0"/>
          <w:lang w:val="en-US"/>
        </w:rPr>
        <w:t xml:space="preserve">The Concentration Camps of the Anglo-Boer War. A Social History </w:t>
      </w:r>
      <w:r>
        <w:rPr>
          <w:rtl w:val="0"/>
          <w:lang w:val="en-US"/>
        </w:rPr>
        <w:t xml:space="preserve">(Auckland Park, Jacana, 2013). Short-listed for the </w:t>
      </w:r>
      <w:r>
        <w:rPr>
          <w:i w:val="1"/>
          <w:iCs w:val="1"/>
          <w:rtl w:val="0"/>
          <w:lang w:val="en-US"/>
        </w:rPr>
        <w:t>Sunday Times</w:t>
      </w:r>
      <w:r>
        <w:rPr>
          <w:rtl w:val="0"/>
        </w:rPr>
        <w:t xml:space="preserve"> Alan Paton Prize, 2014</w:t>
      </w:r>
    </w:p>
    <w:p>
      <w:pPr>
        <w:pStyle w:val="Body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Articles and chapters in books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Cape of Storms again. An account of the unrest in the Cape Peninsula, August to September 1976</w:t>
      </w:r>
      <w:r>
        <w:rPr>
          <w:rtl w:val="0"/>
        </w:rPr>
        <w:t xml:space="preserve">’ </w:t>
      </w:r>
      <w:r>
        <w:rPr>
          <w:rtl w:val="0"/>
          <w:lang w:val="en-US"/>
        </w:rPr>
        <w:t>Paper No 4, (University of Cape Town History Workshop, 1977). Written in collaboration with H. Phillips and D. Killick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Savage South Africa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</w:rPr>
        <w:t>Janus</w:t>
      </w:r>
      <w:r>
        <w:rPr>
          <w:rtl w:val="0"/>
        </w:rPr>
        <w:t>, (1977)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mysteries of the scarlet phial: spies and plague in Cape Town in 1907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Quarterly Bulletin of the South African Library</w:t>
      </w:r>
      <w:r>
        <w:rPr>
          <w:rtl w:val="0"/>
        </w:rPr>
        <w:t>, 34(2), (Dec. 1979)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Refugees and relief in Cape Town, 1899-1902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Studies in the History of Cape Town</w:t>
      </w:r>
      <w:r>
        <w:rPr>
          <w:rtl w:val="0"/>
          <w:lang w:val="en-US"/>
        </w:rPr>
        <w:t>, 3, (1980), republished 3, (1984), 64-113.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small Greek cities of the Cape Peninsula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nl-NL"/>
        </w:rPr>
        <w:t>Contree</w:t>
      </w:r>
      <w:r>
        <w:rPr>
          <w:rtl w:val="0"/>
          <w:lang w:val="en-US"/>
        </w:rPr>
        <w:t>, 10, (July 1982)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nl-NL"/>
        </w:rPr>
        <w:t>'The Bergvliet inheritance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pt-PT"/>
        </w:rPr>
        <w:t>Cabo</w:t>
      </w:r>
      <w:r>
        <w:rPr>
          <w:rtl w:val="0"/>
        </w:rPr>
        <w:t>, (1981)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social evil in the Cape Colony 1868-1902: prostitution and the Contagious Diseases Acts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Journal of Southern African Studies</w:t>
      </w:r>
      <w:r>
        <w:rPr>
          <w:rtl w:val="0"/>
        </w:rPr>
        <w:t>, 10(2), (April 1984)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Fertility, mortality and migration in the Cape Colony, 1891-1904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In association with Prof. C. Simkins. </w:t>
      </w:r>
      <w:r>
        <w:rPr>
          <w:i w:val="1"/>
          <w:iCs w:val="1"/>
          <w:rtl w:val="0"/>
          <w:lang w:val="en-US"/>
        </w:rPr>
        <w:t>The International Journal of African Historical Studies</w:t>
      </w:r>
      <w:r>
        <w:rPr>
          <w:rtl w:val="0"/>
        </w:rPr>
        <w:t>, 22(1), (1989), 79-111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'Agents of Empire. The medical profession in the Cape Colony, 1880-1910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Medical History</w:t>
      </w:r>
      <w:r>
        <w:rPr>
          <w:rtl w:val="0"/>
          <w:lang w:val="pt-PT"/>
        </w:rPr>
        <w:t>, 33(4), (Oct. 1989), 450-471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Epidemics and disease: historical writing on health in South Africa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  <w:lang w:val="it-IT"/>
        </w:rPr>
        <w:t>, 23, (Dec. 1990), 122-133.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tale of a virtuous wife. The diary of Sarah Ann Le Mesurier, 1836-1842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pt-PT"/>
        </w:rPr>
        <w:t>Cabo</w:t>
      </w:r>
      <w:r>
        <w:rPr>
          <w:rtl w:val="0"/>
        </w:rPr>
        <w:t>, 5(1), (1990), 35-39.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Poverty, self-help and community: the survival of the poor in Cape Town, 1880-1910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</w:rPr>
        <w:t>, 24, (1991), 128-143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Slicing Australian history: some lessons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  <w:lang w:val="en-US"/>
        </w:rPr>
        <w:t xml:space="preserve">, 26, (May, 1992), 215-225 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diary as historical resource: a response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s-ES_tradnl"/>
        </w:rPr>
        <w:t>Historia</w:t>
      </w:r>
      <w:r>
        <w:rPr>
          <w:rtl w:val="0"/>
        </w:rPr>
        <w:t>, 38(1), (May 1993), 14-25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Gentoo - a case of mistaken identity?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it-IT"/>
        </w:rPr>
        <w:t>Kronos</w:t>
      </w:r>
      <w:r>
        <w:rPr>
          <w:rtl w:val="0"/>
          <w:lang w:val="en-US"/>
        </w:rPr>
        <w:t>, 22, (June 1995), 73-86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en-US"/>
        </w:rPr>
        <w:t>Jane Elizabeth Waterston, Southern Africa</w:t>
      </w:r>
      <w:r>
        <w:rPr>
          <w:rtl w:val="0"/>
        </w:rPr>
        <w:t>’</w:t>
      </w:r>
      <w:r>
        <w:rPr>
          <w:rtl w:val="0"/>
          <w:lang w:val="en-US"/>
        </w:rPr>
        <w:t>s first woman doctor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Journal of Medical Biography</w:t>
      </w:r>
      <w:r>
        <w:rPr>
          <w:rtl w:val="0"/>
        </w:rPr>
        <w:t>, 4, (1996), 208-213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de-DE"/>
        </w:rPr>
        <w:t>Leander Starr Jameson</w:t>
      </w:r>
      <w:r>
        <w:rPr>
          <w:rtl w:val="0"/>
        </w:rPr>
        <w:t xml:space="preserve">’ </w:t>
      </w:r>
      <w:r>
        <w:rPr>
          <w:rtl w:val="0"/>
        </w:rPr>
        <w:t xml:space="preserve">in </w:t>
      </w:r>
      <w:r>
        <w:rPr>
          <w:i w:val="1"/>
          <w:iCs w:val="1"/>
          <w:rtl w:val="0"/>
          <w:lang w:val="en-US"/>
        </w:rPr>
        <w:t>The Jameson Raid. A Centennial Retrospective</w:t>
      </w:r>
      <w:r>
        <w:rPr>
          <w:rtl w:val="0"/>
        </w:rPr>
        <w:t xml:space="preserve">’ </w:t>
      </w:r>
      <w:r>
        <w:rPr>
          <w:rtl w:val="0"/>
          <w:lang w:val="en-US"/>
        </w:rPr>
        <w:t>(Johannesburg, The Brenthurst Press, 1996), 181-191 &gt;&gt;&gt; edited by</w:t>
      </w:r>
    </w:p>
    <w:p>
      <w:pPr>
        <w:pStyle w:val="Body"/>
        <w:ind w:left="720" w:firstLine="0"/>
        <w:rPr>
          <w:u w:val="single"/>
        </w:rPr>
      </w:pPr>
      <w:r>
        <w:rPr>
          <w:rtl w:val="0"/>
        </w:rPr>
        <w:t xml:space="preserve"> ‘</w:t>
      </w:r>
      <w:r>
        <w:rPr>
          <w:rtl w:val="0"/>
          <w:lang w:val="en-US"/>
        </w:rPr>
        <w:t>The voices of women in the South African War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</w:rPr>
        <w:t>, 41 (November 1999), 22-43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British doctors versus Boer women: clash of medical cultures. In F. Pretorius (ed), </w:t>
      </w:r>
      <w:r>
        <w:rPr>
          <w:i w:val="1"/>
          <w:iCs w:val="1"/>
          <w:rtl w:val="0"/>
          <w:lang w:val="en-US"/>
        </w:rPr>
        <w:t>Scorched Earth</w:t>
      </w:r>
      <w:r>
        <w:rPr>
          <w:rtl w:val="0"/>
          <w:lang w:val="en-US"/>
        </w:rPr>
        <w:t xml:space="preserve"> (Cape Town, Human &amp; Rousseau, 2001), 78-197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de-DE"/>
        </w:rPr>
        <w:t>Women under siege</w:t>
      </w:r>
      <w:r>
        <w:rPr>
          <w:rtl w:val="0"/>
        </w:rPr>
        <w:t>’</w:t>
      </w:r>
      <w:r>
        <w:rPr>
          <w:rtl w:val="0"/>
          <w:lang w:val="en-US"/>
        </w:rPr>
        <w:t xml:space="preserve">. In I Smith (ed), </w:t>
      </w:r>
      <w:r>
        <w:rPr>
          <w:i w:val="1"/>
          <w:iCs w:val="1"/>
          <w:rtl w:val="0"/>
          <w:lang w:val="de-DE"/>
        </w:rPr>
        <w:t>The Siege of Mafeking</w:t>
      </w:r>
      <w:r>
        <w:rPr>
          <w:rtl w:val="0"/>
          <w:lang w:val="en-US"/>
        </w:rPr>
        <w:t xml:space="preserve"> (Johannesburg, The Brenthurst Press, 2001, v.2, 241-283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Recent research on the social history of medicine in Africa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</w:rPr>
        <w:t>, 45, (November 2001), pp. 178-190.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 xml:space="preserve">Twice removed: Horstley Street in Cape Town's District Six, 1865-1982, with Antonia Malan. In A. Mayne and T. Murray (eds) </w:t>
      </w:r>
      <w:r>
        <w:rPr>
          <w:i w:val="1"/>
          <w:iCs w:val="1"/>
          <w:rtl w:val="0"/>
          <w:lang w:val="en-US"/>
        </w:rPr>
        <w:t>The Archaeology of Urban Landscapes. Explorations on Slumland</w:t>
      </w:r>
      <w:r>
        <w:rPr>
          <w:rtl w:val="0"/>
          <w:lang w:val="en-US"/>
        </w:rPr>
        <w:t xml:space="preserve"> (Cambridge, Cambridge University Press, 2001, pp. 39-56.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en-US"/>
        </w:rPr>
        <w:t>Women and disease. The clash of medical cultures in the concentration camps of the South African War</w:t>
      </w:r>
      <w:r>
        <w:rPr>
          <w:rtl w:val="0"/>
        </w:rPr>
        <w:t xml:space="preserve">’ </w:t>
      </w:r>
      <w:r>
        <w:rPr>
          <w:rtl w:val="0"/>
        </w:rPr>
        <w:t xml:space="preserve">in </w:t>
      </w:r>
      <w:r>
        <w:rPr>
          <w:i w:val="1"/>
          <w:iCs w:val="1"/>
          <w:rtl w:val="0"/>
          <w:lang w:val="en-US"/>
        </w:rPr>
        <w:t>Writing a Wider War. Rethinking Gender, Race, and Identity in the South African War, 1899-1902</w:t>
      </w:r>
      <w:r>
        <w:rPr>
          <w:rtl w:val="0"/>
          <w:lang w:val="en-US"/>
        </w:rPr>
        <w:t xml:space="preserve"> edited by G. Cuthbertson et al (Athens, Ohio University Press and Cape Town David Philip, 2002), 186-212</w:t>
      </w:r>
    </w:p>
    <w:p>
      <w:pPr>
        <w:pStyle w:val="Body"/>
        <w:ind w:left="720" w:firstLine="0"/>
      </w:pPr>
      <w:r>
        <w:rPr>
          <w:rtl w:val="0"/>
        </w:rPr>
        <w:t>‘ “</w:t>
      </w:r>
      <w:r>
        <w:rPr>
          <w:rtl w:val="0"/>
          <w:lang w:val="en-US"/>
        </w:rPr>
        <w:t>The healing touch</w:t>
      </w:r>
      <w:r>
        <w:rPr>
          <w:rtl w:val="0"/>
        </w:rPr>
        <w:t>”</w:t>
      </w:r>
      <w:r>
        <w:rPr>
          <w:rtl w:val="0"/>
          <w:lang w:val="en-US"/>
        </w:rPr>
        <w:t>. The Guild of Loyal Women of South Africa, 1900-1912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South African Historical Journal</w:t>
      </w:r>
      <w:r>
        <w:rPr>
          <w:rtl w:val="0"/>
          <w:lang w:val="en-US"/>
        </w:rPr>
        <w:t>, 47 (October 2002), 24-50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Medical history and Afrikaner society in the Boer republics at the end of the nineteenth century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pt-PT"/>
        </w:rPr>
        <w:t>Kleio</w:t>
      </w:r>
      <w:r>
        <w:rPr>
          <w:rtl w:val="0"/>
        </w:rPr>
        <w:t>, 37, 2005, 5-25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en-US"/>
        </w:rPr>
        <w:t>Women and gender in the South African War, 1899-1902</w:t>
      </w:r>
      <w:r>
        <w:rPr>
          <w:rtl w:val="0"/>
        </w:rPr>
        <w:t xml:space="preserve">’ </w:t>
      </w:r>
      <w:r>
        <w:rPr>
          <w:rtl w:val="0"/>
          <w:lang w:val="it-IT"/>
        </w:rPr>
        <w:t xml:space="preserve">pp.91-125 in N Gasa (ed), </w:t>
      </w:r>
      <w:r>
        <w:rPr>
          <w:i w:val="1"/>
          <w:iCs w:val="1"/>
          <w:rtl w:val="0"/>
          <w:lang w:val="en-US"/>
        </w:rPr>
        <w:t>Women in South African History</w:t>
      </w:r>
      <w:r>
        <w:rPr>
          <w:rtl w:val="0"/>
          <w:lang w:val="pt-PT"/>
        </w:rPr>
        <w:t xml:space="preserve"> (Pretoria, HSRC, 2007)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en-US"/>
        </w:rPr>
        <w:t>Costly mythologies: The concentration camps of the South African War in Afrikaner historiography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Journal of Southern African Studies</w:t>
      </w:r>
      <w:r>
        <w:rPr>
          <w:rtl w:val="0"/>
        </w:rPr>
        <w:t>, 34:3, (Sept 2008), 495-513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The concentration camps of the South African (Anglo-Boer) War, 1899-1902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History Compass</w:t>
      </w:r>
      <w:r>
        <w:rPr>
          <w:rtl w:val="0"/>
        </w:rPr>
        <w:t>, 6, (2008)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A tool for modernization? The Boer concentration camps of the South African War, 1899-1902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South African Journal of Science</w:t>
      </w:r>
      <w:r>
        <w:rPr>
          <w:rtl w:val="0"/>
        </w:rPr>
        <w:t>, 106:5/6, (2010),  pp. 58-67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nl-NL"/>
        </w:rPr>
        <w:t>Pietermaritzburg concentration camp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it-IT"/>
        </w:rPr>
        <w:t>Natalia</w:t>
      </w:r>
      <w:r>
        <w:rPr>
          <w:rtl w:val="0"/>
        </w:rPr>
        <w:t>, 40 (Dec 2010), pp.62-76</w:t>
      </w:r>
    </w:p>
    <w:p>
      <w:pPr>
        <w:pStyle w:val="Body"/>
        <w:ind w:left="720" w:firstLine="0"/>
      </w:pPr>
      <w:r>
        <w:rPr>
          <w:rtl w:val="0"/>
        </w:rPr>
        <w:t>‘ “</w:t>
      </w:r>
      <w:r>
        <w:rPr>
          <w:rtl w:val="0"/>
          <w:lang w:val="en-US"/>
        </w:rPr>
        <w:t>Fools rush in</w:t>
      </w:r>
      <w:r>
        <w:rPr>
          <w:rtl w:val="0"/>
        </w:rPr>
        <w:t>”</w:t>
      </w:r>
      <w:r>
        <w:rPr>
          <w:rtl w:val="0"/>
          <w:lang w:val="en-US"/>
        </w:rPr>
        <w:t>: Writing a history of the concentration camps of the South African War</w:t>
      </w:r>
      <w:r>
        <w:rPr>
          <w:rtl w:val="0"/>
        </w:rPr>
        <w:t>’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s-ES_tradnl"/>
        </w:rPr>
        <w:t>Historia</w:t>
      </w:r>
      <w:r>
        <w:rPr>
          <w:rtl w:val="0"/>
        </w:rPr>
        <w:t>, 55:2, (Nov 2010), pp. 12-33</w:t>
      </w:r>
    </w:p>
    <w:p>
      <w:pPr>
        <w:pStyle w:val="Body"/>
        <w:ind w:left="720" w:firstLine="0"/>
      </w:pPr>
      <w:r>
        <w:rPr>
          <w:rtl w:val="0"/>
        </w:rPr>
        <w:t>‘ “</w:t>
      </w:r>
      <w:r>
        <w:rPr>
          <w:rtl w:val="0"/>
          <w:lang w:val="en-US"/>
        </w:rPr>
        <w:t>Lies, Damned Lies and Statistics</w:t>
      </w:r>
      <w:r>
        <w:rPr>
          <w:rtl w:val="0"/>
        </w:rPr>
        <w:t>”</w:t>
      </w:r>
      <w:r>
        <w:rPr>
          <w:rtl w:val="0"/>
          <w:lang w:val="en-US"/>
        </w:rPr>
        <w:t>. Statistics and the British Concentration Camps Database</w:t>
      </w:r>
      <w:r>
        <w:rPr>
          <w:rtl w:val="0"/>
        </w:rPr>
        <w:t xml:space="preserve">’ </w:t>
      </w:r>
      <w:r>
        <w:rPr>
          <w:rtl w:val="0"/>
        </w:rPr>
        <w:t xml:space="preserve">in R.J. Constantine (ed.), </w:t>
      </w:r>
      <w:r>
        <w:rPr>
          <w:i w:val="1"/>
          <w:iCs w:val="1"/>
          <w:rtl w:val="0"/>
          <w:lang w:val="en-US"/>
        </w:rPr>
        <w:t>New Perspectives on the Anglo-Boer War</w:t>
      </w:r>
      <w:r>
        <w:rPr>
          <w:rtl w:val="0"/>
          <w:lang w:val="en-US"/>
        </w:rPr>
        <w:t xml:space="preserve"> (Bloemfontein, War Museum of the Boer Republics, 2013, pp. 121-136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Daily life in the concentration camps</w:t>
      </w:r>
      <w:r>
        <w:rPr>
          <w:rtl w:val="0"/>
        </w:rPr>
        <w:t xml:space="preserve">’ </w:t>
      </w:r>
      <w:r>
        <w:rPr>
          <w:rtl w:val="0"/>
        </w:rPr>
        <w:t>pp. 92-119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‘</w:t>
      </w:r>
      <w:r>
        <w:rPr>
          <w:rtl w:val="0"/>
          <w:lang w:val="en-US"/>
        </w:rPr>
        <w:t>A clash of cultures: British doctors versus Boer women</w:t>
      </w:r>
      <w:r>
        <w:rPr>
          <w:rtl w:val="0"/>
        </w:rPr>
        <w:t>’</w:t>
      </w:r>
      <w:r>
        <w:rPr>
          <w:rtl w:val="0"/>
          <w:lang w:val="de-DE"/>
        </w:rPr>
        <w:t xml:space="preserve">, pp. 120-141 in B. Nasson and A Grundlingh (eds), </w:t>
      </w:r>
      <w:r>
        <w:rPr>
          <w:i w:val="1"/>
          <w:iCs w:val="1"/>
          <w:rtl w:val="0"/>
          <w:lang w:val="en-US"/>
        </w:rPr>
        <w:t>The War at Home. Women and Families in the Anglo-Boer War</w:t>
      </w:r>
      <w:r>
        <w:rPr>
          <w:rtl w:val="0"/>
          <w:lang w:val="en-US"/>
        </w:rPr>
        <w:t xml:space="preserve"> (Cape Town, Tafelberg, 2013)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Measles Epidemics of Variable Lethality in the Early 20th Century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with  G. Dennis Shanks*, Zheng Hu, Michael Waller, Seung-eun Lee, Daniel Terfa, Alan Howard,, Elizabeth van Heyningen, and John F. Brundage, </w:t>
      </w:r>
      <w:r>
        <w:rPr>
          <w:i w:val="1"/>
          <w:iCs w:val="1"/>
          <w:rtl w:val="0"/>
          <w:lang w:val="en-US"/>
        </w:rPr>
        <w:t>American Journal of Epidemiology</w:t>
      </w:r>
      <w:r>
        <w:rPr>
          <w:rtl w:val="0"/>
          <w:lang w:val="en-US"/>
        </w:rPr>
        <w:t>, 179(4), 2014, pp. 413-22. Advance Access published November 26, 2013</w:t>
      </w:r>
    </w:p>
    <w:p>
      <w:pPr>
        <w:pStyle w:val="Body"/>
        <w:ind w:left="720" w:firstLine="0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The people are grateful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. The discourse of modernisation in the concentration camps of the South African War, 1899-1902</w:t>
      </w:r>
      <w:r>
        <w:rPr>
          <w:rtl w:val="0"/>
        </w:rPr>
        <w:t xml:space="preserve">’ </w:t>
      </w:r>
      <w:r>
        <w:rPr>
          <w:rtl w:val="0"/>
          <w:lang w:val="en-US"/>
        </w:rPr>
        <w:t>Forthcoming 201</w:t>
      </w:r>
      <w:r>
        <w:rPr>
          <w:rtl w:val="0"/>
          <w:lang w:val="en-US"/>
        </w:rPr>
        <w:t>7</w:t>
      </w:r>
      <w:r>
        <w:rPr>
          <w:rtl w:val="0"/>
          <w:lang w:val="en-US"/>
        </w:rPr>
        <w:t xml:space="preserve"> as a chapter in a book on Rhetoric of Empire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 xml:space="preserve">The South African War as humanitarian crisis, </w:t>
      </w:r>
      <w:r>
        <w:rPr>
          <w:i w:val="1"/>
          <w:iCs w:val="1"/>
          <w:rtl w:val="0"/>
          <w:lang w:val="en-US"/>
        </w:rPr>
        <w:t>International Review of the Red Cross</w:t>
      </w:r>
      <w:r>
        <w:rPr>
          <w:rtl w:val="0"/>
        </w:rPr>
        <w:t>,</w:t>
      </w:r>
      <w:r>
        <w:rPr>
          <w:rtl w:val="0"/>
          <w:lang w:val="en-US"/>
        </w:rPr>
        <w:t>, 97:900, 2015, pp. 999-1028</w:t>
      </w:r>
      <w:r>
        <w:rPr>
          <w:rtl w:val="0"/>
        </w:rPr>
        <w:t>.</w:t>
      </w:r>
    </w:p>
    <w:p>
      <w:pPr>
        <w:pStyle w:val="Body"/>
        <w:spacing w:line="240" w:lineRule="auto"/>
      </w:pPr>
      <w:r>
        <w:rPr>
          <w:rtl w:val="0"/>
          <w:lang w:val="en-US"/>
        </w:rPr>
        <w:t>Other historical writing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Dr Alfred John Gregory </w:t>
      </w:r>
      <w:r>
        <w:rPr>
          <w:i w:val="1"/>
          <w:iCs w:val="1"/>
          <w:rtl w:val="0"/>
          <w:lang w:val="en-US"/>
        </w:rPr>
        <w:t>Dictionary of South African Biography</w:t>
      </w:r>
      <w:r>
        <w:rPr>
          <w:rtl w:val="0"/>
          <w:lang w:val="pt-PT"/>
        </w:rPr>
        <w:t xml:space="preserve"> [</w:t>
      </w:r>
      <w:r>
        <w:rPr>
          <w:i w:val="1"/>
          <w:iCs w:val="1"/>
          <w:rtl w:val="0"/>
        </w:rPr>
        <w:t>DSAB</w:t>
      </w:r>
      <w:r>
        <w:rPr>
          <w:rtl w:val="0"/>
        </w:rPr>
        <w:t>], 5, (1987).</w:t>
      </w:r>
    </w:p>
    <w:p>
      <w:pPr>
        <w:pStyle w:val="Body"/>
        <w:ind w:left="720" w:firstLine="0"/>
      </w:pPr>
      <w:r>
        <w:rPr>
          <w:rtl w:val="0"/>
        </w:rPr>
        <w:t xml:space="preserve"> ‘</w:t>
      </w:r>
      <w:r>
        <w:rPr>
          <w:rtl w:val="0"/>
          <w:lang w:val="en-US"/>
        </w:rPr>
        <w:t>Ndabeni, the first forced removal</w:t>
      </w:r>
      <w:r>
        <w:rPr>
          <w:rtl w:val="0"/>
        </w:rPr>
        <w:t xml:space="preserve">’ </w:t>
      </w:r>
      <w:r>
        <w:rPr>
          <w:rtl w:val="0"/>
          <w:lang w:val="en-US"/>
        </w:rPr>
        <w:t>Script for video, made by Teaching Methods Unit, University of Cape Town, 1987</w:t>
      </w:r>
    </w:p>
    <w:p>
      <w:pPr>
        <w:pStyle w:val="Body"/>
        <w:ind w:left="720" w:firstLine="0"/>
      </w:pPr>
      <w:r>
        <w:rPr>
          <w:rtl w:val="0"/>
        </w:rPr>
        <w:t>‘</w:t>
      </w:r>
      <w:r>
        <w:rPr>
          <w:rtl w:val="0"/>
          <w:lang w:val="en-US"/>
        </w:rPr>
        <w:t>Cape Town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and </w:t>
      </w:r>
      <w:r>
        <w:rPr>
          <w:rtl w:val="0"/>
        </w:rPr>
        <w:t>‘</w:t>
      </w:r>
      <w:r>
        <w:rPr>
          <w:rtl w:val="0"/>
          <w:lang w:val="en-US"/>
        </w:rPr>
        <w:t>Urban development</w:t>
      </w:r>
      <w:r>
        <w:rPr>
          <w:rtl w:val="0"/>
        </w:rPr>
        <w:t xml:space="preserve">’ </w:t>
      </w:r>
      <w:r>
        <w:rPr>
          <w:i w:val="1"/>
          <w:iCs w:val="1"/>
          <w:rtl w:val="0"/>
          <w:lang w:val="en-US"/>
        </w:rPr>
        <w:t>Illustrated Dictionary of South African History</w:t>
      </w:r>
      <w:r>
        <w:rPr>
          <w:rtl w:val="0"/>
          <w:lang w:val="da-DK"/>
        </w:rPr>
        <w:t xml:space="preserve"> (Sandton, Ibis Books, 1994)</w:t>
      </w:r>
    </w:p>
    <w:p>
      <w:pPr>
        <w:pStyle w:val="Body"/>
        <w:spacing w:line="240" w:lineRule="auto"/>
      </w:pPr>
      <w:r>
        <w:rPr>
          <w:rtl w:val="0"/>
          <w:lang w:val="de-DE"/>
        </w:rPr>
        <w:t>OTHER RELEVANT INFORMATION</w:t>
      </w:r>
    </w:p>
    <w:p>
      <w:pPr>
        <w:pStyle w:val="Body"/>
        <w:spacing w:line="240" w:lineRule="auto"/>
      </w:pPr>
      <w:r>
        <w:rPr>
          <w:rtl w:val="0"/>
          <w:lang w:val="en-US"/>
        </w:rPr>
        <w:t>1978, 1979, 1981, 1983, 1985, 1991 Co-organiser of Cape Town History Workshops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1974-1981</w:t>
        <w:tab/>
        <w:tab/>
        <w:t>Committee member of the Historical Society of Cape Town, including secretary, minutes secretary and convenor of lectures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1980</w:t>
        <w:tab/>
        <w:tab/>
        <w:tab/>
        <w:t>Acting secretary of the Historical Publications Society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1973-1981</w:t>
        <w:tab/>
        <w:tab/>
        <w:t>Extra-mural tutor in History I and History II for the S.A. Committee for Higher Education (SACHED)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1985-1987</w:t>
        <w:tab/>
        <w:tab/>
        <w:t>National Treasurer, South African Historical Society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1990-1992</w:t>
        <w:tab/>
        <w:tab/>
        <w:t>Project member, Cape Town History Project (project leader Jan.-July 1992)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2000 to present</w:t>
        <w:tab/>
        <w:t xml:space="preserve">Council member and Vice-chair, VRS for the Publication of South African Historical Documents 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 xml:space="preserve">2000 </w:t>
        <w:tab/>
        <w:tab/>
        <w:tab/>
        <w:t xml:space="preserve">University of Cape Town, Meritorious Prize for </w:t>
      </w:r>
      <w:r>
        <w:rPr>
          <w:i w:val="1"/>
          <w:iCs w:val="1"/>
          <w:rtl w:val="0"/>
          <w:lang w:val="en-US"/>
        </w:rPr>
        <w:t>Cape Town. The Making of a City</w:t>
      </w:r>
      <w:r>
        <w:rPr>
          <w:rtl w:val="0"/>
          <w:lang w:val="en-US"/>
        </w:rPr>
        <w:t xml:space="preserve"> and </w:t>
      </w:r>
      <w:r>
        <w:rPr>
          <w:i w:val="1"/>
          <w:iCs w:val="1"/>
          <w:rtl w:val="0"/>
          <w:lang w:val="en-US"/>
        </w:rPr>
        <w:t>Cape Town in the Twentieth Century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2009-2014</w:t>
        <w:tab/>
        <w:tab/>
        <w:t xml:space="preserve">Editorial Board, </w:t>
      </w:r>
      <w:r>
        <w:rPr>
          <w:i w:val="1"/>
          <w:iCs w:val="1"/>
          <w:rtl w:val="0"/>
          <w:lang w:val="es-ES_tradnl"/>
        </w:rPr>
        <w:t>Historia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2014</w:t>
        <w:tab/>
        <w:tab/>
        <w:tab/>
        <w:t xml:space="preserve">The Molteno Medal, awarded by the Cape 300 Foundation for </w:t>
      </w:r>
      <w:r>
        <w:rPr>
          <w:rtl w:val="0"/>
        </w:rPr>
        <w:t>‘</w:t>
      </w:r>
      <w:r>
        <w:rPr>
          <w:rtl w:val="0"/>
          <w:lang w:val="en-US"/>
        </w:rPr>
        <w:t>lifetime achievement in Cape Historical Research</w:t>
      </w:r>
      <w:r>
        <w:rPr>
          <w:rtl w:val="0"/>
        </w:rPr>
        <w:t>’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en-US"/>
        </w:rPr>
        <w:t>2015</w:t>
        <w:tab/>
        <w:tab/>
        <w:tab/>
        <w:t>Editorial Board, South African Journal of Cultural History</w:t>
      </w:r>
    </w:p>
    <w:p>
      <w:pPr>
        <w:pStyle w:val="Body"/>
        <w:tabs>
          <w:tab w:val="left" w:pos="720"/>
          <w:tab w:val="left" w:pos="1440"/>
        </w:tabs>
        <w:spacing w:line="240" w:lineRule="auto"/>
        <w:ind w:left="2160" w:hanging="2160"/>
      </w:pPr>
      <w:r>
        <w:rPr>
          <w:rtl w:val="0"/>
          <w:lang w:val="de-DE"/>
        </w:rPr>
        <w:t>CURRENT RESEARCH</w:t>
      </w:r>
    </w:p>
    <w:p>
      <w:pPr>
        <w:pStyle w:val="Body"/>
        <w:tabs>
          <w:tab w:val="left" w:pos="720"/>
          <w:tab w:val="left" w:pos="1440"/>
        </w:tabs>
        <w:spacing w:line="240" w:lineRule="auto"/>
      </w:pPr>
      <w:r>
        <w:rPr>
          <w:rtl w:val="0"/>
          <w:lang w:val="en-US"/>
        </w:rPr>
        <w:t>The notebooks of Dr William Guybon Atherstone (1814-1898) with specific reference to his medical and scientific notes</w:t>
      </w: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9026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ext heading 2">
    <w:name w:val="Text heading 2"/>
    <w:next w:val="Text 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exact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9189B-CF36-4F82-BC56-A8EC2F8742A9}"/>
</file>

<file path=customXml/itemProps2.xml><?xml version="1.0" encoding="utf-8"?>
<ds:datastoreItem xmlns:ds="http://schemas.openxmlformats.org/officeDocument/2006/customXml" ds:itemID="{759E4331-C760-4ECC-B99A-E12893980438}"/>
</file>

<file path=customXml/itemProps3.xml><?xml version="1.0" encoding="utf-8"?>
<ds:datastoreItem xmlns:ds="http://schemas.openxmlformats.org/officeDocument/2006/customXml" ds:itemID="{3DA044BC-BB7F-429A-BFF3-6C81A8253D9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