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0EFE8" w14:textId="15EA7ED3" w:rsidR="00645BC3" w:rsidRPr="00DD54A8" w:rsidRDefault="00ED3675">
      <w:r w:rsidRPr="00DD54A8">
        <w:t xml:space="preserve">24 April 2020 </w:t>
      </w:r>
    </w:p>
    <w:p w14:paraId="26477426" w14:textId="45E85CC3" w:rsidR="009527A3" w:rsidRPr="00DD54A8" w:rsidRDefault="009527A3" w:rsidP="00ED3675">
      <w:pPr>
        <w:jc w:val="center"/>
        <w:rPr>
          <w:bCs/>
        </w:rPr>
      </w:pPr>
      <w:r w:rsidRPr="00DD54A8">
        <w:rPr>
          <w:bCs/>
        </w:rPr>
        <w:t>Skrywe aan pe</w:t>
      </w:r>
      <w:r w:rsidR="00DD54A8" w:rsidRPr="00DD54A8">
        <w:rPr>
          <w:bCs/>
        </w:rPr>
        <w:t>rsoneel van Institusionele Komi</w:t>
      </w:r>
      <w:r w:rsidRPr="00DD54A8">
        <w:rPr>
          <w:bCs/>
        </w:rPr>
        <w:t>t</w:t>
      </w:r>
      <w:r w:rsidR="00DD54A8" w:rsidRPr="00DD54A8">
        <w:rPr>
          <w:bCs/>
        </w:rPr>
        <w:t>ee</w:t>
      </w:r>
      <w:r w:rsidRPr="00DD54A8">
        <w:rPr>
          <w:bCs/>
        </w:rPr>
        <w:t xml:space="preserve"> vir Bedryfsvoortsetting (IKBV) </w:t>
      </w:r>
    </w:p>
    <w:p w14:paraId="39BE7CD2" w14:textId="77777777" w:rsidR="00DD54A8" w:rsidRDefault="00DD54A8" w:rsidP="00ED3675">
      <w:pPr>
        <w:spacing w:after="0" w:line="240" w:lineRule="auto"/>
        <w:jc w:val="center"/>
        <w:rPr>
          <w:b/>
          <w:bCs/>
          <w:sz w:val="28"/>
          <w:szCs w:val="28"/>
        </w:rPr>
      </w:pPr>
      <w:r>
        <w:rPr>
          <w:b/>
          <w:bCs/>
          <w:sz w:val="28"/>
          <w:szCs w:val="28"/>
        </w:rPr>
        <w:t>UITREIKING EN BESTUUR VAN PERMITTE VIR NOODSAAKLIKE DIENSTE EN OUDIT VAN PERMITTE</w:t>
      </w:r>
    </w:p>
    <w:p w14:paraId="4A37A141" w14:textId="77777777" w:rsidR="00ED3675" w:rsidRPr="00DD54A8" w:rsidRDefault="00ED3675" w:rsidP="00ED3675">
      <w:pPr>
        <w:pStyle w:val="ListParagraph"/>
        <w:spacing w:line="360" w:lineRule="auto"/>
        <w:ind w:left="0"/>
        <w:rPr>
          <w:b/>
          <w:i/>
        </w:rPr>
      </w:pPr>
    </w:p>
    <w:p w14:paraId="6265F939" w14:textId="17A5FFF3" w:rsidR="00DD54A8" w:rsidRDefault="00ED3675" w:rsidP="00ED3675">
      <w:pPr>
        <w:pStyle w:val="ListParagraph"/>
        <w:spacing w:line="360" w:lineRule="auto"/>
        <w:ind w:left="0"/>
        <w:rPr>
          <w:b/>
          <w:i/>
        </w:rPr>
      </w:pPr>
      <w:r w:rsidRPr="00DD54A8">
        <w:rPr>
          <w:b/>
          <w:i/>
        </w:rPr>
        <w:t xml:space="preserve"> “</w:t>
      </w:r>
      <w:r w:rsidR="00DD54A8">
        <w:rPr>
          <w:b/>
          <w:i/>
        </w:rPr>
        <w:t xml:space="preserve">Hoewel dit na burokratiese </w:t>
      </w:r>
      <w:commentRangeStart w:id="0"/>
      <w:r w:rsidR="00C355E7">
        <w:rPr>
          <w:b/>
          <w:i/>
        </w:rPr>
        <w:t>rompslomp</w:t>
      </w:r>
      <w:commentRangeEnd w:id="0"/>
      <w:r w:rsidR="00C355E7">
        <w:rPr>
          <w:rStyle w:val="CommentReference"/>
        </w:rPr>
        <w:commentReference w:id="0"/>
      </w:r>
      <w:r w:rsidR="00C355E7" w:rsidRPr="00C355E7">
        <w:rPr>
          <w:b/>
          <w:i/>
        </w:rPr>
        <w:t xml:space="preserve"> </w:t>
      </w:r>
      <w:r w:rsidR="00C355E7">
        <w:rPr>
          <w:b/>
          <w:i/>
        </w:rPr>
        <w:t>mag lyk</w:t>
      </w:r>
      <w:r w:rsidR="00C355E7">
        <w:rPr>
          <w:b/>
          <w:i/>
        </w:rPr>
        <w:t xml:space="preserve">, is dit inderdaad die US se toewyding aan goeie oorsigbestuur en ons waardes wat op die spel is. Ons </w:t>
      </w:r>
      <w:r w:rsidR="00F8200D">
        <w:rPr>
          <w:b/>
          <w:i/>
        </w:rPr>
        <w:t>toon</w:t>
      </w:r>
      <w:r w:rsidR="00A236FA">
        <w:rPr>
          <w:b/>
          <w:i/>
        </w:rPr>
        <w:t xml:space="preserve"> ons toewyding aan waardegebaseerde leierskap deur ons </w:t>
      </w:r>
      <w:r w:rsidR="00781AA0">
        <w:rPr>
          <w:b/>
          <w:i/>
        </w:rPr>
        <w:t>volle</w:t>
      </w:r>
      <w:r w:rsidR="00A236FA">
        <w:rPr>
          <w:b/>
          <w:i/>
        </w:rPr>
        <w:t xml:space="preserve"> samewerking </w:t>
      </w:r>
      <w:r w:rsidR="0030704A">
        <w:rPr>
          <w:b/>
          <w:i/>
        </w:rPr>
        <w:t>aan</w:t>
      </w:r>
      <w:r w:rsidR="00A236FA">
        <w:rPr>
          <w:b/>
          <w:i/>
        </w:rPr>
        <w:t xml:space="preserve"> die letter en </w:t>
      </w:r>
      <w:r w:rsidR="00F8200D">
        <w:rPr>
          <w:b/>
          <w:i/>
        </w:rPr>
        <w:t>doel</w:t>
      </w:r>
      <w:r w:rsidR="00A236FA">
        <w:rPr>
          <w:b/>
          <w:i/>
        </w:rPr>
        <w:t xml:space="preserve"> van die nasionale </w:t>
      </w:r>
      <w:r w:rsidR="00781AA0">
        <w:rPr>
          <w:b/>
          <w:i/>
        </w:rPr>
        <w:t xml:space="preserve">tydperk van algehele inperking </w:t>
      </w:r>
      <w:r w:rsidR="0030704A">
        <w:rPr>
          <w:b/>
          <w:i/>
        </w:rPr>
        <w:t xml:space="preserve">te gee </w:t>
      </w:r>
      <w:r w:rsidR="00781AA0">
        <w:rPr>
          <w:b/>
          <w:i/>
        </w:rPr>
        <w:t xml:space="preserve">om so gou as moontlik bo hierdie ontwrigting en die risiko vir ons nasionale welvaart </w:t>
      </w:r>
      <w:r w:rsidR="0030704A">
        <w:rPr>
          <w:b/>
          <w:i/>
        </w:rPr>
        <w:t xml:space="preserve">te </w:t>
      </w:r>
      <w:r w:rsidR="00781AA0">
        <w:rPr>
          <w:b/>
          <w:i/>
        </w:rPr>
        <w:t xml:space="preserve">verrys. </w:t>
      </w:r>
      <w:r w:rsidR="0030704A">
        <w:rPr>
          <w:b/>
          <w:i/>
        </w:rPr>
        <w:t>Ek</w:t>
      </w:r>
      <w:r w:rsidR="00781AA0">
        <w:rPr>
          <w:b/>
          <w:i/>
        </w:rPr>
        <w:t xml:space="preserve"> maak op die samewerking van die US se </w:t>
      </w:r>
      <w:proofErr w:type="gramStart"/>
      <w:r w:rsidR="00781AA0">
        <w:rPr>
          <w:b/>
          <w:i/>
        </w:rPr>
        <w:t>senior</w:t>
      </w:r>
      <w:proofErr w:type="gramEnd"/>
      <w:r w:rsidR="00781AA0">
        <w:rPr>
          <w:b/>
          <w:i/>
        </w:rPr>
        <w:t xml:space="preserve"> leierskap in hierdie verband staat.”</w:t>
      </w:r>
    </w:p>
    <w:p w14:paraId="0E4C9E68" w14:textId="5E830264" w:rsidR="00ED3675" w:rsidRPr="00DD54A8" w:rsidRDefault="00ED3675" w:rsidP="00ED3675">
      <w:pPr>
        <w:pStyle w:val="ListParagraph"/>
        <w:spacing w:line="360" w:lineRule="auto"/>
        <w:ind w:left="0"/>
      </w:pPr>
      <w:r w:rsidRPr="00DD54A8">
        <w:t xml:space="preserve">– Prof Stan du Plessis, </w:t>
      </w:r>
      <w:r w:rsidR="00781AA0">
        <w:t>Voorsitter</w:t>
      </w:r>
      <w:r w:rsidRPr="00DD54A8">
        <w:t>: I</w:t>
      </w:r>
      <w:r w:rsidR="00781AA0">
        <w:t>KBV</w:t>
      </w:r>
    </w:p>
    <w:p w14:paraId="6F719163" w14:textId="0A3BC4CD" w:rsidR="00781AA0" w:rsidRDefault="00781AA0" w:rsidP="00ED3675">
      <w:pPr>
        <w:spacing w:line="240" w:lineRule="auto"/>
      </w:pPr>
      <w:r>
        <w:t xml:space="preserve">Sedert die begin van die tydperk van algehele inperking, het die Universiteit Stellenbosch (US) </w:t>
      </w:r>
      <w:r>
        <w:t xml:space="preserve">’n </w:t>
      </w:r>
      <w:r>
        <w:t xml:space="preserve">aantal uitdagings geïdentifiseer in die proses om permitte vir noodsaaklike personeellede uit te </w:t>
      </w:r>
      <w:proofErr w:type="gramStart"/>
      <w:r>
        <w:t>reik</w:t>
      </w:r>
      <w:proofErr w:type="gramEnd"/>
      <w:r>
        <w:t xml:space="preserve">. Hierdie dokument skets die tussentydse proses en inligting rondom </w:t>
      </w:r>
      <w:r>
        <w:t xml:space="preserve">’n </w:t>
      </w:r>
      <w:r>
        <w:t xml:space="preserve">oudit van permitte soos goedgekeur deur die Institusionele Komitee vir Bedryfsvoortsetting (IKBV) om </w:t>
      </w:r>
      <w:r w:rsidR="0051463F">
        <w:t xml:space="preserve">voldoening aan die Regulasies en delegasie deur die Rektor en Visekanselier as hoof van die instelling te verseker. </w:t>
      </w:r>
    </w:p>
    <w:p w14:paraId="511DD794" w14:textId="2557D1A3" w:rsidR="0051463F" w:rsidRDefault="0051463F" w:rsidP="00ED3675">
      <w:pPr>
        <w:spacing w:line="240" w:lineRule="auto"/>
      </w:pPr>
      <w:r>
        <w:t xml:space="preserve">Verkeerde of ongeldige permitte kan ernstige gevolge vir die US inhou. Die Universiteit en die </w:t>
      </w:r>
      <w:r w:rsidR="00540759">
        <w:t>verantwoordelike beampte/</w:t>
      </w:r>
      <w:proofErr w:type="spellStart"/>
      <w:r w:rsidR="00540759">
        <w:t>s</w:t>
      </w:r>
      <w:proofErr w:type="spellEnd"/>
      <w:r w:rsidR="00540759">
        <w:t xml:space="preserve"> loop die risiko van boetes en/of tronkstraf. Dit kan ook daartoe lei dat die bevoegdheid om permitte uit te reik, teruggetrek word. Dit hou ook aansienlike </w:t>
      </w:r>
      <w:proofErr w:type="gramStart"/>
      <w:r w:rsidR="00540759">
        <w:t>reputasierisiko’s</w:t>
      </w:r>
      <w:proofErr w:type="gramEnd"/>
      <w:r w:rsidR="00540759">
        <w:t xml:space="preserve"> in. </w:t>
      </w:r>
    </w:p>
    <w:p w14:paraId="1430681C" w14:textId="5658D415" w:rsidR="00540759" w:rsidRDefault="00540759" w:rsidP="00ED3675">
      <w:pPr>
        <w:spacing w:line="240" w:lineRule="auto"/>
      </w:pPr>
      <w:r>
        <w:t xml:space="preserve">Die voorgestelde oudit is </w:t>
      </w:r>
      <w:r w:rsidRPr="00540759">
        <w:t xml:space="preserve">’n </w:t>
      </w:r>
      <w:r>
        <w:t xml:space="preserve">interne oudit deur Regsdienste deur middel van die diens se oorsigbestuurfunksie. Die nakomingsbeampte (Penny van der Bank) sal die oudit doen, onder toesig van die </w:t>
      </w:r>
      <w:proofErr w:type="gramStart"/>
      <w:r>
        <w:t>Senior</w:t>
      </w:r>
      <w:proofErr w:type="gramEnd"/>
      <w:r>
        <w:t xml:space="preserve"> Direkteur: Regsdienste (Gerhard </w:t>
      </w:r>
      <w:proofErr w:type="spellStart"/>
      <w:r>
        <w:t>Lipp</w:t>
      </w:r>
      <w:proofErr w:type="spellEnd"/>
      <w:r>
        <w:t xml:space="preserve">). Die ouditverslag sal aan die voorsitter van die IKBV, prof Stan du Plessis, verskaf word. </w:t>
      </w:r>
    </w:p>
    <w:p w14:paraId="5F83EFE6" w14:textId="28CD1C6C" w:rsidR="00540759" w:rsidRDefault="00540759" w:rsidP="00ED3675">
      <w:pPr>
        <w:spacing w:line="240" w:lineRule="auto"/>
      </w:pPr>
      <w:r>
        <w:t>Almal wat by die uitreiking van permitte betrokke is, word gevra om hul samewerking te gee</w:t>
      </w:r>
      <w:r w:rsidR="0030704A">
        <w:t>,</w:t>
      </w:r>
      <w:r>
        <w:t xml:space="preserve"> ten einde </w:t>
      </w:r>
      <w:r>
        <w:t xml:space="preserve">’n </w:t>
      </w:r>
      <w:r>
        <w:t xml:space="preserve">vinnige en suksesvolle oudit te verseker. Alle vrae of voorstelle kan aan me Van de Bank of </w:t>
      </w:r>
      <w:proofErr w:type="spellStart"/>
      <w:r>
        <w:t>mnr</w:t>
      </w:r>
      <w:proofErr w:type="spellEnd"/>
      <w:r>
        <w:t xml:space="preserve"> </w:t>
      </w:r>
      <w:proofErr w:type="spellStart"/>
      <w:r>
        <w:t>Lipp</w:t>
      </w:r>
      <w:proofErr w:type="spellEnd"/>
      <w:r>
        <w:t xml:space="preserve"> gerig word. </w:t>
      </w:r>
    </w:p>
    <w:p w14:paraId="1F1CDCA6" w14:textId="7EF5CA68" w:rsidR="00540759" w:rsidRDefault="00540759" w:rsidP="00ED3675">
      <w:pPr>
        <w:spacing w:line="240" w:lineRule="auto"/>
      </w:pPr>
      <w:r>
        <w:t xml:space="preserve">In die tussentyd wil ek ook hierdie geleentheid gebruik om die vereistes van </w:t>
      </w:r>
      <w:r w:rsidR="00590DA5">
        <w:t xml:space="preserve">’n </w:t>
      </w:r>
      <w:r>
        <w:t xml:space="preserve">“noodsaaklike diens” en ander verwante sake en kriteria te beklemtoon. Die permitte moet slegs aan personeellede uitgereik word </w:t>
      </w:r>
    </w:p>
    <w:p w14:paraId="12EBE350" w14:textId="0B7E7E94" w:rsidR="00540759" w:rsidRDefault="00540759" w:rsidP="00540759">
      <w:pPr>
        <w:pStyle w:val="ListParagraph"/>
        <w:numPr>
          <w:ilvl w:val="0"/>
          <w:numId w:val="10"/>
        </w:numPr>
        <w:spacing w:line="240" w:lineRule="auto"/>
        <w:ind w:left="567" w:hanging="294"/>
      </w:pPr>
      <w:r>
        <w:t>wie se verantwoordelikhede in ooreenstemming met die Regulasies is;</w:t>
      </w:r>
    </w:p>
    <w:p w14:paraId="0ECAA0A7" w14:textId="6196B9DF" w:rsidR="00540759" w:rsidRDefault="00590DA5" w:rsidP="00540759">
      <w:pPr>
        <w:pStyle w:val="ListParagraph"/>
        <w:numPr>
          <w:ilvl w:val="0"/>
          <w:numId w:val="10"/>
        </w:numPr>
        <w:spacing w:line="240" w:lineRule="auto"/>
        <w:ind w:left="567" w:hanging="294"/>
      </w:pPr>
      <w:r>
        <w:t xml:space="preserve">wat </w:t>
      </w:r>
      <w:r>
        <w:t xml:space="preserve">’n </w:t>
      </w:r>
      <w:r w:rsidR="00540759">
        <w:t xml:space="preserve">taak moet voltooi wat nie kan wag vir die duur van die algehele inperking nie; en </w:t>
      </w:r>
    </w:p>
    <w:p w14:paraId="7C99CBEF" w14:textId="4B17DFBD" w:rsidR="00540759" w:rsidRDefault="00590DA5" w:rsidP="00540759">
      <w:pPr>
        <w:pStyle w:val="ListParagraph"/>
        <w:numPr>
          <w:ilvl w:val="0"/>
          <w:numId w:val="10"/>
        </w:numPr>
        <w:spacing w:line="240" w:lineRule="auto"/>
        <w:ind w:left="567" w:hanging="294"/>
      </w:pPr>
      <w:r>
        <w:t xml:space="preserve">wat nie hul werk tuis kan verrig nie. </w:t>
      </w:r>
    </w:p>
    <w:p w14:paraId="75C8E4B4" w14:textId="15F3F16E" w:rsidR="00590DA5" w:rsidRDefault="00590DA5" w:rsidP="00ED3675">
      <w:pPr>
        <w:spacing w:line="240" w:lineRule="auto"/>
        <w:rPr>
          <w:rFonts w:eastAsia="Times New Roman"/>
        </w:rPr>
      </w:pPr>
      <w:r>
        <w:t xml:space="preserve">Nog </w:t>
      </w:r>
      <w:r>
        <w:t xml:space="preserve">’n </w:t>
      </w:r>
      <w:r>
        <w:t xml:space="preserve">belangrike oorweging in die besluit om </w:t>
      </w:r>
      <w:r>
        <w:t xml:space="preserve">’n </w:t>
      </w:r>
      <w:r>
        <w:t xml:space="preserve">permit uit te </w:t>
      </w:r>
      <w:proofErr w:type="gramStart"/>
      <w:r>
        <w:t>reik</w:t>
      </w:r>
      <w:proofErr w:type="gramEnd"/>
      <w:r>
        <w:t xml:space="preserve">, is die beweegrede vir die </w:t>
      </w:r>
      <w:r>
        <w:rPr>
          <w:rFonts w:eastAsia="Times New Roman"/>
        </w:rPr>
        <w:t>Regula</w:t>
      </w:r>
      <w:r>
        <w:rPr>
          <w:rFonts w:eastAsia="Times New Roman"/>
        </w:rPr>
        <w:t>sies van die Wet op Rampbestuur, naamlik om die beweging van mense te beperk, om die risiko van infeksie te verlaag en om die infeksiekromme laag te hou. Dit is nodig om die Regering tyd te gee om die pandemie te bestuur, die moontlikheid dat gesondheiddienste oorrompel sal word</w:t>
      </w:r>
      <w:r w:rsidR="00CE7DD4">
        <w:rPr>
          <w:rFonts w:eastAsia="Times New Roman"/>
        </w:rPr>
        <w:t xml:space="preserve">, tot </w:t>
      </w:r>
      <w:r w:rsidR="00CE7DD4">
        <w:t xml:space="preserve">’n </w:t>
      </w:r>
      <w:r w:rsidR="00CE7DD4">
        <w:rPr>
          <w:rFonts w:eastAsia="Times New Roman"/>
        </w:rPr>
        <w:t xml:space="preserve">minimum te beperk en om natuurlik die risiko van siekte en sterftes te verlaag. Die sukses van </w:t>
      </w:r>
      <w:r w:rsidR="00CE7DD4">
        <w:t xml:space="preserve">’n </w:t>
      </w:r>
      <w:r w:rsidR="00CE7DD4">
        <w:rPr>
          <w:rFonts w:eastAsia="Times New Roman"/>
        </w:rPr>
        <w:t xml:space="preserve">algehele inperking hang in </w:t>
      </w:r>
      <w:r w:rsidR="00CE7DD4">
        <w:t xml:space="preserve">’n </w:t>
      </w:r>
      <w:r w:rsidR="00CE7DD4">
        <w:rPr>
          <w:rFonts w:eastAsia="Times New Roman"/>
        </w:rPr>
        <w:t xml:space="preserve">groot mate daarvan af of mense oor die algemeen </w:t>
      </w:r>
      <w:r w:rsidR="00CE7DD4">
        <w:rPr>
          <w:rFonts w:eastAsia="Times New Roman"/>
        </w:rPr>
        <w:t>daaraan</w:t>
      </w:r>
      <w:r w:rsidR="00CE7DD4">
        <w:rPr>
          <w:rFonts w:eastAsia="Times New Roman"/>
        </w:rPr>
        <w:t xml:space="preserve"> gehoor gee. Hoewel Suid-Afrika </w:t>
      </w:r>
      <w:r w:rsidR="00CE7DD4">
        <w:t xml:space="preserve">’n </w:t>
      </w:r>
      <w:r w:rsidR="00CE7DD4">
        <w:rPr>
          <w:rFonts w:eastAsia="Times New Roman"/>
        </w:rPr>
        <w:t xml:space="preserve">wetlike roete gevolg het deur wette en regulasies te gebruik, in </w:t>
      </w:r>
      <w:r w:rsidR="00CE7DD4">
        <w:rPr>
          <w:rFonts w:eastAsia="Times New Roman"/>
        </w:rPr>
        <w:lastRenderedPageBreak/>
        <w:t xml:space="preserve">teenstelling met </w:t>
      </w:r>
      <w:r w:rsidR="00CE7DD4">
        <w:t xml:space="preserve">’n </w:t>
      </w:r>
      <w:r w:rsidR="00CE7DD4">
        <w:rPr>
          <w:rFonts w:eastAsia="Times New Roman"/>
        </w:rPr>
        <w:t xml:space="preserve">versoek vir en aanbeveling van vrywillige voldoening, hang die sukses van die algehele inperking in </w:t>
      </w:r>
      <w:r w:rsidR="00CE7DD4">
        <w:t xml:space="preserve">’n </w:t>
      </w:r>
      <w:r w:rsidR="00CE7DD4">
        <w:rPr>
          <w:rFonts w:eastAsia="Times New Roman"/>
        </w:rPr>
        <w:t xml:space="preserve">groot mate af van die sosiale bereidwilligheid om aan die wette en reëls gehoor te gee, aangesien daar nie genoeg wetstoepassers is om nakoming af te dwing nie. </w:t>
      </w:r>
    </w:p>
    <w:p w14:paraId="6E01880A" w14:textId="34C57270" w:rsidR="00CE7DD4" w:rsidRDefault="00CE7DD4" w:rsidP="00ED3675">
      <w:pPr>
        <w:pStyle w:val="ListParagraph"/>
        <w:spacing w:after="0" w:line="240" w:lineRule="auto"/>
        <w:ind w:left="0"/>
      </w:pPr>
      <w:r>
        <w:t xml:space="preserve">Daar is ook besluit om </w:t>
      </w:r>
      <w:r w:rsidR="0030704A">
        <w:t xml:space="preserve">die </w:t>
      </w:r>
      <w:r>
        <w:t xml:space="preserve">kapasiteit om die proses en rekordhouding van die permitte in te kontrakteer. Vanaf 20 April 2020, sal </w:t>
      </w:r>
      <w:proofErr w:type="spellStart"/>
      <w:r>
        <w:t>mnr</w:t>
      </w:r>
      <w:proofErr w:type="spellEnd"/>
      <w:r>
        <w:t xml:space="preserve"> Marcel </w:t>
      </w:r>
      <w:proofErr w:type="spellStart"/>
      <w:r>
        <w:t>Bufe</w:t>
      </w:r>
      <w:proofErr w:type="spellEnd"/>
      <w:r>
        <w:t xml:space="preserve">, </w:t>
      </w:r>
      <w:r w:rsidR="0030704A">
        <w:t xml:space="preserve">’n </w:t>
      </w:r>
      <w:r>
        <w:t xml:space="preserve">onafhanklike raadgewer, die proses </w:t>
      </w:r>
      <w:r w:rsidR="0030704A">
        <w:t>met die ondersteuning van Regsdienste</w:t>
      </w:r>
      <w:r w:rsidR="0030704A">
        <w:t xml:space="preserve"> </w:t>
      </w:r>
      <w:r>
        <w:t xml:space="preserve">bestuur. Tree met </w:t>
      </w:r>
      <w:proofErr w:type="spellStart"/>
      <w:r>
        <w:t>mnr</w:t>
      </w:r>
      <w:proofErr w:type="spellEnd"/>
      <w:r>
        <w:t xml:space="preserve"> </w:t>
      </w:r>
      <w:proofErr w:type="spellStart"/>
      <w:r>
        <w:t>Bufe</w:t>
      </w:r>
      <w:proofErr w:type="spellEnd"/>
      <w:r>
        <w:t xml:space="preserve"> in verbinding by </w:t>
      </w:r>
      <w:hyperlink r:id="rId10" w:history="1">
        <w:r w:rsidRPr="0092231F">
          <w:rPr>
            <w:rStyle w:val="Hyperlink"/>
          </w:rPr>
          <w:t>business@mbufe.co.za</w:t>
        </w:r>
      </w:hyperlink>
      <w:r>
        <w:t xml:space="preserve">. Hy is ook </w:t>
      </w:r>
      <w:r>
        <w:t xml:space="preserve">op MS </w:t>
      </w:r>
      <w:proofErr w:type="spellStart"/>
      <w:r>
        <w:t>Teams</w:t>
      </w:r>
      <w:proofErr w:type="spellEnd"/>
      <w:r>
        <w:t xml:space="preserve"> of Skype </w:t>
      </w:r>
      <w:r>
        <w:t>beskikbaar vir vergaderings indien nodig.</w:t>
      </w:r>
      <w:proofErr w:type="gramStart"/>
      <w:r>
        <w:t xml:space="preserve"> </w:t>
      </w:r>
      <w:r w:rsidR="0030704A">
        <w:t xml:space="preserve"> </w:t>
      </w:r>
      <w:proofErr w:type="gramEnd"/>
    </w:p>
    <w:p w14:paraId="3F36C7BC" w14:textId="682BFC8F" w:rsidR="00ED3675" w:rsidRDefault="00ED3675" w:rsidP="00ED3675">
      <w:pPr>
        <w:pStyle w:val="ListParagraph"/>
        <w:spacing w:after="0" w:line="240" w:lineRule="auto"/>
        <w:ind w:left="0"/>
      </w:pPr>
    </w:p>
    <w:p w14:paraId="7A84E9F7" w14:textId="08962F8D" w:rsidR="00CE7DD4" w:rsidRPr="00DD54A8" w:rsidRDefault="0024547F" w:rsidP="00ED3675">
      <w:pPr>
        <w:pStyle w:val="ListParagraph"/>
        <w:spacing w:after="0" w:line="240" w:lineRule="auto"/>
        <w:ind w:left="0"/>
      </w:pPr>
      <w:r>
        <w:t>Weens</w:t>
      </w:r>
      <w:r w:rsidR="00CE7DD4">
        <w:t xml:space="preserve"> die afwesigheid van </w:t>
      </w:r>
      <w:r>
        <w:t xml:space="preserve">’n </w:t>
      </w:r>
      <w:r w:rsidR="00CE7DD4">
        <w:t xml:space="preserve">formele proses of riglyn-dokumente in hierdie stadium, sal die </w:t>
      </w:r>
      <w:r>
        <w:t xml:space="preserve">volgende </w:t>
      </w:r>
      <w:r w:rsidR="00CE7DD4">
        <w:t>tussentydse proses onmiddellik in</w:t>
      </w:r>
      <w:r>
        <w:t xml:space="preserve"> </w:t>
      </w:r>
      <w:r w:rsidR="00CE7DD4">
        <w:t>werking</w:t>
      </w:r>
      <w:r>
        <w:t xml:space="preserve"> tree:</w:t>
      </w:r>
      <w:proofErr w:type="gramStart"/>
      <w:r>
        <w:t xml:space="preserve"> </w:t>
      </w:r>
      <w:r w:rsidR="00CE7DD4">
        <w:t xml:space="preserve"> </w:t>
      </w:r>
      <w:proofErr w:type="gramEnd"/>
    </w:p>
    <w:p w14:paraId="633F1D65" w14:textId="627C8697" w:rsidR="0054646C" w:rsidRPr="00DD54A8" w:rsidRDefault="0054646C" w:rsidP="00ED3675">
      <w:pPr>
        <w:pStyle w:val="ListParagraph"/>
        <w:spacing w:line="240" w:lineRule="auto"/>
        <w:ind w:left="0"/>
      </w:pPr>
    </w:p>
    <w:p w14:paraId="30FE76CA" w14:textId="7A3B90F6" w:rsidR="0024547F" w:rsidRDefault="0024547F" w:rsidP="00ED3675">
      <w:pPr>
        <w:pStyle w:val="ListParagraph"/>
        <w:numPr>
          <w:ilvl w:val="0"/>
          <w:numId w:val="8"/>
        </w:numPr>
        <w:spacing w:after="0" w:line="240" w:lineRule="auto"/>
      </w:pPr>
      <w:r>
        <w:t xml:space="preserve">Enige omgewings wat harde of sagte stempels van die Registrateur se seël of enige spesifieke omgewing se stempel het, mag dit nie meer op permitte gebruik of permitte aan noodsaaklike dienste uitreik alvorens </w:t>
      </w:r>
      <w:r>
        <w:t xml:space="preserve">’n </w:t>
      </w:r>
      <w:r>
        <w:t xml:space="preserve">sentrale oorsigproses nie afgehandel is nie. Voortaan sal </w:t>
      </w:r>
      <w:r w:rsidRPr="0024547F">
        <w:rPr>
          <w:u w:val="single"/>
        </w:rPr>
        <w:t>slegs</w:t>
      </w:r>
      <w:r>
        <w:t xml:space="preserve"> die Registrateur se stempel gebruik word.</w:t>
      </w:r>
      <w:proofErr w:type="gramStart"/>
      <w:r>
        <w:t xml:space="preserve">  </w:t>
      </w:r>
      <w:proofErr w:type="gramEnd"/>
    </w:p>
    <w:p w14:paraId="44DFEEAF" w14:textId="54B6035F" w:rsidR="0024547F" w:rsidRDefault="0024547F" w:rsidP="00ED3675">
      <w:pPr>
        <w:pStyle w:val="ListParagraph"/>
        <w:numPr>
          <w:ilvl w:val="0"/>
          <w:numId w:val="8"/>
        </w:numPr>
        <w:spacing w:after="0" w:line="240" w:lineRule="auto"/>
      </w:pPr>
      <w:r>
        <w:t xml:space="preserve">Permitte kan slegs vir US-werknemers, hetsy voltyds of deeltyds, uitgereik word. Geen permitte sal vir werknemers van eksterne diensverskaffers, tydelike of ad-hoc-werkers of studente uitgereik word nie, met die uitsondering van studente waar noodsaaklike dienste as </w:t>
      </w:r>
      <w:r>
        <w:t xml:space="preserve">’n </w:t>
      </w:r>
      <w:r>
        <w:t xml:space="preserve">oorweging mag geld. </w:t>
      </w:r>
    </w:p>
    <w:p w14:paraId="1D81F743" w14:textId="2F3761C8" w:rsidR="0024547F" w:rsidRDefault="0024547F" w:rsidP="00ED3675">
      <w:pPr>
        <w:pStyle w:val="ListParagraph"/>
        <w:numPr>
          <w:ilvl w:val="0"/>
          <w:numId w:val="8"/>
        </w:numPr>
        <w:spacing w:after="0" w:line="240" w:lineRule="auto"/>
      </w:pPr>
      <w:r>
        <w:t xml:space="preserve">Alle omgewings moet hul volledig-voltooide en behoorlik getekende permitte aan die kontakbesonderhede hierbo stuur vir oorweging. </w:t>
      </w:r>
      <w:r w:rsidR="00032DFF">
        <w:t xml:space="preserve">Dit is belangrik dat alle inligting op die vorm baie spesifiek moet wees ten opsigte van die noodsaaklike diens en ander verwante sake soos hoekom dit nie tuis gedoen kan word, die verwagte tydperk van die diens, die vervoermiddel ensovoorts, om te verseker dat die geldigheid van die permit nie deur die owerhede in twyfel getrek kan word nie. Ander belangrike inligting soos enige risiko’s wat met die omgewing of die noodsaaklik werker verband hou en wat nie op die permit verskyn nie, moet ook ingedien word om die geldigheid verder te versterk. </w:t>
      </w:r>
    </w:p>
    <w:p w14:paraId="7AAF0C32" w14:textId="262B9F8A" w:rsidR="00032DFF" w:rsidRDefault="00032DFF" w:rsidP="00ED3675">
      <w:pPr>
        <w:pStyle w:val="ListParagraph"/>
        <w:numPr>
          <w:ilvl w:val="0"/>
          <w:numId w:val="8"/>
        </w:numPr>
        <w:spacing w:after="0" w:line="240" w:lineRule="auto"/>
      </w:pPr>
      <w:r>
        <w:t xml:space="preserve">Indien dit aan alle wetlike vereistes van noodsaaklike diens EN die verwante aspekte hierbo </w:t>
      </w:r>
      <w:r>
        <w:t>in hierdie skrywe</w:t>
      </w:r>
      <w:r>
        <w:t xml:space="preserve"> genoem, voldoen, sal die permit deur me Van der Bank met die Registrateur se seël (weens veiligheidsredes) gestempel word, genommer en gedateer word en per e-pos aan die betrokke omgewing terug</w:t>
      </w:r>
      <w:r w:rsidR="00A260FE">
        <w:t>gestuur</w:t>
      </w:r>
      <w:bookmarkStart w:id="1" w:name="_GoBack"/>
      <w:bookmarkEnd w:id="1"/>
      <w:r>
        <w:t xml:space="preserve"> word vir uitreiking aan die noodsaaklike werknemer. Hierdie proses sal na verwagting binne 24 uur geskied. </w:t>
      </w:r>
    </w:p>
    <w:p w14:paraId="5BBCC44F" w14:textId="61508BE0" w:rsidR="00032DFF" w:rsidRDefault="00032DFF" w:rsidP="00ED3675">
      <w:pPr>
        <w:pStyle w:val="ListParagraph"/>
        <w:numPr>
          <w:ilvl w:val="0"/>
          <w:numId w:val="8"/>
        </w:numPr>
        <w:spacing w:after="0" w:line="240" w:lineRule="auto"/>
      </w:pPr>
      <w:proofErr w:type="spellStart"/>
      <w:r>
        <w:t>Oorsignavrae</w:t>
      </w:r>
      <w:proofErr w:type="spellEnd"/>
      <w:r>
        <w:t xml:space="preserve"> sal aan die omgewing teruggestuur word vir uitklaring of meer inligting. Indien daar nie tot </w:t>
      </w:r>
      <w:r>
        <w:t xml:space="preserve">’n </w:t>
      </w:r>
      <w:r>
        <w:t xml:space="preserve">vergelyk gekom kan word nie, sal hierdie permitte na </w:t>
      </w:r>
      <w:r>
        <w:t xml:space="preserve">’n </w:t>
      </w:r>
      <w:r>
        <w:t xml:space="preserve">“appèl-paneel” verwys word vir uitsluitsel. Die omkeertyd hiervoor moet nog bepaal word. </w:t>
      </w:r>
    </w:p>
    <w:p w14:paraId="7C0FBFF0" w14:textId="77777777" w:rsidR="0030704A" w:rsidRDefault="0030704A" w:rsidP="00ED3675">
      <w:pPr>
        <w:pStyle w:val="ListParagraph"/>
        <w:numPr>
          <w:ilvl w:val="0"/>
          <w:numId w:val="8"/>
        </w:numPr>
        <w:spacing w:line="240" w:lineRule="auto"/>
      </w:pPr>
      <w:r>
        <w:t xml:space="preserve">Alle permitte sal genommer en in </w:t>
      </w:r>
      <w:r>
        <w:t xml:space="preserve">’n </w:t>
      </w:r>
      <w:r>
        <w:t xml:space="preserve">register aangeteken word. Die databasis van gestempelde permitte sal sentraal gestoor word, maar die omgewings moet ook hul eie databasis van uitgereikte permitte byhou. </w:t>
      </w:r>
    </w:p>
    <w:p w14:paraId="0662ACD8" w14:textId="77777777" w:rsidR="00B75454" w:rsidRPr="00DD54A8" w:rsidRDefault="00B75454" w:rsidP="005F2090">
      <w:pPr>
        <w:pStyle w:val="ListParagraph"/>
        <w:spacing w:line="360" w:lineRule="auto"/>
        <w:ind w:left="0"/>
      </w:pPr>
    </w:p>
    <w:p w14:paraId="14E68C66" w14:textId="72C76CEE" w:rsidR="00DE7A71" w:rsidRPr="00DD54A8" w:rsidRDefault="00DE7A71" w:rsidP="00DE7A71">
      <w:pPr>
        <w:spacing w:line="360" w:lineRule="auto"/>
      </w:pPr>
    </w:p>
    <w:p w14:paraId="3E0A4BCC" w14:textId="77777777" w:rsidR="00DE7A71" w:rsidRPr="00DD54A8" w:rsidRDefault="00DE7A71" w:rsidP="00DE7A71">
      <w:pPr>
        <w:spacing w:line="360" w:lineRule="auto"/>
      </w:pPr>
    </w:p>
    <w:sectPr w:rsidR="00DE7A71" w:rsidRPr="00DD54A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rlow, E, Mev [ebarlow@sun.ac.za]" w:date="2020-04-24T18:39:00Z" w:initials="BEM[">
    <w:p w14:paraId="529E4440" w14:textId="77777777" w:rsidR="00C355E7" w:rsidRDefault="00C355E7">
      <w:pPr>
        <w:pStyle w:val="CommentText"/>
      </w:pPr>
      <w:r>
        <w:rPr>
          <w:rStyle w:val="CommentReference"/>
        </w:rPr>
        <w:annotationRef/>
      </w:r>
      <w:r>
        <w:t xml:space="preserve">Susan, help </w:t>
      </w:r>
      <w:proofErr w:type="spellStart"/>
      <w:r>
        <w:t>asb</w:t>
      </w:r>
      <w:proofErr w:type="spellEnd"/>
      <w:r>
        <w:t xml:space="preserve"> – dink jy dis die regte vertaling vir </w:t>
      </w:r>
      <w:proofErr w:type="spellStart"/>
      <w:proofErr w:type="gramStart"/>
      <w:r>
        <w:t>bureacratic</w:t>
      </w:r>
      <w:proofErr w:type="spellEnd"/>
      <w:proofErr w:type="gramEnd"/>
      <w:r>
        <w:t xml:space="preserve"> </w:t>
      </w:r>
      <w:proofErr w:type="spellStart"/>
      <w:r>
        <w:t>scuples</w:t>
      </w:r>
      <w:proofErr w:type="spellEnd"/>
      <w:r>
        <w:t>?</w:t>
      </w:r>
    </w:p>
    <w:p w14:paraId="40ED8444" w14:textId="548377F8" w:rsidR="00C355E7" w:rsidRDefault="00C355E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ED844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57C2"/>
    <w:multiLevelType w:val="hybridMultilevel"/>
    <w:tmpl w:val="7366970C"/>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ADC6DD2"/>
    <w:multiLevelType w:val="multilevel"/>
    <w:tmpl w:val="9E20A75A"/>
    <w:lvl w:ilvl="0">
      <w:start w:val="1"/>
      <w:numFmt w:val="decimal"/>
      <w:lvlText w:val="%1."/>
      <w:lvlJc w:val="left"/>
      <w:pPr>
        <w:ind w:left="720" w:hanging="360"/>
      </w:pPr>
      <w:rPr>
        <w:rFonts w:hint="default"/>
      </w:rPr>
    </w:lvl>
    <w:lvl w:ilvl="1">
      <w:start w:val="1"/>
      <w:numFmt w:val="decimal"/>
      <w:lvlText w:val="%1.%2."/>
      <w:lvlJc w:val="left"/>
      <w:pPr>
        <w:ind w:left="744" w:hanging="384"/>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C16580"/>
    <w:multiLevelType w:val="hybridMultilevel"/>
    <w:tmpl w:val="7366970C"/>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B59090B"/>
    <w:multiLevelType w:val="hybridMultilevel"/>
    <w:tmpl w:val="3F04CC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56E3F2D"/>
    <w:multiLevelType w:val="hybridMultilevel"/>
    <w:tmpl w:val="7366970C"/>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8762A8A"/>
    <w:multiLevelType w:val="hybridMultilevel"/>
    <w:tmpl w:val="6892028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8A93961"/>
    <w:multiLevelType w:val="hybridMultilevel"/>
    <w:tmpl w:val="30D0ED88"/>
    <w:lvl w:ilvl="0" w:tplc="9794AA7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5291C29"/>
    <w:multiLevelType w:val="hybridMultilevel"/>
    <w:tmpl w:val="2718181E"/>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674352FA"/>
    <w:multiLevelType w:val="hybridMultilevel"/>
    <w:tmpl w:val="98D6AFBE"/>
    <w:lvl w:ilvl="0" w:tplc="C88EA20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A77D6B"/>
    <w:multiLevelType w:val="hybridMultilevel"/>
    <w:tmpl w:val="6892028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7"/>
  </w:num>
  <w:num w:numId="5">
    <w:abstractNumId w:val="0"/>
  </w:num>
  <w:num w:numId="6">
    <w:abstractNumId w:val="5"/>
  </w:num>
  <w:num w:numId="7">
    <w:abstractNumId w:val="9"/>
  </w:num>
  <w:num w:numId="8">
    <w:abstractNumId w:val="3"/>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low, E, Mev [ebarlow@sun.ac.za]">
    <w15:presenceInfo w15:providerId="AD" w15:userId="S-1-5-21-1214440339-602609370-839522115-504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tjSxsDQ2NDc0tzRR0lEKTi0uzszPAykwrgUAs4b+LywAAAA="/>
  </w:docVars>
  <w:rsids>
    <w:rsidRoot w:val="00DE7A71"/>
    <w:rsid w:val="00012AA0"/>
    <w:rsid w:val="00023946"/>
    <w:rsid w:val="00032DFF"/>
    <w:rsid w:val="000756E8"/>
    <w:rsid w:val="00075DB1"/>
    <w:rsid w:val="00087A77"/>
    <w:rsid w:val="00087F58"/>
    <w:rsid w:val="000F59C1"/>
    <w:rsid w:val="001120AC"/>
    <w:rsid w:val="001A6835"/>
    <w:rsid w:val="001D0F95"/>
    <w:rsid w:val="0024547F"/>
    <w:rsid w:val="0024570E"/>
    <w:rsid w:val="002766B4"/>
    <w:rsid w:val="002872C8"/>
    <w:rsid w:val="002F5362"/>
    <w:rsid w:val="003062D2"/>
    <w:rsid w:val="0030704A"/>
    <w:rsid w:val="00326A08"/>
    <w:rsid w:val="003861CF"/>
    <w:rsid w:val="003B687F"/>
    <w:rsid w:val="003C611A"/>
    <w:rsid w:val="003D4FD7"/>
    <w:rsid w:val="00412237"/>
    <w:rsid w:val="00415D9F"/>
    <w:rsid w:val="00443445"/>
    <w:rsid w:val="004C0186"/>
    <w:rsid w:val="004C34FE"/>
    <w:rsid w:val="004F5458"/>
    <w:rsid w:val="00500D95"/>
    <w:rsid w:val="0051463F"/>
    <w:rsid w:val="0053263F"/>
    <w:rsid w:val="00540759"/>
    <w:rsid w:val="0054646C"/>
    <w:rsid w:val="00560A7E"/>
    <w:rsid w:val="00577FD9"/>
    <w:rsid w:val="00590DA5"/>
    <w:rsid w:val="00591F89"/>
    <w:rsid w:val="005A24DF"/>
    <w:rsid w:val="005D74E9"/>
    <w:rsid w:val="005F2090"/>
    <w:rsid w:val="00602208"/>
    <w:rsid w:val="00640D72"/>
    <w:rsid w:val="00645BC3"/>
    <w:rsid w:val="00675832"/>
    <w:rsid w:val="00695086"/>
    <w:rsid w:val="007467F5"/>
    <w:rsid w:val="00755F3B"/>
    <w:rsid w:val="00781AA0"/>
    <w:rsid w:val="007D1F7A"/>
    <w:rsid w:val="007E1E95"/>
    <w:rsid w:val="007F22FE"/>
    <w:rsid w:val="00831935"/>
    <w:rsid w:val="00840EF4"/>
    <w:rsid w:val="00856790"/>
    <w:rsid w:val="00886059"/>
    <w:rsid w:val="008914BF"/>
    <w:rsid w:val="008D6461"/>
    <w:rsid w:val="008E3D72"/>
    <w:rsid w:val="0092720F"/>
    <w:rsid w:val="00945E91"/>
    <w:rsid w:val="009472F9"/>
    <w:rsid w:val="009527A3"/>
    <w:rsid w:val="009C795D"/>
    <w:rsid w:val="009D5F87"/>
    <w:rsid w:val="009E1622"/>
    <w:rsid w:val="009E454E"/>
    <w:rsid w:val="00A236FA"/>
    <w:rsid w:val="00A260FE"/>
    <w:rsid w:val="00AA61F3"/>
    <w:rsid w:val="00AB4B2C"/>
    <w:rsid w:val="00AF4161"/>
    <w:rsid w:val="00B30218"/>
    <w:rsid w:val="00B451B8"/>
    <w:rsid w:val="00B53A9B"/>
    <w:rsid w:val="00B711AF"/>
    <w:rsid w:val="00B75454"/>
    <w:rsid w:val="00BA4A72"/>
    <w:rsid w:val="00BB4812"/>
    <w:rsid w:val="00BD05B7"/>
    <w:rsid w:val="00BE0AEC"/>
    <w:rsid w:val="00C355E7"/>
    <w:rsid w:val="00C50850"/>
    <w:rsid w:val="00C71F4B"/>
    <w:rsid w:val="00C92A39"/>
    <w:rsid w:val="00CC2416"/>
    <w:rsid w:val="00CC4108"/>
    <w:rsid w:val="00CD1C44"/>
    <w:rsid w:val="00CE7DD4"/>
    <w:rsid w:val="00D17886"/>
    <w:rsid w:val="00D30FD5"/>
    <w:rsid w:val="00D53165"/>
    <w:rsid w:val="00D66297"/>
    <w:rsid w:val="00D911AC"/>
    <w:rsid w:val="00DA65DB"/>
    <w:rsid w:val="00DC6FF3"/>
    <w:rsid w:val="00DD54A8"/>
    <w:rsid w:val="00DE7A71"/>
    <w:rsid w:val="00E253C2"/>
    <w:rsid w:val="00E438FB"/>
    <w:rsid w:val="00E545C9"/>
    <w:rsid w:val="00E620B1"/>
    <w:rsid w:val="00ED3675"/>
    <w:rsid w:val="00ED49CC"/>
    <w:rsid w:val="00F03AC1"/>
    <w:rsid w:val="00F40FE3"/>
    <w:rsid w:val="00F569FE"/>
    <w:rsid w:val="00F8200D"/>
    <w:rsid w:val="00F83634"/>
    <w:rsid w:val="00FA50D6"/>
    <w:rsid w:val="00FA53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AEB2"/>
  <w15:chartTrackingRefBased/>
  <w15:docId w15:val="{BE2B6AE0-3590-42DA-8A7C-2E30F512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A71"/>
    <w:rPr>
      <w:rFonts w:ascii="Segoe UI" w:hAnsi="Segoe UI" w:cs="Segoe UI"/>
      <w:sz w:val="18"/>
      <w:szCs w:val="18"/>
    </w:rPr>
  </w:style>
  <w:style w:type="paragraph" w:styleId="ListParagraph">
    <w:name w:val="List Paragraph"/>
    <w:basedOn w:val="Normal"/>
    <w:uiPriority w:val="34"/>
    <w:qFormat/>
    <w:rsid w:val="00DE7A71"/>
    <w:pPr>
      <w:ind w:left="720"/>
      <w:contextualSpacing/>
    </w:pPr>
  </w:style>
  <w:style w:type="character" w:styleId="CommentReference">
    <w:name w:val="annotation reference"/>
    <w:basedOn w:val="DefaultParagraphFont"/>
    <w:uiPriority w:val="99"/>
    <w:semiHidden/>
    <w:unhideWhenUsed/>
    <w:rsid w:val="00BA4A72"/>
    <w:rPr>
      <w:sz w:val="16"/>
      <w:szCs w:val="16"/>
    </w:rPr>
  </w:style>
  <w:style w:type="paragraph" w:styleId="CommentText">
    <w:name w:val="annotation text"/>
    <w:basedOn w:val="Normal"/>
    <w:link w:val="CommentTextChar"/>
    <w:uiPriority w:val="99"/>
    <w:semiHidden/>
    <w:unhideWhenUsed/>
    <w:rsid w:val="00BA4A72"/>
    <w:pPr>
      <w:spacing w:line="240" w:lineRule="auto"/>
    </w:pPr>
    <w:rPr>
      <w:sz w:val="20"/>
      <w:szCs w:val="20"/>
    </w:rPr>
  </w:style>
  <w:style w:type="character" w:customStyle="1" w:styleId="CommentTextChar">
    <w:name w:val="Comment Text Char"/>
    <w:basedOn w:val="DefaultParagraphFont"/>
    <w:link w:val="CommentText"/>
    <w:uiPriority w:val="99"/>
    <w:semiHidden/>
    <w:rsid w:val="00BA4A72"/>
    <w:rPr>
      <w:sz w:val="20"/>
      <w:szCs w:val="20"/>
      <w:lang w:val="af-ZA"/>
    </w:rPr>
  </w:style>
  <w:style w:type="character" w:styleId="Hyperlink">
    <w:name w:val="Hyperlink"/>
    <w:basedOn w:val="DefaultParagraphFont"/>
    <w:uiPriority w:val="99"/>
    <w:unhideWhenUsed/>
    <w:rsid w:val="00023946"/>
    <w:rPr>
      <w:color w:val="0563C1" w:themeColor="hyperlink"/>
      <w:u w:val="single"/>
    </w:rPr>
  </w:style>
  <w:style w:type="character" w:customStyle="1" w:styleId="UnresolvedMention1">
    <w:name w:val="Unresolved Mention1"/>
    <w:basedOn w:val="DefaultParagraphFont"/>
    <w:uiPriority w:val="99"/>
    <w:semiHidden/>
    <w:unhideWhenUsed/>
    <w:rsid w:val="0002394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75832"/>
    <w:rPr>
      <w:b/>
      <w:bCs/>
      <w:lang w:val="en-ZA"/>
    </w:rPr>
  </w:style>
  <w:style w:type="character" w:customStyle="1" w:styleId="CommentSubjectChar">
    <w:name w:val="Comment Subject Char"/>
    <w:basedOn w:val="CommentTextChar"/>
    <w:link w:val="CommentSubject"/>
    <w:uiPriority w:val="99"/>
    <w:semiHidden/>
    <w:rsid w:val="00675832"/>
    <w:rPr>
      <w:b/>
      <w:bCs/>
      <w:sz w:val="20"/>
      <w:szCs w:val="20"/>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usiness@mbufe.co.za" TargetMode="Externa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A6F1E087C04C41BD3FEB3AE981BA6A" ma:contentTypeVersion="2" ma:contentTypeDescription="Create a new document." ma:contentTypeScope="" ma:versionID="db2a21e783c606ab20e446a166221373">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ebd875e2d7b45f6c41267b308a1aeeea"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BC04E-5EA8-4F93-AD6A-06AB4B73C6AF}">
  <ds:schemaRefs>
    <ds:schemaRef ds:uri="http://schemas.microsoft.com/sharepoint/v3/contenttype/forms"/>
  </ds:schemaRefs>
</ds:datastoreItem>
</file>

<file path=customXml/itemProps2.xml><?xml version="1.0" encoding="utf-8"?>
<ds:datastoreItem xmlns:ds="http://schemas.openxmlformats.org/officeDocument/2006/customXml" ds:itemID="{2692A8CE-7A4F-4B25-ACF7-5DAB649CBF9B}">
  <ds:schemaRefs>
    <ds:schemaRef ds:uri="http://schemas.microsoft.com/office/2006/metadata/properties"/>
    <ds:schemaRef ds:uri="http://schemas.microsoft.com/office/infopath/2007/PartnerControls"/>
    <ds:schemaRef ds:uri="1cc05695-5cdc-43c1-84b2-f312befe7495"/>
  </ds:schemaRefs>
</ds:datastoreItem>
</file>

<file path=customXml/itemProps3.xml><?xml version="1.0" encoding="utf-8"?>
<ds:datastoreItem xmlns:ds="http://schemas.openxmlformats.org/officeDocument/2006/customXml" ds:itemID="{B7ABF705-A908-43E4-A46E-9F4588FA0D13}"/>
</file>

<file path=docProps/app.xml><?xml version="1.0" encoding="utf-8"?>
<Properties xmlns="http://schemas.openxmlformats.org/officeDocument/2006/extended-properties" xmlns:vt="http://schemas.openxmlformats.org/officeDocument/2006/docPropsVTypes">
  <Template>Normal</Template>
  <TotalTime>5231</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Links>
    <vt:vector size="6" baseType="variant">
      <vt:variant>
        <vt:i4>1114224</vt:i4>
      </vt:variant>
      <vt:variant>
        <vt:i4>0</vt:i4>
      </vt:variant>
      <vt:variant>
        <vt:i4>0</vt:i4>
      </vt:variant>
      <vt:variant>
        <vt:i4>5</vt:i4>
      </vt:variant>
      <vt:variant>
        <vt:lpwstr>mailto:business@mbufe.co.za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 GCS, Mnr [glipp@sun.ac.za]</dc:creator>
  <cp:keywords/>
  <dc:description/>
  <cp:lastModifiedBy>Barlow, E, Mev [ebarlow@sun.ac.za]</cp:lastModifiedBy>
  <cp:revision>5</cp:revision>
  <dcterms:created xsi:type="dcterms:W3CDTF">2020-04-24T13:56:00Z</dcterms:created>
  <dcterms:modified xsi:type="dcterms:W3CDTF">2020-04-28T07:02:00Z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0x0101006DA6F1E087C04C41BD3FEB3AE981BA6A</vt:lpwstr>
  </property>
</Properties>
</file>