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A8E7" w14:textId="5BAEAB4A" w:rsidR="00BB1009" w:rsidRDefault="00BB1009">
      <w:pPr>
        <w:rPr>
          <w:rFonts w:ascii="Arial" w:hAnsi="Arial" w:cs="Arial"/>
          <w:b/>
        </w:rPr>
      </w:pPr>
      <w:r>
        <w:rPr>
          <w:rFonts w:ascii="Arial" w:hAnsi="Arial" w:cs="Arial"/>
          <w:b/>
        </w:rPr>
        <w:t>Notice of appeal:</w:t>
      </w:r>
    </w:p>
    <w:p w14:paraId="56EE0ED2" w14:textId="4C4ED48C" w:rsidR="00BB1009" w:rsidRDefault="00BB1009" w:rsidP="008B4E30">
      <w:pPr>
        <w:pStyle w:val="ListParagraph"/>
        <w:numPr>
          <w:ilvl w:val="0"/>
          <w:numId w:val="7"/>
        </w:numPr>
        <w:spacing w:line="360" w:lineRule="auto"/>
        <w:jc w:val="both"/>
        <w:rPr>
          <w:rFonts w:ascii="Arial" w:hAnsi="Arial" w:cs="Arial"/>
          <w:bCs/>
        </w:rPr>
      </w:pPr>
      <w:r>
        <w:rPr>
          <w:rFonts w:ascii="Arial" w:hAnsi="Arial" w:cs="Arial"/>
          <w:bCs/>
        </w:rPr>
        <w:t>The purpose of the notice of appeal is to set out the reasons for which you believe the Court has erred in its judgement, and why it would be just for it to be appealed.</w:t>
      </w:r>
    </w:p>
    <w:p w14:paraId="073CC9DE" w14:textId="20757A0A" w:rsidR="00BB1009" w:rsidRDefault="00BB1009" w:rsidP="008B4E30">
      <w:pPr>
        <w:pStyle w:val="ListParagraph"/>
        <w:numPr>
          <w:ilvl w:val="0"/>
          <w:numId w:val="7"/>
        </w:numPr>
        <w:spacing w:line="360" w:lineRule="auto"/>
        <w:jc w:val="both"/>
        <w:rPr>
          <w:rFonts w:ascii="Arial" w:hAnsi="Arial" w:cs="Arial"/>
          <w:bCs/>
        </w:rPr>
      </w:pPr>
      <w:r>
        <w:rPr>
          <w:rFonts w:ascii="Arial" w:hAnsi="Arial" w:cs="Arial"/>
          <w:bCs/>
        </w:rPr>
        <w:t>It is important to note that appeals can only be sought when one believes the court has erred in its application of the law on the facts before it. It is therefore not an opportunity to raise new facts</w:t>
      </w:r>
      <w:r w:rsidR="008B4E30">
        <w:rPr>
          <w:rFonts w:ascii="Arial" w:hAnsi="Arial" w:cs="Arial"/>
          <w:bCs/>
        </w:rPr>
        <w:t>.</w:t>
      </w:r>
    </w:p>
    <w:p w14:paraId="55D7876E" w14:textId="078B7D04" w:rsidR="008B4E30" w:rsidRDefault="008B4E30" w:rsidP="008B4E30">
      <w:pPr>
        <w:pStyle w:val="ListParagraph"/>
        <w:numPr>
          <w:ilvl w:val="0"/>
          <w:numId w:val="7"/>
        </w:numPr>
        <w:spacing w:line="360" w:lineRule="auto"/>
        <w:jc w:val="both"/>
        <w:rPr>
          <w:rFonts w:ascii="Arial" w:hAnsi="Arial" w:cs="Arial"/>
          <w:bCs/>
        </w:rPr>
      </w:pPr>
      <w:r>
        <w:rPr>
          <w:rFonts w:ascii="Arial" w:hAnsi="Arial" w:cs="Arial"/>
          <w:bCs/>
        </w:rPr>
        <w:t xml:space="preserve">Should the Court agree to consider the appeal, it will consider the case anew, but based on the documents already produced and judgement at hand. Therefore, parties will not be allowed to adduce additional evidence. </w:t>
      </w:r>
    </w:p>
    <w:p w14:paraId="4A90EBA0" w14:textId="0F8B1E8C" w:rsidR="00523E5A" w:rsidRDefault="00666386" w:rsidP="008B4E30">
      <w:pPr>
        <w:pStyle w:val="ListParagraph"/>
        <w:numPr>
          <w:ilvl w:val="0"/>
          <w:numId w:val="7"/>
        </w:numPr>
        <w:spacing w:line="360" w:lineRule="auto"/>
        <w:jc w:val="both"/>
        <w:rPr>
          <w:rFonts w:ascii="Arial" w:hAnsi="Arial" w:cs="Arial"/>
          <w:bCs/>
        </w:rPr>
      </w:pPr>
      <w:r w:rsidRPr="00465601">
        <w:rPr>
          <w:rFonts w:ascii="Arial" w:hAnsi="Arial" w:cs="Arial"/>
          <w:bCs/>
        </w:rPr>
        <w:t xml:space="preserve">Any party who wishes to appeal any decision by the Court shall notify the Court, the Dean of the Law Faculty of the University, and all other parties to the dispute within </w:t>
      </w:r>
      <w:r w:rsidR="00767548">
        <w:rPr>
          <w:rFonts w:ascii="Arial" w:hAnsi="Arial" w:cs="Arial"/>
          <w:bCs/>
        </w:rPr>
        <w:t>5</w:t>
      </w:r>
      <w:r w:rsidRPr="00465601">
        <w:rPr>
          <w:rFonts w:ascii="Arial" w:hAnsi="Arial" w:cs="Arial"/>
          <w:bCs/>
        </w:rPr>
        <w:t xml:space="preserve"> Court days of the Court’s decision having been communicated to the parties.</w:t>
      </w:r>
    </w:p>
    <w:p w14:paraId="64CC81B8" w14:textId="6E18E5DA" w:rsidR="00465601" w:rsidRDefault="00945FA3" w:rsidP="008B4E30">
      <w:pPr>
        <w:pStyle w:val="ListParagraph"/>
        <w:numPr>
          <w:ilvl w:val="0"/>
          <w:numId w:val="7"/>
        </w:numPr>
        <w:spacing w:line="360" w:lineRule="auto"/>
        <w:jc w:val="both"/>
        <w:rPr>
          <w:rFonts w:ascii="Arial" w:hAnsi="Arial" w:cs="Arial"/>
          <w:bCs/>
        </w:rPr>
      </w:pPr>
      <w:r w:rsidRPr="00945FA3">
        <w:rPr>
          <w:rFonts w:ascii="Arial" w:hAnsi="Arial" w:cs="Arial"/>
          <w:bCs/>
        </w:rPr>
        <w:t xml:space="preserve">The Respondents to the appeal may file a Cross-Appeal with the Court, </w:t>
      </w:r>
      <w:proofErr w:type="gramStart"/>
      <w:r w:rsidRPr="00945FA3">
        <w:rPr>
          <w:rFonts w:ascii="Arial" w:hAnsi="Arial" w:cs="Arial"/>
          <w:bCs/>
        </w:rPr>
        <w:t>the  Dean</w:t>
      </w:r>
      <w:proofErr w:type="gramEnd"/>
      <w:r w:rsidRPr="00945FA3">
        <w:rPr>
          <w:rFonts w:ascii="Arial" w:hAnsi="Arial" w:cs="Arial"/>
          <w:bCs/>
        </w:rPr>
        <w:t xml:space="preserve"> of the Law Faculty of the University, and all other parties to the dispute within five Court days of receiving the Notice of Appeal</w:t>
      </w:r>
      <w:r>
        <w:rPr>
          <w:rFonts w:ascii="Trebuchet MS" w:hAnsi="Trebuchet MS"/>
          <w:lang w:val="en-ZA"/>
        </w:rPr>
        <w:t>.</w:t>
      </w:r>
    </w:p>
    <w:p w14:paraId="43D206F3" w14:textId="77777777" w:rsidR="008B4E30" w:rsidRPr="008B4E30" w:rsidRDefault="008B4E30" w:rsidP="008B4E30">
      <w:pPr>
        <w:pStyle w:val="ListParagraph"/>
        <w:numPr>
          <w:ilvl w:val="0"/>
          <w:numId w:val="7"/>
        </w:numPr>
        <w:spacing w:line="360" w:lineRule="auto"/>
        <w:jc w:val="both"/>
        <w:rPr>
          <w:rFonts w:ascii="Arial" w:hAnsi="Arial" w:cs="Arial"/>
          <w:bCs/>
        </w:rPr>
      </w:pPr>
      <w:r w:rsidRPr="008B4E30">
        <w:rPr>
          <w:rFonts w:ascii="Arial" w:hAnsi="Arial" w:cs="Arial"/>
          <w:bCs/>
        </w:rPr>
        <w:t>This template is not designed to be used a fill-out form. The format of this template should be used for your affidavit, but the substance needs to be drafted by you.</w:t>
      </w:r>
    </w:p>
    <w:p w14:paraId="6B61715D" w14:textId="77777777" w:rsidR="008B4E30" w:rsidRPr="008B4E30" w:rsidRDefault="008B4E30" w:rsidP="008B4E30">
      <w:pPr>
        <w:pStyle w:val="ListParagraph"/>
        <w:numPr>
          <w:ilvl w:val="0"/>
          <w:numId w:val="7"/>
        </w:numPr>
        <w:spacing w:line="360" w:lineRule="auto"/>
        <w:jc w:val="both"/>
        <w:rPr>
          <w:rFonts w:ascii="Arial" w:hAnsi="Arial" w:cs="Arial"/>
          <w:bCs/>
        </w:rPr>
      </w:pPr>
      <w:r w:rsidRPr="008B4E30">
        <w:rPr>
          <w:rFonts w:ascii="Arial" w:hAnsi="Arial" w:cs="Arial"/>
          <w:bCs/>
        </w:rPr>
        <w:t>Each paragraph should contain a single averment/allegation.</w:t>
      </w:r>
    </w:p>
    <w:p w14:paraId="1446FBDE" w14:textId="77777777" w:rsidR="008B4E30" w:rsidRPr="008B4E30" w:rsidRDefault="008B4E30" w:rsidP="008B4E30">
      <w:pPr>
        <w:pStyle w:val="ListParagraph"/>
        <w:numPr>
          <w:ilvl w:val="0"/>
          <w:numId w:val="7"/>
        </w:numPr>
        <w:spacing w:line="360" w:lineRule="auto"/>
        <w:jc w:val="both"/>
        <w:rPr>
          <w:rFonts w:ascii="Arial" w:hAnsi="Arial" w:cs="Arial"/>
          <w:bCs/>
        </w:rPr>
      </w:pPr>
      <w:r w:rsidRPr="008B4E30">
        <w:rPr>
          <w:rFonts w:ascii="Arial" w:hAnsi="Arial" w:cs="Arial"/>
          <w:bCs/>
        </w:rPr>
        <w:t>Text indicated within “[ ]” is a field where you enter the details. For example:</w:t>
      </w:r>
    </w:p>
    <w:p w14:paraId="02392987" w14:textId="77777777" w:rsidR="008B4E30" w:rsidRPr="008B4E30" w:rsidRDefault="008B4E30" w:rsidP="008B4E30">
      <w:pPr>
        <w:pStyle w:val="ListParagraph"/>
        <w:numPr>
          <w:ilvl w:val="1"/>
          <w:numId w:val="7"/>
        </w:numPr>
        <w:spacing w:line="360" w:lineRule="auto"/>
        <w:jc w:val="both"/>
        <w:rPr>
          <w:rFonts w:ascii="Arial" w:hAnsi="Arial" w:cs="Arial"/>
          <w:bCs/>
        </w:rPr>
      </w:pPr>
      <w:r w:rsidRPr="008B4E30">
        <w:rPr>
          <w:rFonts w:ascii="Arial" w:hAnsi="Arial" w:cs="Arial"/>
          <w:bCs/>
        </w:rPr>
        <w:t>“[Applicant]” should be replaced with the Applicant’s name;</w:t>
      </w:r>
    </w:p>
    <w:p w14:paraId="65FAC428" w14:textId="77777777" w:rsidR="008B4E30" w:rsidRPr="008B4E30" w:rsidRDefault="008B4E30" w:rsidP="008B4E30">
      <w:pPr>
        <w:pStyle w:val="ListParagraph"/>
        <w:numPr>
          <w:ilvl w:val="1"/>
          <w:numId w:val="7"/>
        </w:numPr>
        <w:spacing w:line="360" w:lineRule="auto"/>
        <w:jc w:val="both"/>
        <w:rPr>
          <w:rFonts w:ascii="Arial" w:hAnsi="Arial" w:cs="Arial"/>
          <w:bCs/>
        </w:rPr>
      </w:pPr>
      <w:r w:rsidRPr="008B4E30">
        <w:rPr>
          <w:rFonts w:ascii="Arial" w:hAnsi="Arial" w:cs="Arial"/>
          <w:bCs/>
        </w:rPr>
        <w:t>“[Day]” should be replaced with the day of the month.</w:t>
      </w:r>
    </w:p>
    <w:p w14:paraId="0D47B3FC" w14:textId="77777777" w:rsidR="008B4E30" w:rsidRPr="00BB1009" w:rsidRDefault="008B4E30" w:rsidP="008B4E30">
      <w:pPr>
        <w:pStyle w:val="ListParagraph"/>
        <w:spacing w:line="360" w:lineRule="auto"/>
        <w:ind w:left="644"/>
        <w:jc w:val="both"/>
        <w:rPr>
          <w:rFonts w:ascii="Arial" w:hAnsi="Arial" w:cs="Arial"/>
          <w:bCs/>
        </w:rPr>
      </w:pPr>
    </w:p>
    <w:p w14:paraId="33049384" w14:textId="43BB0239" w:rsidR="00BB1009" w:rsidRDefault="00BB1009">
      <w:pPr>
        <w:rPr>
          <w:rFonts w:ascii="Arial" w:hAnsi="Arial" w:cs="Arial"/>
          <w:bCs/>
        </w:rPr>
      </w:pPr>
      <w:r>
        <w:rPr>
          <w:rFonts w:ascii="Arial" w:hAnsi="Arial" w:cs="Arial"/>
          <w:bCs/>
        </w:rPr>
        <w:br w:type="page"/>
      </w:r>
    </w:p>
    <w:p w14:paraId="785122BD" w14:textId="77777777" w:rsidR="00BB1009" w:rsidRPr="00BB1009" w:rsidRDefault="00BB1009" w:rsidP="00BB1009">
      <w:pPr>
        <w:rPr>
          <w:rFonts w:ascii="Arial" w:hAnsi="Arial" w:cs="Arial"/>
          <w:bCs/>
        </w:rPr>
      </w:pPr>
    </w:p>
    <w:p w14:paraId="1296BE53" w14:textId="77777777" w:rsidR="00BB1009" w:rsidRDefault="00BB1009">
      <w:pPr>
        <w:rPr>
          <w:rFonts w:ascii="Arial" w:hAnsi="Arial" w:cs="Arial"/>
          <w:b/>
        </w:rPr>
      </w:pPr>
    </w:p>
    <w:p w14:paraId="7A53D05C" w14:textId="6D5D6550" w:rsidR="005A630A" w:rsidRPr="005A630A" w:rsidRDefault="005A630A" w:rsidP="005A630A">
      <w:pPr>
        <w:spacing w:line="480" w:lineRule="auto"/>
        <w:jc w:val="center"/>
        <w:rPr>
          <w:rFonts w:ascii="Arial" w:hAnsi="Arial" w:cs="Arial"/>
          <w:b/>
        </w:rPr>
      </w:pPr>
      <w:r w:rsidRPr="005A630A">
        <w:rPr>
          <w:rFonts w:ascii="Arial" w:hAnsi="Arial" w:cs="Arial"/>
          <w:b/>
        </w:rPr>
        <w:t>IN THE STUDENT COURT OF STELLENBOSCH UNIVERSITY</w:t>
      </w:r>
    </w:p>
    <w:p w14:paraId="7C6D56C6"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09A6E5CA" w14:textId="77777777" w:rsidR="005A630A" w:rsidRDefault="005A630A" w:rsidP="005A630A">
      <w:pPr>
        <w:spacing w:line="480" w:lineRule="auto"/>
        <w:rPr>
          <w:rFonts w:ascii="Arial" w:hAnsi="Arial" w:cs="Arial"/>
        </w:rPr>
      </w:pPr>
      <w:r>
        <w:rPr>
          <w:rFonts w:ascii="Arial" w:hAnsi="Arial" w:cs="Arial"/>
        </w:rPr>
        <w:t>In the matter:</w:t>
      </w:r>
    </w:p>
    <w:p w14:paraId="62CA3399" w14:textId="77777777" w:rsidR="005A630A" w:rsidRPr="005A630A" w:rsidRDefault="007C114B" w:rsidP="007C114B">
      <w:pPr>
        <w:tabs>
          <w:tab w:val="right" w:pos="9020"/>
        </w:tabs>
        <w:spacing w:line="480" w:lineRule="auto"/>
        <w:rPr>
          <w:rFonts w:ascii="Arial" w:hAnsi="Arial" w:cs="Arial"/>
        </w:rPr>
      </w:pPr>
      <w:r>
        <w:rPr>
          <w:rFonts w:ascii="Arial" w:hAnsi="Arial" w:cs="Arial"/>
          <w:b/>
        </w:rPr>
        <w:t>[</w:t>
      </w:r>
      <w:r w:rsidR="005A630A">
        <w:rPr>
          <w:rFonts w:ascii="Arial" w:hAnsi="Arial" w:cs="Arial"/>
          <w:b/>
        </w:rPr>
        <w:t xml:space="preserve">NAME(S) OF THE </w:t>
      </w:r>
      <w:r w:rsidR="00A85110">
        <w:rPr>
          <w:rFonts w:ascii="Arial" w:hAnsi="Arial" w:cs="Arial"/>
          <w:b/>
        </w:rPr>
        <w:t>APPE</w:t>
      </w:r>
      <w:r w:rsidR="007C36F4">
        <w:rPr>
          <w:rFonts w:ascii="Arial" w:hAnsi="Arial" w:cs="Arial"/>
          <w:b/>
        </w:rPr>
        <w:t>LL</w:t>
      </w:r>
      <w:r w:rsidR="00A85110">
        <w:rPr>
          <w:rFonts w:ascii="Arial" w:hAnsi="Arial" w:cs="Arial"/>
          <w:b/>
        </w:rPr>
        <w:t>ANT</w:t>
      </w:r>
      <w:r w:rsidR="005A630A">
        <w:rPr>
          <w:rFonts w:ascii="Arial" w:hAnsi="Arial" w:cs="Arial"/>
          <w:b/>
        </w:rPr>
        <w:t>(S)</w:t>
      </w:r>
      <w:r>
        <w:rPr>
          <w:rFonts w:ascii="Arial" w:hAnsi="Arial" w:cs="Arial"/>
          <w:b/>
        </w:rPr>
        <w:t>]</w:t>
      </w:r>
      <w:r>
        <w:rPr>
          <w:rFonts w:ascii="Arial" w:hAnsi="Arial" w:cs="Arial"/>
          <w:b/>
        </w:rPr>
        <w:tab/>
      </w:r>
      <w:r w:rsidR="005A630A">
        <w:rPr>
          <w:rFonts w:ascii="Arial" w:hAnsi="Arial" w:cs="Arial"/>
        </w:rPr>
        <w:t xml:space="preserve">First </w:t>
      </w:r>
      <w:r w:rsidR="007C36F4">
        <w:rPr>
          <w:rFonts w:ascii="Arial" w:hAnsi="Arial" w:cs="Arial"/>
        </w:rPr>
        <w:t>Appellant</w:t>
      </w:r>
    </w:p>
    <w:p w14:paraId="022A5DC9" w14:textId="77777777" w:rsidR="005A630A" w:rsidRDefault="007C114B" w:rsidP="007C114B">
      <w:pPr>
        <w:tabs>
          <w:tab w:val="right" w:pos="9020"/>
        </w:tabs>
        <w:spacing w:line="480" w:lineRule="auto"/>
        <w:rPr>
          <w:rFonts w:ascii="Arial" w:hAnsi="Arial" w:cs="Arial"/>
          <w:b/>
        </w:rPr>
      </w:pPr>
      <w:r>
        <w:rPr>
          <w:rFonts w:ascii="Arial" w:hAnsi="Arial" w:cs="Arial"/>
          <w:b/>
        </w:rPr>
        <w:t>[</w:t>
      </w:r>
      <w:r w:rsidR="005A630A">
        <w:rPr>
          <w:rFonts w:ascii="Arial" w:hAnsi="Arial" w:cs="Arial"/>
          <w:b/>
        </w:rPr>
        <w:t xml:space="preserve">NAME(S) OF THE </w:t>
      </w:r>
      <w:r w:rsidR="00A85110">
        <w:rPr>
          <w:rFonts w:ascii="Arial" w:hAnsi="Arial" w:cs="Arial"/>
          <w:b/>
        </w:rPr>
        <w:t>APPEL</w:t>
      </w:r>
      <w:r w:rsidR="007C36F4">
        <w:rPr>
          <w:rFonts w:ascii="Arial" w:hAnsi="Arial" w:cs="Arial"/>
          <w:b/>
        </w:rPr>
        <w:t>L</w:t>
      </w:r>
      <w:r w:rsidR="00A85110">
        <w:rPr>
          <w:rFonts w:ascii="Arial" w:hAnsi="Arial" w:cs="Arial"/>
          <w:b/>
        </w:rPr>
        <w:t>ANT</w:t>
      </w:r>
      <w:r w:rsidR="005A630A">
        <w:rPr>
          <w:rFonts w:ascii="Arial" w:hAnsi="Arial" w:cs="Arial"/>
          <w:b/>
        </w:rPr>
        <w:t>(S)</w:t>
      </w:r>
      <w:r>
        <w:rPr>
          <w:rFonts w:ascii="Arial" w:hAnsi="Arial" w:cs="Arial"/>
          <w:b/>
        </w:rPr>
        <w:t>]</w:t>
      </w:r>
      <w:r>
        <w:rPr>
          <w:rFonts w:ascii="Arial" w:hAnsi="Arial" w:cs="Arial"/>
          <w:b/>
        </w:rPr>
        <w:tab/>
      </w:r>
      <w:r w:rsidR="005A630A" w:rsidRPr="005A630A">
        <w:rPr>
          <w:rFonts w:ascii="Arial" w:hAnsi="Arial" w:cs="Arial"/>
        </w:rPr>
        <w:t xml:space="preserve">Second </w:t>
      </w:r>
      <w:r w:rsidR="007C36F4">
        <w:rPr>
          <w:rFonts w:ascii="Arial" w:hAnsi="Arial" w:cs="Arial"/>
        </w:rPr>
        <w:t>Appellant</w:t>
      </w:r>
    </w:p>
    <w:p w14:paraId="2E5C9C65" w14:textId="77777777" w:rsidR="005A630A" w:rsidRPr="005A630A" w:rsidRDefault="005A630A" w:rsidP="007C114B">
      <w:pPr>
        <w:tabs>
          <w:tab w:val="right" w:pos="9020"/>
        </w:tabs>
        <w:spacing w:line="480" w:lineRule="auto"/>
        <w:rPr>
          <w:rFonts w:ascii="Arial" w:hAnsi="Arial" w:cs="Arial"/>
        </w:rPr>
      </w:pPr>
      <w:r>
        <w:rPr>
          <w:rFonts w:ascii="Arial" w:hAnsi="Arial" w:cs="Arial"/>
        </w:rPr>
        <w:t>And</w:t>
      </w:r>
    </w:p>
    <w:p w14:paraId="31E8A743" w14:textId="77777777" w:rsidR="005A630A" w:rsidRPr="005A630A" w:rsidRDefault="007C114B" w:rsidP="007C114B">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45657448" w14:textId="77777777" w:rsidR="005A630A" w:rsidRDefault="007C114B" w:rsidP="007C114B">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602AB7CF" w14:textId="77777777" w:rsidR="005A630A" w:rsidRDefault="005A630A" w:rsidP="005A630A">
      <w:pPr>
        <w:pBdr>
          <w:bottom w:val="single" w:sz="12" w:space="1" w:color="auto"/>
        </w:pBdr>
        <w:spacing w:line="480" w:lineRule="auto"/>
        <w:rPr>
          <w:rFonts w:ascii="Arial" w:hAnsi="Arial" w:cs="Arial"/>
        </w:rPr>
      </w:pPr>
    </w:p>
    <w:p w14:paraId="61DA6F3E" w14:textId="77777777" w:rsidR="005A630A" w:rsidRPr="005A630A" w:rsidRDefault="00EE4D76" w:rsidP="00EE4D76">
      <w:pPr>
        <w:tabs>
          <w:tab w:val="left" w:pos="3480"/>
        </w:tabs>
        <w:rPr>
          <w:rFonts w:ascii="Arial" w:hAnsi="Arial" w:cs="Arial"/>
        </w:rPr>
      </w:pPr>
      <w:r>
        <w:rPr>
          <w:rFonts w:ascii="Arial" w:hAnsi="Arial" w:cs="Arial"/>
        </w:rPr>
        <w:tab/>
      </w:r>
    </w:p>
    <w:p w14:paraId="13EA7EB5" w14:textId="77777777" w:rsidR="005A630A" w:rsidRDefault="00772481" w:rsidP="005A630A">
      <w:pPr>
        <w:pBdr>
          <w:bottom w:val="single" w:sz="12" w:space="1" w:color="auto"/>
        </w:pBdr>
        <w:jc w:val="center"/>
        <w:rPr>
          <w:rFonts w:ascii="Arial" w:hAnsi="Arial" w:cs="Arial"/>
          <w:b/>
        </w:rPr>
      </w:pPr>
      <w:r>
        <w:rPr>
          <w:rFonts w:ascii="Arial" w:hAnsi="Arial" w:cs="Arial"/>
          <w:b/>
        </w:rPr>
        <w:t>NOTICE OF</w:t>
      </w:r>
      <w:r w:rsidR="007C114B">
        <w:rPr>
          <w:rFonts w:ascii="Arial" w:hAnsi="Arial" w:cs="Arial"/>
          <w:b/>
        </w:rPr>
        <w:t xml:space="preserve"> APPEAL</w:t>
      </w:r>
    </w:p>
    <w:p w14:paraId="260BAFC9" w14:textId="77777777" w:rsidR="005A630A" w:rsidRDefault="005A630A" w:rsidP="005A630A">
      <w:pPr>
        <w:pBdr>
          <w:bottom w:val="single" w:sz="12" w:space="1" w:color="auto"/>
        </w:pBdr>
        <w:rPr>
          <w:rFonts w:ascii="Arial" w:hAnsi="Arial" w:cs="Arial"/>
          <w:b/>
        </w:rPr>
      </w:pPr>
    </w:p>
    <w:p w14:paraId="2963772E" w14:textId="77777777" w:rsidR="005A630A" w:rsidRDefault="005A630A" w:rsidP="005A630A">
      <w:pPr>
        <w:spacing w:line="480" w:lineRule="auto"/>
        <w:rPr>
          <w:rFonts w:ascii="Arial" w:hAnsi="Arial" w:cs="Arial"/>
          <w:b/>
        </w:rPr>
      </w:pPr>
    </w:p>
    <w:p w14:paraId="67DFEC49"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14789ECA" w14:textId="77777777" w:rsidR="00BE5AFC" w:rsidRPr="00BE5AFC" w:rsidRDefault="007C114B" w:rsidP="00BE5AFC">
      <w:pPr>
        <w:spacing w:after="240" w:line="360" w:lineRule="auto"/>
        <w:jc w:val="center"/>
        <w:rPr>
          <w:rFonts w:ascii="Arial" w:hAnsi="Arial" w:cs="Arial"/>
          <w:b/>
        </w:rPr>
      </w:pPr>
      <w:r>
        <w:rPr>
          <w:rFonts w:ascii="Arial" w:hAnsi="Arial" w:cs="Arial"/>
          <w:b/>
        </w:rPr>
        <w:t>[APPE</w:t>
      </w:r>
      <w:r w:rsidR="007C36F4">
        <w:rPr>
          <w:rFonts w:ascii="Arial" w:hAnsi="Arial" w:cs="Arial"/>
          <w:b/>
        </w:rPr>
        <w:t>L</w:t>
      </w:r>
      <w:r>
        <w:rPr>
          <w:rFonts w:ascii="Arial" w:hAnsi="Arial" w:cs="Arial"/>
          <w:b/>
        </w:rPr>
        <w:t>LANT’S FULL NAME]</w:t>
      </w:r>
    </w:p>
    <w:p w14:paraId="72705EEE"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5BF6CF77"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2681DD93" w14:textId="152878E7" w:rsidR="00DA275C" w:rsidRDefault="008B4E30" w:rsidP="00DA275C">
      <w:pPr>
        <w:pStyle w:val="ListParagraph"/>
        <w:numPr>
          <w:ilvl w:val="0"/>
          <w:numId w:val="3"/>
        </w:numPr>
        <w:spacing w:after="240" w:line="360" w:lineRule="auto"/>
        <w:jc w:val="both"/>
        <w:rPr>
          <w:rFonts w:ascii="Arial" w:hAnsi="Arial" w:cs="Arial"/>
        </w:rPr>
      </w:pPr>
      <w:r>
        <w:rPr>
          <w:rFonts w:ascii="Arial" w:hAnsi="Arial" w:cs="Arial"/>
        </w:rPr>
        <w:t>State the intention with which you are drafting the document</w:t>
      </w:r>
      <w:r w:rsidR="006E4C6B">
        <w:rPr>
          <w:rFonts w:ascii="Arial" w:hAnsi="Arial" w:cs="Arial"/>
        </w:rPr>
        <w:t xml:space="preserve"> and what it is you are asking of the Court. For example, you are asking the Court to set the court a quo’s order aside and replace it with an order that entails XYZ</w:t>
      </w:r>
    </w:p>
    <w:p w14:paraId="4CB2E93E" w14:textId="2DF8F282" w:rsidR="006E4C6B" w:rsidRDefault="006E4C6B" w:rsidP="00DA275C">
      <w:pPr>
        <w:pStyle w:val="ListParagraph"/>
        <w:numPr>
          <w:ilvl w:val="0"/>
          <w:numId w:val="3"/>
        </w:numPr>
        <w:spacing w:after="240" w:line="360" w:lineRule="auto"/>
        <w:jc w:val="both"/>
        <w:rPr>
          <w:rFonts w:ascii="Arial" w:hAnsi="Arial" w:cs="Arial"/>
        </w:rPr>
      </w:pPr>
      <w:r>
        <w:rPr>
          <w:rFonts w:ascii="Arial" w:hAnsi="Arial" w:cs="Arial"/>
        </w:rPr>
        <w:t>Should you wish, you can state the foundation of your grounds for appeal.</w:t>
      </w:r>
    </w:p>
    <w:p w14:paraId="27E3C95C" w14:textId="77777777" w:rsidR="0047083F" w:rsidRPr="0047083F" w:rsidRDefault="007C114B" w:rsidP="0047083F">
      <w:pPr>
        <w:spacing w:after="240" w:line="360" w:lineRule="auto"/>
        <w:jc w:val="both"/>
        <w:rPr>
          <w:rFonts w:ascii="Arial" w:hAnsi="Arial" w:cs="Arial"/>
          <w:b/>
        </w:rPr>
      </w:pPr>
      <w:r>
        <w:rPr>
          <w:rFonts w:ascii="Arial" w:hAnsi="Arial" w:cs="Arial"/>
          <w:b/>
        </w:rPr>
        <w:t>GROUNDS FOR APPEAL</w:t>
      </w:r>
    </w:p>
    <w:p w14:paraId="68B0929B" w14:textId="79522D3C" w:rsidR="00772481" w:rsidRDefault="00772481" w:rsidP="007C114B">
      <w:pPr>
        <w:pStyle w:val="ListParagraph"/>
        <w:numPr>
          <w:ilvl w:val="0"/>
          <w:numId w:val="3"/>
        </w:numPr>
        <w:spacing w:after="240" w:line="360" w:lineRule="auto"/>
        <w:jc w:val="both"/>
        <w:rPr>
          <w:rFonts w:ascii="Arial" w:hAnsi="Arial" w:cs="Arial"/>
        </w:rPr>
      </w:pPr>
      <w:r>
        <w:rPr>
          <w:rFonts w:ascii="Arial" w:hAnsi="Arial" w:cs="Arial"/>
        </w:rPr>
        <w:t>Clearly state which parts of the judgment an appeal is sought</w:t>
      </w:r>
      <w:r w:rsidR="00BB1009">
        <w:rPr>
          <w:rFonts w:ascii="Arial" w:hAnsi="Arial" w:cs="Arial"/>
        </w:rPr>
        <w:t>, setting out each ground separately.</w:t>
      </w:r>
    </w:p>
    <w:p w14:paraId="58F52963" w14:textId="77777777" w:rsidR="007C114B" w:rsidRDefault="00772481" w:rsidP="007C114B">
      <w:pPr>
        <w:pStyle w:val="ListParagraph"/>
        <w:numPr>
          <w:ilvl w:val="0"/>
          <w:numId w:val="3"/>
        </w:numPr>
        <w:spacing w:after="240" w:line="360" w:lineRule="auto"/>
        <w:jc w:val="both"/>
        <w:rPr>
          <w:rFonts w:ascii="Arial" w:hAnsi="Arial" w:cs="Arial"/>
        </w:rPr>
      </w:pPr>
      <w:r>
        <w:rPr>
          <w:rFonts w:ascii="Arial" w:hAnsi="Arial" w:cs="Arial"/>
        </w:rPr>
        <w:t>State</w:t>
      </w:r>
      <w:r w:rsidR="007C114B">
        <w:rPr>
          <w:rFonts w:ascii="Arial" w:hAnsi="Arial" w:cs="Arial"/>
        </w:rPr>
        <w:t xml:space="preserve"> how the Student Court applied the law incorrectly to your case.</w:t>
      </w:r>
    </w:p>
    <w:p w14:paraId="4CD5EB22" w14:textId="1001C438" w:rsidR="0089172E" w:rsidRPr="005D74BD" w:rsidRDefault="005D74BD" w:rsidP="007C114B">
      <w:pPr>
        <w:pStyle w:val="ListParagraph"/>
        <w:numPr>
          <w:ilvl w:val="0"/>
          <w:numId w:val="3"/>
        </w:numPr>
        <w:spacing w:after="240" w:line="360" w:lineRule="auto"/>
        <w:jc w:val="both"/>
        <w:rPr>
          <w:rFonts w:ascii="Arial" w:hAnsi="Arial" w:cs="Arial"/>
        </w:rPr>
      </w:pPr>
      <w:r>
        <w:rPr>
          <w:rFonts w:ascii="Trebuchet MS" w:hAnsi="Trebuchet MS"/>
          <w:lang w:val="en-ZA"/>
        </w:rPr>
        <w:t>Clear reasons why a different decision could be reached</w:t>
      </w:r>
      <w:r>
        <w:rPr>
          <w:rFonts w:ascii="Trebuchet MS" w:hAnsi="Trebuchet MS"/>
          <w:lang w:val="en-ZA"/>
        </w:rPr>
        <w:t>.</w:t>
      </w:r>
    </w:p>
    <w:p w14:paraId="2ED7E325" w14:textId="77228C23" w:rsidR="005D74BD" w:rsidRDefault="00465601" w:rsidP="007C114B">
      <w:pPr>
        <w:pStyle w:val="ListParagraph"/>
        <w:numPr>
          <w:ilvl w:val="0"/>
          <w:numId w:val="3"/>
        </w:numPr>
        <w:spacing w:after="240" w:line="360" w:lineRule="auto"/>
        <w:jc w:val="both"/>
        <w:rPr>
          <w:rFonts w:ascii="Arial" w:hAnsi="Arial" w:cs="Arial"/>
        </w:rPr>
      </w:pPr>
      <w:r>
        <w:rPr>
          <w:rFonts w:ascii="Trebuchet MS" w:hAnsi="Trebuchet MS"/>
          <w:lang w:val="en-ZA"/>
        </w:rPr>
        <w:lastRenderedPageBreak/>
        <w:t>S</w:t>
      </w:r>
      <w:r w:rsidRPr="001A2F05">
        <w:rPr>
          <w:rFonts w:ascii="Trebuchet MS" w:hAnsi="Trebuchet MS"/>
          <w:lang w:val="en-ZA"/>
        </w:rPr>
        <w:t xml:space="preserve">tate the </w:t>
      </w:r>
      <w:proofErr w:type="gramStart"/>
      <w:r w:rsidRPr="001A2F05">
        <w:rPr>
          <w:rFonts w:ascii="Trebuchet MS" w:hAnsi="Trebuchet MS"/>
          <w:lang w:val="en-ZA"/>
        </w:rPr>
        <w:t>particular respect</w:t>
      </w:r>
      <w:proofErr w:type="gramEnd"/>
      <w:r w:rsidRPr="001A2F05">
        <w:rPr>
          <w:rFonts w:ascii="Trebuchet MS" w:hAnsi="Trebuchet MS"/>
          <w:lang w:val="en-ZA"/>
        </w:rPr>
        <w:t xml:space="preserve"> in which the variation of the judgment or order</w:t>
      </w:r>
      <w:r>
        <w:rPr>
          <w:rFonts w:ascii="Trebuchet MS" w:hAnsi="Trebuchet MS"/>
          <w:lang w:val="en-ZA"/>
        </w:rPr>
        <w:t xml:space="preserve"> </w:t>
      </w:r>
      <w:r w:rsidRPr="001A2F05">
        <w:rPr>
          <w:rFonts w:ascii="Trebuchet MS" w:hAnsi="Trebuchet MS"/>
          <w:lang w:val="en-ZA"/>
        </w:rPr>
        <w:t>is sought</w:t>
      </w:r>
      <w:r>
        <w:rPr>
          <w:rFonts w:ascii="Trebuchet MS" w:hAnsi="Trebuchet MS"/>
          <w:lang w:val="en-ZA"/>
        </w:rPr>
        <w:t>.</w:t>
      </w:r>
    </w:p>
    <w:p w14:paraId="50419614" w14:textId="6265ADED" w:rsidR="0047083F" w:rsidRPr="007C114B" w:rsidRDefault="006E4C6B" w:rsidP="007C114B">
      <w:pPr>
        <w:pStyle w:val="ListParagraph"/>
        <w:numPr>
          <w:ilvl w:val="0"/>
          <w:numId w:val="3"/>
        </w:numPr>
        <w:spacing w:after="240" w:line="360" w:lineRule="auto"/>
        <w:jc w:val="both"/>
        <w:rPr>
          <w:rFonts w:ascii="Arial" w:hAnsi="Arial" w:cs="Arial"/>
        </w:rPr>
      </w:pPr>
      <w:r>
        <w:rPr>
          <w:rFonts w:ascii="Arial" w:hAnsi="Arial" w:cs="Arial"/>
        </w:rPr>
        <w:t>Indicate why it is in the interests of justice that the Student Court’s judgement be set aside and replaced with the order you seek.</w:t>
      </w:r>
    </w:p>
    <w:p w14:paraId="7F27524E"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228D80C2" w14:textId="77777777" w:rsidR="00F85D12" w:rsidRDefault="00F85D12" w:rsidP="00BE5AFC">
      <w:pPr>
        <w:spacing w:after="240" w:line="360" w:lineRule="auto"/>
        <w:jc w:val="both"/>
        <w:rPr>
          <w:rFonts w:ascii="Arial" w:hAnsi="Arial" w:cs="Arial"/>
        </w:rPr>
      </w:pPr>
    </w:p>
    <w:p w14:paraId="29916739" w14:textId="5CA78821"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7C114B">
        <w:rPr>
          <w:rFonts w:ascii="Arial" w:hAnsi="Arial" w:cs="Arial"/>
          <w:b/>
          <w:u w:val="single"/>
        </w:rPr>
        <w:t>[</w:t>
      </w:r>
      <w:r w:rsidR="004B0AB6">
        <w:rPr>
          <w:rFonts w:ascii="Arial" w:hAnsi="Arial" w:cs="Arial"/>
          <w:b/>
          <w:u w:val="single"/>
        </w:rPr>
        <w:t>DAY</w:t>
      </w:r>
      <w:r w:rsidR="007C114B">
        <w:rPr>
          <w:rFonts w:ascii="Arial" w:hAnsi="Arial" w:cs="Arial"/>
          <w:b/>
          <w:u w:val="single"/>
        </w:rPr>
        <w:t>]</w:t>
      </w:r>
      <w:r>
        <w:rPr>
          <w:rFonts w:ascii="Arial" w:hAnsi="Arial" w:cs="Arial"/>
          <w:b/>
        </w:rPr>
        <w:t xml:space="preserve"> DAY OF </w:t>
      </w:r>
      <w:r w:rsidR="007C114B">
        <w:rPr>
          <w:rFonts w:ascii="Arial" w:hAnsi="Arial" w:cs="Arial"/>
          <w:b/>
          <w:u w:val="single"/>
        </w:rPr>
        <w:t>[</w:t>
      </w:r>
      <w:r w:rsidR="004B0AB6">
        <w:rPr>
          <w:rFonts w:ascii="Arial" w:hAnsi="Arial" w:cs="Arial"/>
          <w:b/>
          <w:u w:val="single"/>
        </w:rPr>
        <w:t>MONTH</w:t>
      </w:r>
      <w:r w:rsidR="007C114B">
        <w:rPr>
          <w:rFonts w:ascii="Arial" w:hAnsi="Arial" w:cs="Arial"/>
          <w:b/>
          <w:u w:val="single"/>
        </w:rPr>
        <w:t>]</w:t>
      </w:r>
      <w:r>
        <w:rPr>
          <w:rFonts w:ascii="Arial" w:hAnsi="Arial" w:cs="Arial"/>
          <w:b/>
        </w:rPr>
        <w:t xml:space="preserve"> 20</w:t>
      </w:r>
      <w:r w:rsidR="006E4C6B">
        <w:rPr>
          <w:rFonts w:ascii="Arial" w:hAnsi="Arial" w:cs="Arial"/>
          <w:b/>
        </w:rPr>
        <w:t>22</w:t>
      </w:r>
      <w:r>
        <w:rPr>
          <w:rFonts w:ascii="Arial" w:hAnsi="Arial" w:cs="Arial"/>
          <w:b/>
        </w:rPr>
        <w:t>.</w:t>
      </w:r>
    </w:p>
    <w:p w14:paraId="4A31B9E4" w14:textId="77777777" w:rsidR="00DA275C" w:rsidRDefault="00DA275C" w:rsidP="00BE5AFC">
      <w:pPr>
        <w:spacing w:after="240" w:line="360" w:lineRule="auto"/>
        <w:jc w:val="both"/>
        <w:rPr>
          <w:rFonts w:ascii="Arial" w:hAnsi="Arial" w:cs="Arial"/>
        </w:rPr>
      </w:pPr>
    </w:p>
    <w:p w14:paraId="70B544E7" w14:textId="77777777" w:rsidR="00DA275C" w:rsidRDefault="00DA275C" w:rsidP="00BE5AFC">
      <w:pPr>
        <w:spacing w:after="240" w:line="360" w:lineRule="auto"/>
        <w:jc w:val="both"/>
        <w:rPr>
          <w:rFonts w:ascii="Arial" w:hAnsi="Arial" w:cs="Arial"/>
        </w:rPr>
      </w:pPr>
    </w:p>
    <w:p w14:paraId="75215364"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1A891EBD" w14:textId="77777777" w:rsidR="00F76C96" w:rsidRPr="00DA275C" w:rsidRDefault="007C114B" w:rsidP="00DA275C">
      <w:pPr>
        <w:spacing w:after="240" w:line="360" w:lineRule="auto"/>
        <w:jc w:val="right"/>
        <w:rPr>
          <w:rFonts w:ascii="Arial" w:hAnsi="Arial" w:cs="Arial"/>
        </w:rPr>
      </w:pPr>
      <w:r>
        <w:rPr>
          <w:rFonts w:ascii="Arial" w:hAnsi="Arial" w:cs="Arial"/>
        </w:rPr>
        <w:t>[APPE</w:t>
      </w:r>
      <w:r w:rsidR="007C36F4">
        <w:rPr>
          <w:rFonts w:ascii="Arial" w:hAnsi="Arial" w:cs="Arial"/>
        </w:rPr>
        <w:t>L</w:t>
      </w:r>
      <w:r>
        <w:rPr>
          <w:rFonts w:ascii="Arial" w:hAnsi="Arial" w:cs="Arial"/>
        </w:rPr>
        <w:t>LANT]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DF60A1"/>
    <w:multiLevelType w:val="hybridMultilevel"/>
    <w:tmpl w:val="5DAC1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3E67FE"/>
    <w:multiLevelType w:val="hybridMultilevel"/>
    <w:tmpl w:val="AE881544"/>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998028447">
    <w:abstractNumId w:val="1"/>
  </w:num>
  <w:num w:numId="2" w16cid:durableId="399521629">
    <w:abstractNumId w:val="0"/>
  </w:num>
  <w:num w:numId="3" w16cid:durableId="234363683">
    <w:abstractNumId w:val="3"/>
  </w:num>
  <w:num w:numId="4" w16cid:durableId="221213915">
    <w:abstractNumId w:val="2"/>
  </w:num>
  <w:num w:numId="5" w16cid:durableId="530263946">
    <w:abstractNumId w:val="5"/>
  </w:num>
  <w:num w:numId="6" w16cid:durableId="189220524">
    <w:abstractNumId w:val="4"/>
  </w:num>
  <w:num w:numId="7" w16cid:durableId="1571188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22"/>
    <w:rsid w:val="00007B46"/>
    <w:rsid w:val="00024942"/>
    <w:rsid w:val="00097C74"/>
    <w:rsid w:val="00160343"/>
    <w:rsid w:val="00175ADC"/>
    <w:rsid w:val="00182039"/>
    <w:rsid w:val="0034467A"/>
    <w:rsid w:val="00465601"/>
    <w:rsid w:val="0047083F"/>
    <w:rsid w:val="004B0AB6"/>
    <w:rsid w:val="00523E5A"/>
    <w:rsid w:val="005A630A"/>
    <w:rsid w:val="005D74BD"/>
    <w:rsid w:val="00666386"/>
    <w:rsid w:val="006E4C6B"/>
    <w:rsid w:val="00750626"/>
    <w:rsid w:val="00767548"/>
    <w:rsid w:val="00772481"/>
    <w:rsid w:val="007C114B"/>
    <w:rsid w:val="007C36F4"/>
    <w:rsid w:val="007F14DE"/>
    <w:rsid w:val="00800FBB"/>
    <w:rsid w:val="0089172E"/>
    <w:rsid w:val="008B4E30"/>
    <w:rsid w:val="008C7DE9"/>
    <w:rsid w:val="008F5022"/>
    <w:rsid w:val="0090130F"/>
    <w:rsid w:val="00942142"/>
    <w:rsid w:val="00945FA3"/>
    <w:rsid w:val="009A242F"/>
    <w:rsid w:val="009E76A4"/>
    <w:rsid w:val="00A85110"/>
    <w:rsid w:val="00B361DA"/>
    <w:rsid w:val="00B9034B"/>
    <w:rsid w:val="00BB1009"/>
    <w:rsid w:val="00BD079B"/>
    <w:rsid w:val="00BE5AFC"/>
    <w:rsid w:val="00DA0374"/>
    <w:rsid w:val="00DA275C"/>
    <w:rsid w:val="00EA74D0"/>
    <w:rsid w:val="00EE4D76"/>
    <w:rsid w:val="00F04321"/>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4187"/>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82">
      <w:bodyDiv w:val="1"/>
      <w:marLeft w:val="0"/>
      <w:marRight w:val="0"/>
      <w:marTop w:val="0"/>
      <w:marBottom w:val="0"/>
      <w:divBdr>
        <w:top w:val="none" w:sz="0" w:space="0" w:color="auto"/>
        <w:left w:val="none" w:sz="0" w:space="0" w:color="auto"/>
        <w:bottom w:val="none" w:sz="0" w:space="0" w:color="auto"/>
        <w:right w:val="none" w:sz="0" w:space="0" w:color="auto"/>
      </w:divBdr>
    </w:div>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Notice%20of%20App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D71681-5A4A-4D1A-96C5-F5DA696BE29B}">
  <ds:schemaRefs>
    <ds:schemaRef ds:uri="http://schemas.microsoft.com/sharepoint/v3/contenttype/forms"/>
  </ds:schemaRefs>
</ds:datastoreItem>
</file>

<file path=customXml/itemProps2.xml><?xml version="1.0" encoding="utf-8"?>
<ds:datastoreItem xmlns:ds="http://schemas.openxmlformats.org/officeDocument/2006/customXml" ds:itemID="{406554EA-C44B-4BAB-B4A7-66ADF4039FC3}">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sharepoint/v3"/>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AF851D3-3ED3-48F2-8606-6B737937A149}"/>
</file>

<file path=customXml/itemProps4.xml><?xml version="1.0" encoding="utf-8"?>
<ds:datastoreItem xmlns:ds="http://schemas.openxmlformats.org/officeDocument/2006/customXml" ds:itemID="{4DBA6DC7-48CD-418A-868F-BA928441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of Appeal</Template>
  <TotalTime>2</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Rochan Simonis</cp:lastModifiedBy>
  <cp:revision>9</cp:revision>
  <dcterms:created xsi:type="dcterms:W3CDTF">2023-07-27T08:47:00Z</dcterms:created>
  <dcterms:modified xsi:type="dcterms:W3CDTF">2023-07-31T09:26:00Z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