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1CEE" w14:textId="01DD2A55" w:rsidR="006A7467" w:rsidRDefault="006A7467" w:rsidP="00471E4F">
      <w:pPr>
        <w:spacing w:before="240"/>
        <w:jc w:val="center"/>
        <w:rPr>
          <w:b/>
          <w:bCs/>
        </w:rPr>
      </w:pPr>
      <w:r w:rsidRPr="006A7467">
        <w:rPr>
          <w:b/>
          <w:bCs/>
        </w:rPr>
        <w:t>Postdoctoral Fellowship in Pharmacology and Proteomics</w:t>
      </w:r>
    </w:p>
    <w:p w14:paraId="00364278" w14:textId="3140F882" w:rsidR="00471E4F" w:rsidRPr="00471E4F" w:rsidRDefault="00471E4F" w:rsidP="00471E4F">
      <w:pPr>
        <w:spacing w:before="240"/>
      </w:pPr>
      <w:r w:rsidRPr="00471E4F">
        <w:t>A postdoctoral position in the Clinical Pharmacology Laboratory is available at the Division of Clinical Pharmacology, Faculty of Medicine and Health Sciences (Tygerberg campus), Stellenbosch University.</w:t>
      </w:r>
    </w:p>
    <w:p w14:paraId="7D77F9C9" w14:textId="77777777" w:rsidR="006A7467" w:rsidRPr="006A7467" w:rsidRDefault="006A7467" w:rsidP="00471E4F">
      <w:pPr>
        <w:spacing w:before="240"/>
        <w:rPr>
          <w:b/>
          <w:bCs/>
        </w:rPr>
      </w:pPr>
      <w:r w:rsidRPr="006A7467">
        <w:rPr>
          <w:b/>
          <w:bCs/>
        </w:rPr>
        <w:t>Research Area:</w:t>
      </w:r>
    </w:p>
    <w:p w14:paraId="6E3CB8BF" w14:textId="77F856EB" w:rsidR="006A7467" w:rsidRDefault="006A7467" w:rsidP="005D6399">
      <w:pPr>
        <w:spacing w:before="240"/>
        <w:jc w:val="both"/>
      </w:pPr>
      <w:r>
        <w:t>The area of postdoctoral research will be in the development of a diagnostic assay for the prevention and control of drug-induced peripheral neuropathy in patients with drug resistant tuberculosis in South Africa through innovative and interdisciplinary research.  This will involve leveraging expertise in protein characterisation, quantitative methods, and computational biology to conceptuali</w:t>
      </w:r>
      <w:r w:rsidR="00471E4F">
        <w:t>s</w:t>
      </w:r>
      <w:r>
        <w:t xml:space="preserve">e, secure funding, and conduct research with significant clinical relevance and high academic impact. </w:t>
      </w:r>
    </w:p>
    <w:p w14:paraId="50D0C8A2" w14:textId="7862EAED" w:rsidR="006A7467" w:rsidRPr="006A7467" w:rsidRDefault="006A7467" w:rsidP="00471E4F">
      <w:pPr>
        <w:spacing w:before="240"/>
        <w:rPr>
          <w:b/>
          <w:bCs/>
        </w:rPr>
      </w:pPr>
      <w:r w:rsidRPr="006A7467">
        <w:rPr>
          <w:b/>
          <w:bCs/>
        </w:rPr>
        <w:t>Requirements:</w:t>
      </w:r>
    </w:p>
    <w:p w14:paraId="74C52ACD" w14:textId="7CF91618" w:rsidR="006A7467" w:rsidRDefault="006A7467" w:rsidP="005D6399">
      <w:pPr>
        <w:pStyle w:val="ListParagraph"/>
        <w:numPr>
          <w:ilvl w:val="0"/>
          <w:numId w:val="7"/>
        </w:numPr>
        <w:spacing w:before="240"/>
      </w:pPr>
      <w:r>
        <w:t>Applicants should have obtained a PhD degree in Pharmacology within the past 5 years.</w:t>
      </w:r>
    </w:p>
    <w:p w14:paraId="4B07E1CC" w14:textId="77777777" w:rsidR="006A7467" w:rsidRDefault="006A7467" w:rsidP="005D6399">
      <w:pPr>
        <w:pStyle w:val="ListParagraph"/>
        <w:numPr>
          <w:ilvl w:val="0"/>
          <w:numId w:val="7"/>
        </w:numPr>
        <w:spacing w:before="240"/>
      </w:pPr>
      <w:r>
        <w:t>Applicants should have a strong academic track record.</w:t>
      </w:r>
    </w:p>
    <w:p w14:paraId="6911AF8D" w14:textId="54EB353D" w:rsidR="006A7467" w:rsidRDefault="006A7467" w:rsidP="005D6399">
      <w:pPr>
        <w:pStyle w:val="ListParagraph"/>
        <w:numPr>
          <w:ilvl w:val="0"/>
          <w:numId w:val="7"/>
        </w:numPr>
        <w:spacing w:before="240"/>
      </w:pPr>
      <w:r>
        <w:t>A strong background in proteomics, including LC-MS method development for protein characterisation, is essential.</w:t>
      </w:r>
    </w:p>
    <w:p w14:paraId="668892A1" w14:textId="143DE1D0" w:rsidR="006A7467" w:rsidRDefault="006A7467" w:rsidP="005D6399">
      <w:pPr>
        <w:pStyle w:val="ListParagraph"/>
        <w:numPr>
          <w:ilvl w:val="0"/>
          <w:numId w:val="7"/>
        </w:numPr>
        <w:spacing w:before="240"/>
      </w:pPr>
      <w:r>
        <w:t>Proficiency in protein</w:t>
      </w:r>
      <w:r w:rsidR="00471E4F">
        <w:t xml:space="preserve"> purification and</w:t>
      </w:r>
      <w:r>
        <w:t xml:space="preserve"> sample preparation techniques such as immunoprecipitation, depletion of abundant proteins, tryptic proteolysis, limited proteolysis, and crosslinking is required.</w:t>
      </w:r>
    </w:p>
    <w:p w14:paraId="5A997043" w14:textId="04E7C6D7" w:rsidR="00471E4F" w:rsidRDefault="006A7467" w:rsidP="005D6399">
      <w:pPr>
        <w:pStyle w:val="ListParagraph"/>
        <w:numPr>
          <w:ilvl w:val="0"/>
          <w:numId w:val="7"/>
        </w:numPr>
        <w:spacing w:before="240"/>
      </w:pPr>
      <w:r>
        <w:t>Experience with proteomics</w:t>
      </w:r>
      <w:r w:rsidR="00471E4F">
        <w:t xml:space="preserve"> and small molecules</w:t>
      </w:r>
      <w:r>
        <w:t xml:space="preserve"> data analysis software (e.g.,</w:t>
      </w:r>
      <w:r w:rsidR="00471E4F">
        <w:t xml:space="preserve"> Lab Solutions,</w:t>
      </w:r>
      <w:r>
        <w:t xml:space="preserve"> Proteome Discoverer, </w:t>
      </w:r>
      <w:proofErr w:type="spellStart"/>
      <w:r>
        <w:t>FragPipe</w:t>
      </w:r>
      <w:proofErr w:type="spellEnd"/>
      <w:r>
        <w:t>, Skyline</w:t>
      </w:r>
      <w:r w:rsidR="00471E4F">
        <w:t>,</w:t>
      </w:r>
      <w:r>
        <w:t xml:space="preserve"> Kojak) and programming languages (Python, R, Linux bash scripting) is necessary</w:t>
      </w:r>
      <w:r w:rsidR="00471E4F">
        <w:t>.</w:t>
      </w:r>
    </w:p>
    <w:p w14:paraId="26339E49" w14:textId="4AC3E5DE" w:rsidR="006A7467" w:rsidRDefault="006A7467" w:rsidP="005D6399">
      <w:pPr>
        <w:pStyle w:val="ListParagraph"/>
        <w:numPr>
          <w:ilvl w:val="0"/>
          <w:numId w:val="7"/>
        </w:numPr>
        <w:spacing w:before="240"/>
      </w:pPr>
      <w:r>
        <w:t>Knowledge of computational biology, including protein-protein interaction studies and job scheduling on high-performance computing clusters, is preferred.</w:t>
      </w:r>
    </w:p>
    <w:p w14:paraId="254C0B45" w14:textId="77777777" w:rsidR="006A7467" w:rsidRDefault="006A7467" w:rsidP="005D6399">
      <w:pPr>
        <w:pStyle w:val="ListParagraph"/>
        <w:numPr>
          <w:ilvl w:val="0"/>
          <w:numId w:val="7"/>
        </w:numPr>
        <w:spacing w:before="240"/>
      </w:pPr>
      <w:r>
        <w:t>Experience with immunology and antibody techniques, such as epitope mapping, is beneficial.</w:t>
      </w:r>
    </w:p>
    <w:p w14:paraId="71592B1B" w14:textId="77777777" w:rsidR="006A7467" w:rsidRDefault="006A7467" w:rsidP="005D6399">
      <w:pPr>
        <w:pStyle w:val="ListParagraph"/>
        <w:numPr>
          <w:ilvl w:val="0"/>
          <w:numId w:val="7"/>
        </w:numPr>
        <w:spacing w:before="240"/>
      </w:pPr>
      <w:r>
        <w:t>Ability to thrive in complex and interdisciplinary research environments, think innovatively, and be persistent in problem-solving.</w:t>
      </w:r>
    </w:p>
    <w:p w14:paraId="7A6F335D" w14:textId="77777777" w:rsidR="005D6399" w:rsidRDefault="006A7467" w:rsidP="005D6399">
      <w:pPr>
        <w:pStyle w:val="ListParagraph"/>
        <w:numPr>
          <w:ilvl w:val="0"/>
          <w:numId w:val="7"/>
        </w:numPr>
        <w:spacing w:before="240"/>
      </w:pPr>
      <w:r>
        <w:t>Experience with data management is required.</w:t>
      </w:r>
    </w:p>
    <w:p w14:paraId="058439EF" w14:textId="0BEF67D6" w:rsidR="00471E4F" w:rsidRDefault="006A7467" w:rsidP="005D6399">
      <w:pPr>
        <w:pStyle w:val="ListParagraph"/>
        <w:numPr>
          <w:ilvl w:val="0"/>
          <w:numId w:val="7"/>
        </w:numPr>
        <w:spacing w:before="240"/>
      </w:pPr>
      <w:r>
        <w:t>A good clinical understanding of chronic disease and pharmacological disease management is advantageous</w:t>
      </w:r>
      <w:r w:rsidR="00471E4F">
        <w:t>.</w:t>
      </w:r>
    </w:p>
    <w:p w14:paraId="38C95C70" w14:textId="77777777" w:rsidR="005D6399" w:rsidRDefault="005D6399" w:rsidP="005D6399">
      <w:pPr>
        <w:spacing w:before="240"/>
        <w:ind w:left="426"/>
      </w:pPr>
    </w:p>
    <w:p w14:paraId="5D1B9673" w14:textId="58566597" w:rsidR="006A7467" w:rsidRPr="00471E4F" w:rsidRDefault="006A7467" w:rsidP="00471E4F">
      <w:pPr>
        <w:spacing w:before="240"/>
        <w:rPr>
          <w:b/>
          <w:bCs/>
        </w:rPr>
      </w:pPr>
      <w:r w:rsidRPr="00471E4F">
        <w:rPr>
          <w:b/>
          <w:bCs/>
        </w:rPr>
        <w:lastRenderedPageBreak/>
        <w:t>How to apply:</w:t>
      </w:r>
    </w:p>
    <w:p w14:paraId="4ED07A7C" w14:textId="77BAE50B" w:rsidR="006A7467" w:rsidRDefault="006A7467" w:rsidP="00471E4F">
      <w:pPr>
        <w:spacing w:before="240"/>
      </w:pPr>
      <w:r>
        <w:t xml:space="preserve">Send a cover letter, a CV containing details of previous courses and associated grades and the email addresses of 3 references to Mrs. Mandy Harck at </w:t>
      </w:r>
      <w:hyperlink r:id="rId11" w:history="1">
        <w:r w:rsidR="005D6399" w:rsidRPr="00241561">
          <w:rPr>
            <w:rStyle w:val="Hyperlink"/>
          </w:rPr>
          <w:t>mji@sun.ac.za</w:t>
        </w:r>
      </w:hyperlink>
      <w:r w:rsidR="005D6399">
        <w:t xml:space="preserve"> </w:t>
      </w:r>
      <w:r>
        <w:t xml:space="preserve">by </w:t>
      </w:r>
      <w:r w:rsidR="003428B5">
        <w:t>24</w:t>
      </w:r>
      <w:r>
        <w:t xml:space="preserve"> June 2025.</w:t>
      </w:r>
    </w:p>
    <w:p w14:paraId="2EF7D80A" w14:textId="77777777" w:rsidR="006A7467" w:rsidRPr="00471E4F" w:rsidRDefault="006A7467" w:rsidP="00471E4F">
      <w:pPr>
        <w:spacing w:before="240"/>
        <w:rPr>
          <w:b/>
          <w:bCs/>
        </w:rPr>
      </w:pPr>
      <w:r w:rsidRPr="00471E4F">
        <w:rPr>
          <w:b/>
          <w:bCs/>
        </w:rPr>
        <w:t>Commencement of duties:</w:t>
      </w:r>
    </w:p>
    <w:p w14:paraId="131D6653" w14:textId="04CE1645" w:rsidR="006A7467" w:rsidRDefault="006A7467" w:rsidP="00471E4F">
      <w:pPr>
        <w:spacing w:before="240"/>
      </w:pPr>
      <w:r>
        <w:t>1 July 2025.</w:t>
      </w:r>
    </w:p>
    <w:p w14:paraId="47A5D107" w14:textId="3DA383C7" w:rsidR="006A7467" w:rsidRDefault="006A7467" w:rsidP="00471E4F">
      <w:pPr>
        <w:spacing w:before="240"/>
      </w:pPr>
      <w:r>
        <w:t xml:space="preserve">For more information, please contact Prof Tracy Kellermann at </w:t>
      </w:r>
      <w:hyperlink r:id="rId12" w:history="1">
        <w:r w:rsidR="00471E4F" w:rsidRPr="00241561">
          <w:rPr>
            <w:rStyle w:val="Hyperlink"/>
          </w:rPr>
          <w:t>tkellermann@sun.ac.za</w:t>
        </w:r>
      </w:hyperlink>
      <w:r w:rsidR="00471E4F">
        <w:t xml:space="preserve">. </w:t>
      </w:r>
      <w:r>
        <w:t>Please make the email subject: Postdoctoral Fellowship: Clin Pharm 2025</w:t>
      </w:r>
    </w:p>
    <w:p w14:paraId="26FA0859" w14:textId="35BB034A" w:rsidR="00A663C0" w:rsidRDefault="006A7467" w:rsidP="00471E4F">
      <w:pPr>
        <w:spacing w:before="240"/>
      </w:pPr>
      <w:r>
        <w:t xml:space="preserve">Division of Clinical Pharmacology website: </w:t>
      </w:r>
      <w:hyperlink r:id="rId13" w:history="1">
        <w:r w:rsidR="00471E4F" w:rsidRPr="00241561">
          <w:rPr>
            <w:rStyle w:val="Hyperlink"/>
          </w:rPr>
          <w:t>https://www.sun.ac.za/english/faculty/healthsciences/Clinical%20Pharmacology/Pages/default.aspx</w:t>
        </w:r>
      </w:hyperlink>
      <w:r w:rsidR="00471E4F">
        <w:t xml:space="preserve"> </w:t>
      </w:r>
    </w:p>
    <w:sectPr w:rsidR="00A663C0" w:rsidSect="00A015C1">
      <w:headerReference w:type="default" r:id="rId14"/>
      <w:footerReference w:type="default" r:id="rId15"/>
      <w:pgSz w:w="11906" w:h="16838"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A75A" w14:textId="77777777" w:rsidR="00E42744" w:rsidRDefault="00E42744" w:rsidP="00A4205E">
      <w:pPr>
        <w:spacing w:after="0" w:line="240" w:lineRule="auto"/>
      </w:pPr>
      <w:r>
        <w:separator/>
      </w:r>
    </w:p>
  </w:endnote>
  <w:endnote w:type="continuationSeparator" w:id="0">
    <w:p w14:paraId="52548182" w14:textId="77777777" w:rsidR="00E42744" w:rsidRDefault="00E42744" w:rsidP="00A4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09E3" w14:textId="44D65E7E" w:rsidR="00A4205E" w:rsidRDefault="00BA5DC2" w:rsidP="007B50CA">
    <w:pPr>
      <w:pStyle w:val="Footer"/>
      <w:ind w:left="-142"/>
    </w:pPr>
    <w:r>
      <w:rPr>
        <w:noProof/>
        <w:lang w:eastAsia="en-ZA"/>
      </w:rPr>
      <mc:AlternateContent>
        <mc:Choice Requires="wps">
          <w:drawing>
            <wp:anchor distT="45720" distB="45720" distL="114300" distR="114300" simplePos="0" relativeHeight="251659264" behindDoc="0" locked="0" layoutInCell="1" allowOverlap="1" wp14:anchorId="423F3050" wp14:editId="783D5A5A">
              <wp:simplePos x="0" y="0"/>
              <wp:positionH relativeFrom="column">
                <wp:posOffset>2228850</wp:posOffset>
              </wp:positionH>
              <wp:positionV relativeFrom="paragraph">
                <wp:posOffset>165735</wp:posOffset>
              </wp:positionV>
              <wp:extent cx="3567430" cy="733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733425"/>
                      </a:xfrm>
                      <a:prstGeom prst="rect">
                        <a:avLst/>
                      </a:prstGeom>
                      <a:noFill/>
                      <a:ln w="9525">
                        <a:noFill/>
                        <a:miter lim="800000"/>
                        <a:headEnd/>
                        <a:tailEnd/>
                      </a:ln>
                    </wps:spPr>
                    <wps:txbx>
                      <w:txbxContent>
                        <w:p w14:paraId="58D7C66A" w14:textId="57C0C4D3" w:rsidR="00A4205E" w:rsidRPr="00BA5DC2" w:rsidRDefault="00A4205E" w:rsidP="0001459D">
                          <w:pPr>
                            <w:spacing w:line="240" w:lineRule="auto"/>
                            <w:jc w:val="right"/>
                            <w:rPr>
                              <w:rFonts w:ascii="Raleway" w:hAnsi="Raleway"/>
                              <w:b/>
                              <w:bCs/>
                              <w:color w:val="B79443"/>
                              <w:sz w:val="16"/>
                              <w:szCs w:val="16"/>
                            </w:rPr>
                          </w:pPr>
                          <w:r w:rsidRPr="00BA5DC2">
                            <w:rPr>
                              <w:rFonts w:ascii="Raleway" w:hAnsi="Raleway"/>
                              <w:b/>
                              <w:bCs/>
                              <w:color w:val="B79443"/>
                              <w:sz w:val="16"/>
                              <w:szCs w:val="16"/>
                            </w:rPr>
                            <w:t>Faculty of Medicine and Health Sci</w:t>
                          </w:r>
                          <w:r w:rsidR="00862000">
                            <w:rPr>
                              <w:rFonts w:ascii="Raleway" w:hAnsi="Raleway"/>
                              <w:b/>
                              <w:bCs/>
                              <w:color w:val="B79443"/>
                              <w:sz w:val="16"/>
                              <w:szCs w:val="16"/>
                            </w:rPr>
                            <w:t xml:space="preserve">ences | </w:t>
                          </w:r>
                          <w:r w:rsidR="0001459D">
                            <w:rPr>
                              <w:rFonts w:ascii="Raleway" w:hAnsi="Raleway"/>
                              <w:b/>
                              <w:bCs/>
                              <w:color w:val="B79443"/>
                              <w:sz w:val="16"/>
                              <w:szCs w:val="16"/>
                            </w:rPr>
                            <w:t>Department of Medicine</w:t>
                          </w:r>
                          <w:r w:rsidR="0001459D">
                            <w:rPr>
                              <w:rFonts w:ascii="Raleway" w:hAnsi="Raleway"/>
                              <w:b/>
                              <w:bCs/>
                              <w:color w:val="B79443"/>
                              <w:sz w:val="16"/>
                              <w:szCs w:val="16"/>
                            </w:rPr>
                            <w:br/>
                            <w:t>Division of Clinical Pharmacology</w:t>
                          </w:r>
                          <w:r w:rsidRPr="00BA5DC2">
                            <w:rPr>
                              <w:rFonts w:ascii="Raleway" w:hAnsi="Raleway"/>
                              <w:b/>
                              <w:bCs/>
                              <w:color w:val="B79443"/>
                              <w:sz w:val="16"/>
                              <w:szCs w:val="16"/>
                            </w:rPr>
                            <w:br/>
                            <w:t xml:space="preserve">P.O. Box 241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Cape Town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8000</w:t>
                          </w:r>
                          <w:r w:rsidRPr="00BA5DC2">
                            <w:rPr>
                              <w:rFonts w:ascii="Raleway" w:hAnsi="Raleway"/>
                              <w:b/>
                              <w:bCs/>
                              <w:color w:val="B79443"/>
                              <w:sz w:val="16"/>
                              <w:szCs w:val="16"/>
                            </w:rPr>
                            <w:br/>
                            <w:t>Tel: 021 938</w:t>
                          </w:r>
                          <w:r w:rsidR="0001459D">
                            <w:rPr>
                              <w:rFonts w:ascii="Raleway" w:hAnsi="Raleway"/>
                              <w:b/>
                              <w:bCs/>
                              <w:color w:val="B79443"/>
                              <w:sz w:val="16"/>
                              <w:szCs w:val="16"/>
                            </w:rPr>
                            <w:t>9045</w:t>
                          </w:r>
                          <w:r w:rsidRPr="00BA5DC2">
                            <w:rPr>
                              <w:rFonts w:ascii="Raleway" w:hAnsi="Raleway"/>
                              <w:b/>
                              <w:bCs/>
                              <w:color w:val="B79443"/>
                              <w:sz w:val="16"/>
                              <w:szCs w:val="16"/>
                            </w:rPr>
                            <w:t xml:space="preserve">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www.sun.ac.za/health</w:t>
                          </w:r>
                        </w:p>
                        <w:p w14:paraId="6F04C8F1" w14:textId="77777777" w:rsidR="00F42FED" w:rsidRDefault="00F42F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F3050" id="_x0000_t202" coordsize="21600,21600" o:spt="202" path="m,l,21600r21600,l21600,xe">
              <v:stroke joinstyle="miter"/>
              <v:path gradientshapeok="t" o:connecttype="rect"/>
            </v:shapetype>
            <v:shape id="Text Box 2" o:spid="_x0000_s1026" type="#_x0000_t202" style="position:absolute;left:0;text-align:left;margin-left:175.5pt;margin-top:13.05pt;width:280.9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" filled="f" stroked="f">
              <v:textbox>
                <w:txbxContent>
                  <w:p w14:paraId="58D7C66A" w14:textId="57C0C4D3" w:rsidR="00A4205E" w:rsidRPr="00BA5DC2" w:rsidRDefault="00A4205E" w:rsidP="0001459D">
                    <w:pPr>
                      <w:spacing w:line="240" w:lineRule="auto"/>
                      <w:jc w:val="right"/>
                      <w:rPr>
                        <w:rFonts w:ascii="Raleway" w:hAnsi="Raleway"/>
                        <w:b/>
                        <w:bCs/>
                        <w:color w:val="B79443"/>
                        <w:sz w:val="16"/>
                        <w:szCs w:val="16"/>
                      </w:rPr>
                    </w:pPr>
                    <w:r w:rsidRPr="00BA5DC2">
                      <w:rPr>
                        <w:rFonts w:ascii="Raleway" w:hAnsi="Raleway"/>
                        <w:b/>
                        <w:bCs/>
                        <w:color w:val="B79443"/>
                        <w:sz w:val="16"/>
                        <w:szCs w:val="16"/>
                      </w:rPr>
                      <w:t>Faculty of Medicine and Health Sci</w:t>
                    </w:r>
                    <w:r w:rsidR="00862000">
                      <w:rPr>
                        <w:rFonts w:ascii="Raleway" w:hAnsi="Raleway"/>
                        <w:b/>
                        <w:bCs/>
                        <w:color w:val="B79443"/>
                        <w:sz w:val="16"/>
                        <w:szCs w:val="16"/>
                      </w:rPr>
                      <w:t xml:space="preserve">ences | </w:t>
                    </w:r>
                    <w:r w:rsidR="0001459D">
                      <w:rPr>
                        <w:rFonts w:ascii="Raleway" w:hAnsi="Raleway"/>
                        <w:b/>
                        <w:bCs/>
                        <w:color w:val="B79443"/>
                        <w:sz w:val="16"/>
                        <w:szCs w:val="16"/>
                      </w:rPr>
                      <w:t>Department of Medicine</w:t>
                    </w:r>
                    <w:r w:rsidR="0001459D">
                      <w:rPr>
                        <w:rFonts w:ascii="Raleway" w:hAnsi="Raleway"/>
                        <w:b/>
                        <w:bCs/>
                        <w:color w:val="B79443"/>
                        <w:sz w:val="16"/>
                        <w:szCs w:val="16"/>
                      </w:rPr>
                      <w:br/>
                      <w:t>Division of Clinical Pharmacology</w:t>
                    </w:r>
                    <w:r w:rsidRPr="00BA5DC2">
                      <w:rPr>
                        <w:rFonts w:ascii="Raleway" w:hAnsi="Raleway"/>
                        <w:b/>
                        <w:bCs/>
                        <w:color w:val="B79443"/>
                        <w:sz w:val="16"/>
                        <w:szCs w:val="16"/>
                      </w:rPr>
                      <w:br/>
                      <w:t xml:space="preserve">P.O. Box 241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Cape Town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8000</w:t>
                    </w:r>
                    <w:r w:rsidRPr="00BA5DC2">
                      <w:rPr>
                        <w:rFonts w:ascii="Raleway" w:hAnsi="Raleway"/>
                        <w:b/>
                        <w:bCs/>
                        <w:color w:val="B79443"/>
                        <w:sz w:val="16"/>
                        <w:szCs w:val="16"/>
                      </w:rPr>
                      <w:br/>
                      <w:t>Tel: 021 938</w:t>
                    </w:r>
                    <w:r w:rsidR="0001459D">
                      <w:rPr>
                        <w:rFonts w:ascii="Raleway" w:hAnsi="Raleway"/>
                        <w:b/>
                        <w:bCs/>
                        <w:color w:val="B79443"/>
                        <w:sz w:val="16"/>
                        <w:szCs w:val="16"/>
                      </w:rPr>
                      <w:t>9045</w:t>
                    </w:r>
                    <w:r w:rsidRPr="00BA5DC2">
                      <w:rPr>
                        <w:rFonts w:ascii="Raleway" w:hAnsi="Raleway"/>
                        <w:b/>
                        <w:bCs/>
                        <w:color w:val="B79443"/>
                        <w:sz w:val="16"/>
                        <w:szCs w:val="16"/>
                      </w:rPr>
                      <w:t xml:space="preserve"> </w:t>
                    </w:r>
                    <w:r w:rsidRPr="00BA5DC2">
                      <w:rPr>
                        <w:rFonts w:ascii="Raleway" w:hAnsi="Raleway"/>
                        <w:b/>
                        <w:bCs/>
                        <w:color w:val="B79443"/>
                        <w:sz w:val="16"/>
                        <w:szCs w:val="16"/>
                      </w:rPr>
                      <w:sym w:font="Symbol" w:char="F0D7"/>
                    </w:r>
                    <w:r w:rsidRPr="00BA5DC2">
                      <w:rPr>
                        <w:rFonts w:ascii="Raleway" w:hAnsi="Raleway"/>
                        <w:b/>
                        <w:bCs/>
                        <w:color w:val="B79443"/>
                        <w:sz w:val="16"/>
                        <w:szCs w:val="16"/>
                      </w:rPr>
                      <w:t xml:space="preserve"> www.sun.ac.za/health</w:t>
                    </w:r>
                  </w:p>
                  <w:p w14:paraId="6F04C8F1" w14:textId="77777777" w:rsidR="00F42FED" w:rsidRDefault="00F42FED"/>
                </w:txbxContent>
              </v:textbox>
              <w10:wrap type="square"/>
            </v:shape>
          </w:pict>
        </mc:Fallback>
      </mc:AlternateContent>
    </w:r>
    <w:r>
      <w:rPr>
        <w:noProof/>
        <w:lang w:eastAsia="en-ZA"/>
      </w:rPr>
      <w:drawing>
        <wp:inline distT="0" distB="0" distL="0" distR="0" wp14:anchorId="3C96676F" wp14:editId="7F9F27E1">
          <wp:extent cx="1885950" cy="784860"/>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7848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D97F" w14:textId="77777777" w:rsidR="00E42744" w:rsidRDefault="00E42744" w:rsidP="00A4205E">
      <w:pPr>
        <w:spacing w:after="0" w:line="240" w:lineRule="auto"/>
      </w:pPr>
      <w:r>
        <w:separator/>
      </w:r>
    </w:p>
  </w:footnote>
  <w:footnote w:type="continuationSeparator" w:id="0">
    <w:p w14:paraId="50A99F74" w14:textId="77777777" w:rsidR="00E42744" w:rsidRDefault="00E42744" w:rsidP="00A42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1EBA" w14:textId="783D1FAB" w:rsidR="00A4205E" w:rsidRDefault="00BA5DC2" w:rsidP="007B50CA">
    <w:pPr>
      <w:pStyle w:val="Header"/>
      <w:ind w:left="-142"/>
    </w:pPr>
    <w:r>
      <w:rPr>
        <w:noProof/>
        <w:lang w:eastAsia="en-ZA"/>
      </w:rPr>
      <w:drawing>
        <wp:inline distT="0" distB="0" distL="0" distR="0" wp14:anchorId="5BF4ED4A" wp14:editId="3840666E">
          <wp:extent cx="5961413" cy="999490"/>
          <wp:effectExtent l="0" t="0" r="127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013367" cy="1008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4508D"/>
    <w:multiLevelType w:val="hybridMultilevel"/>
    <w:tmpl w:val="D8B2B1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22D41BA"/>
    <w:multiLevelType w:val="hybridMultilevel"/>
    <w:tmpl w:val="5A5856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44D851D9"/>
    <w:multiLevelType w:val="hybridMultilevel"/>
    <w:tmpl w:val="85A6C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A41A30"/>
    <w:multiLevelType w:val="hybridMultilevel"/>
    <w:tmpl w:val="A1EC694E"/>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5ABE014E"/>
    <w:multiLevelType w:val="hybridMultilevel"/>
    <w:tmpl w:val="F17E2B86"/>
    <w:lvl w:ilvl="0" w:tplc="9D24D772">
      <w:numFmt w:val="bullet"/>
      <w:lvlText w:val="•"/>
      <w:lvlJc w:val="left"/>
      <w:pPr>
        <w:ind w:left="218" w:hanging="360"/>
      </w:pPr>
      <w:rPr>
        <w:rFonts w:ascii="Calibri" w:eastAsiaTheme="minorHAns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5BCB43B7"/>
    <w:multiLevelType w:val="hybridMultilevel"/>
    <w:tmpl w:val="E9D8A56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39212541">
    <w:abstractNumId w:val="2"/>
  </w:num>
  <w:num w:numId="2" w16cid:durableId="165290772">
    <w:abstractNumId w:val="2"/>
  </w:num>
  <w:num w:numId="3" w16cid:durableId="2056659845">
    <w:abstractNumId w:val="5"/>
  </w:num>
  <w:num w:numId="4" w16cid:durableId="1181895853">
    <w:abstractNumId w:val="4"/>
  </w:num>
  <w:num w:numId="5" w16cid:durableId="859005051">
    <w:abstractNumId w:val="1"/>
  </w:num>
  <w:num w:numId="6" w16cid:durableId="2029134474">
    <w:abstractNumId w:val="3"/>
  </w:num>
  <w:num w:numId="7" w16cid:durableId="214384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5E"/>
    <w:rsid w:val="0001459D"/>
    <w:rsid w:val="000429DD"/>
    <w:rsid w:val="000A6EE4"/>
    <w:rsid w:val="000B3C74"/>
    <w:rsid w:val="000D3A95"/>
    <w:rsid w:val="000F0EB9"/>
    <w:rsid w:val="00101491"/>
    <w:rsid w:val="00105D2F"/>
    <w:rsid w:val="00176EE3"/>
    <w:rsid w:val="001E3CA1"/>
    <w:rsid w:val="00216115"/>
    <w:rsid w:val="00242FCD"/>
    <w:rsid w:val="002A28CB"/>
    <w:rsid w:val="002A38C2"/>
    <w:rsid w:val="002A7BFF"/>
    <w:rsid w:val="003174AF"/>
    <w:rsid w:val="003219DB"/>
    <w:rsid w:val="003233D9"/>
    <w:rsid w:val="0034172C"/>
    <w:rsid w:val="003428B5"/>
    <w:rsid w:val="00371B60"/>
    <w:rsid w:val="003C1370"/>
    <w:rsid w:val="003C5C8C"/>
    <w:rsid w:val="00424193"/>
    <w:rsid w:val="0043692C"/>
    <w:rsid w:val="00436A85"/>
    <w:rsid w:val="004655AD"/>
    <w:rsid w:val="00471E4F"/>
    <w:rsid w:val="004731BE"/>
    <w:rsid w:val="004F0AFD"/>
    <w:rsid w:val="005121B8"/>
    <w:rsid w:val="00550D74"/>
    <w:rsid w:val="00573256"/>
    <w:rsid w:val="005833CC"/>
    <w:rsid w:val="0059032C"/>
    <w:rsid w:val="005A236D"/>
    <w:rsid w:val="005D6399"/>
    <w:rsid w:val="00697DB1"/>
    <w:rsid w:val="006A7467"/>
    <w:rsid w:val="006B71B9"/>
    <w:rsid w:val="006C2793"/>
    <w:rsid w:val="007468A4"/>
    <w:rsid w:val="00762520"/>
    <w:rsid w:val="007B50CA"/>
    <w:rsid w:val="007C03C3"/>
    <w:rsid w:val="007C5089"/>
    <w:rsid w:val="007D3026"/>
    <w:rsid w:val="007E491F"/>
    <w:rsid w:val="00862000"/>
    <w:rsid w:val="00881A9B"/>
    <w:rsid w:val="008D5D22"/>
    <w:rsid w:val="008E00D0"/>
    <w:rsid w:val="00A015C1"/>
    <w:rsid w:val="00A049CC"/>
    <w:rsid w:val="00A24D94"/>
    <w:rsid w:val="00A4205E"/>
    <w:rsid w:val="00A663C0"/>
    <w:rsid w:val="00AE36C3"/>
    <w:rsid w:val="00B570E8"/>
    <w:rsid w:val="00B67A6B"/>
    <w:rsid w:val="00B741FD"/>
    <w:rsid w:val="00B83AC0"/>
    <w:rsid w:val="00B9028A"/>
    <w:rsid w:val="00B90E2B"/>
    <w:rsid w:val="00BA2966"/>
    <w:rsid w:val="00BA58FA"/>
    <w:rsid w:val="00BA5DC2"/>
    <w:rsid w:val="00BB1A8D"/>
    <w:rsid w:val="00C104EE"/>
    <w:rsid w:val="00C257AF"/>
    <w:rsid w:val="00C463EC"/>
    <w:rsid w:val="00C73259"/>
    <w:rsid w:val="00D26454"/>
    <w:rsid w:val="00D620E5"/>
    <w:rsid w:val="00DA27D2"/>
    <w:rsid w:val="00DD3F87"/>
    <w:rsid w:val="00DD7DCB"/>
    <w:rsid w:val="00E25DBB"/>
    <w:rsid w:val="00E42744"/>
    <w:rsid w:val="00E6421F"/>
    <w:rsid w:val="00E75520"/>
    <w:rsid w:val="00E86694"/>
    <w:rsid w:val="00EB108C"/>
    <w:rsid w:val="00ED2739"/>
    <w:rsid w:val="00EE7CE8"/>
    <w:rsid w:val="00F175E5"/>
    <w:rsid w:val="00F42FED"/>
    <w:rsid w:val="00F65BBA"/>
    <w:rsid w:val="00F7211E"/>
    <w:rsid w:val="00FA6FAC"/>
    <w:rsid w:val="00FB4120"/>
    <w:rsid w:val="00FC7C81"/>
    <w:rsid w:val="00FF03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1E10"/>
  <w15:chartTrackingRefBased/>
  <w15:docId w15:val="{2F24282B-BEBC-40C6-831E-6ABB341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5E"/>
  </w:style>
  <w:style w:type="paragraph" w:styleId="Footer">
    <w:name w:val="footer"/>
    <w:basedOn w:val="Normal"/>
    <w:link w:val="FooterChar"/>
    <w:uiPriority w:val="99"/>
    <w:unhideWhenUsed/>
    <w:rsid w:val="00A4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5E"/>
  </w:style>
  <w:style w:type="character" w:styleId="Hyperlink">
    <w:name w:val="Hyperlink"/>
    <w:basedOn w:val="DefaultParagraphFont"/>
    <w:uiPriority w:val="99"/>
    <w:unhideWhenUsed/>
    <w:rsid w:val="00176EE3"/>
    <w:rPr>
      <w:color w:val="0000FF" w:themeColor="hyperlink"/>
      <w:u w:val="single"/>
    </w:rPr>
  </w:style>
  <w:style w:type="character" w:styleId="UnresolvedMention">
    <w:name w:val="Unresolved Mention"/>
    <w:basedOn w:val="DefaultParagraphFont"/>
    <w:uiPriority w:val="99"/>
    <w:semiHidden/>
    <w:unhideWhenUsed/>
    <w:rsid w:val="00176EE3"/>
    <w:rPr>
      <w:color w:val="605E5C"/>
      <w:shd w:val="clear" w:color="auto" w:fill="E1DFDD"/>
    </w:rPr>
  </w:style>
  <w:style w:type="paragraph" w:styleId="ListParagraph">
    <w:name w:val="List Paragraph"/>
    <w:basedOn w:val="Normal"/>
    <w:uiPriority w:val="34"/>
    <w:qFormat/>
    <w:rsid w:val="00A0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27341">
      <w:bodyDiv w:val="1"/>
      <w:marLeft w:val="0"/>
      <w:marRight w:val="0"/>
      <w:marTop w:val="0"/>
      <w:marBottom w:val="0"/>
      <w:divBdr>
        <w:top w:val="none" w:sz="0" w:space="0" w:color="auto"/>
        <w:left w:val="none" w:sz="0" w:space="0" w:color="auto"/>
        <w:bottom w:val="none" w:sz="0" w:space="0" w:color="auto"/>
        <w:right w:val="none" w:sz="0" w:space="0" w:color="auto"/>
      </w:divBdr>
    </w:div>
    <w:div w:id="621770292">
      <w:bodyDiv w:val="1"/>
      <w:marLeft w:val="0"/>
      <w:marRight w:val="0"/>
      <w:marTop w:val="0"/>
      <w:marBottom w:val="0"/>
      <w:divBdr>
        <w:top w:val="none" w:sz="0" w:space="0" w:color="auto"/>
        <w:left w:val="none" w:sz="0" w:space="0" w:color="auto"/>
        <w:bottom w:val="none" w:sz="0" w:space="0" w:color="auto"/>
        <w:right w:val="none" w:sz="0" w:space="0" w:color="auto"/>
      </w:divBdr>
    </w:div>
    <w:div w:id="650408443">
      <w:bodyDiv w:val="1"/>
      <w:marLeft w:val="0"/>
      <w:marRight w:val="0"/>
      <w:marTop w:val="0"/>
      <w:marBottom w:val="0"/>
      <w:divBdr>
        <w:top w:val="none" w:sz="0" w:space="0" w:color="auto"/>
        <w:left w:val="none" w:sz="0" w:space="0" w:color="auto"/>
        <w:bottom w:val="none" w:sz="0" w:space="0" w:color="auto"/>
        <w:right w:val="none" w:sz="0" w:space="0" w:color="auto"/>
      </w:divBdr>
    </w:div>
    <w:div w:id="1153569643">
      <w:bodyDiv w:val="1"/>
      <w:marLeft w:val="0"/>
      <w:marRight w:val="0"/>
      <w:marTop w:val="0"/>
      <w:marBottom w:val="0"/>
      <w:divBdr>
        <w:top w:val="none" w:sz="0" w:space="0" w:color="auto"/>
        <w:left w:val="none" w:sz="0" w:space="0" w:color="auto"/>
        <w:bottom w:val="none" w:sz="0" w:space="0" w:color="auto"/>
        <w:right w:val="none" w:sz="0" w:space="0" w:color="auto"/>
      </w:divBdr>
    </w:div>
    <w:div w:id="1431003184">
      <w:bodyDiv w:val="1"/>
      <w:marLeft w:val="0"/>
      <w:marRight w:val="0"/>
      <w:marTop w:val="0"/>
      <w:marBottom w:val="0"/>
      <w:divBdr>
        <w:top w:val="none" w:sz="0" w:space="0" w:color="auto"/>
        <w:left w:val="none" w:sz="0" w:space="0" w:color="auto"/>
        <w:bottom w:val="none" w:sz="0" w:space="0" w:color="auto"/>
        <w:right w:val="none" w:sz="0" w:space="0" w:color="auto"/>
      </w:divBdr>
    </w:div>
    <w:div w:id="1791171287">
      <w:bodyDiv w:val="1"/>
      <w:marLeft w:val="0"/>
      <w:marRight w:val="0"/>
      <w:marTop w:val="0"/>
      <w:marBottom w:val="0"/>
      <w:divBdr>
        <w:top w:val="none" w:sz="0" w:space="0" w:color="auto"/>
        <w:left w:val="none" w:sz="0" w:space="0" w:color="auto"/>
        <w:bottom w:val="none" w:sz="0" w:space="0" w:color="auto"/>
        <w:right w:val="none" w:sz="0" w:space="0" w:color="auto"/>
      </w:divBdr>
    </w:div>
    <w:div w:id="18802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ac.za/english/faculty/healthsciences/Clinical%20Pharmacology/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ellermann@sun.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ji@sun.ac.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E109-2F7C-4047-BEA3-95F730A15A67}">
  <ds:schemaRefs>
    <ds:schemaRef ds:uri="http://schemas.microsoft.com/sharepoint/v3/contenttype/forms"/>
  </ds:schemaRefs>
</ds:datastoreItem>
</file>

<file path=customXml/itemProps2.xml><?xml version="1.0" encoding="utf-8"?>
<ds:datastoreItem xmlns:ds="http://schemas.openxmlformats.org/officeDocument/2006/customXml" ds:itemID="{9D8B6358-4473-42CA-AE28-0EFCB85DD1AB}">
  <ds:schemaRefs>
    <ds:schemaRef ds:uri="http://schemas.microsoft.com/office/2006/metadata/properties"/>
    <ds:schemaRef ds:uri="http://schemas.microsoft.com/office/infopath/2007/PartnerControls"/>
    <ds:schemaRef ds:uri="428aa36e-ced8-4d7b-a715-1277638cd04e"/>
    <ds:schemaRef ds:uri="0854bbc0-e0f7-48d7-977a-ed87ab896938"/>
  </ds:schemaRefs>
</ds:datastoreItem>
</file>

<file path=customXml/itemProps3.xml><?xml version="1.0" encoding="utf-8"?>
<ds:datastoreItem xmlns:ds="http://schemas.openxmlformats.org/officeDocument/2006/customXml" ds:itemID="{1617ACA5-3CFC-47B8-9C2E-7A728092B517}"/>
</file>

<file path=customXml/itemProps4.xml><?xml version="1.0" encoding="utf-8"?>
<ds:datastoreItem xmlns:ds="http://schemas.openxmlformats.org/officeDocument/2006/customXml" ds:itemID="{92DAECB6-5E97-48C1-9AC1-31173D28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 Press</dc:creator>
  <cp:keywords/>
  <dc:description/>
  <cp:lastModifiedBy>Kellermann, TA, Prof [tkellermann@sun.ac.za]</cp:lastModifiedBy>
  <cp:revision>2</cp:revision>
  <cp:lastPrinted>2022-02-03T11:44:00Z</cp:lastPrinted>
  <dcterms:created xsi:type="dcterms:W3CDTF">2025-06-04T06:29:00Z</dcterms:created>
  <dcterms:modified xsi:type="dcterms:W3CDTF">2025-06-04T06:29:00Z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