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EB1CA0" w14:textId="77777777" w:rsidR="00A1366F" w:rsidRDefault="00A1366F" w:rsidP="00A1366F">
      <w:pPr>
        <w:pBdr>
          <w:top w:val="single" w:sz="4" w:space="0" w:color="000000"/>
          <w:left w:val="single" w:sz="4" w:space="0" w:color="000000"/>
          <w:bottom w:val="single" w:sz="4" w:space="13" w:color="000000"/>
          <w:right w:val="single" w:sz="4" w:space="0" w:color="000000"/>
        </w:pBdr>
        <w:spacing w:after="149" w:line="259" w:lineRule="auto"/>
        <w:ind w:right="1"/>
        <w:jc w:val="center"/>
        <w:rPr>
          <w:rFonts w:ascii="Times New Roman" w:hAnsi="Times New Roman" w:cs="Times New Roman"/>
          <w:b/>
          <w:sz w:val="28"/>
        </w:rPr>
      </w:pPr>
      <w:r w:rsidRPr="00572310">
        <w:rPr>
          <w:rFonts w:ascii="Times New Roman" w:hAnsi="Times New Roman" w:cs="Times New Roman"/>
          <w:b/>
          <w:sz w:val="28"/>
        </w:rPr>
        <w:t xml:space="preserve">MINUTES OF </w:t>
      </w:r>
    </w:p>
    <w:p w14:paraId="7EB5F47F" w14:textId="1FCB28F6" w:rsidR="00A1366F" w:rsidRPr="00572310" w:rsidRDefault="00A1366F" w:rsidP="00A1366F">
      <w:pPr>
        <w:pBdr>
          <w:top w:val="single" w:sz="4" w:space="0" w:color="000000"/>
          <w:left w:val="single" w:sz="4" w:space="0" w:color="000000"/>
          <w:bottom w:val="single" w:sz="4" w:space="13" w:color="000000"/>
          <w:right w:val="single" w:sz="4" w:space="0" w:color="000000"/>
        </w:pBdr>
        <w:spacing w:after="149" w:line="259" w:lineRule="auto"/>
        <w:ind w:right="1"/>
        <w:jc w:val="center"/>
        <w:rPr>
          <w:rFonts w:ascii="Times New Roman" w:hAnsi="Times New Roman" w:cs="Times New Roman"/>
        </w:rPr>
      </w:pPr>
      <w:r>
        <w:rPr>
          <w:rFonts w:ascii="Times New Roman" w:hAnsi="Times New Roman" w:cs="Times New Roman"/>
          <w:b/>
          <w:sz w:val="28"/>
        </w:rPr>
        <w:t>STUDENT PARLIAMENT ORDINARY SITTING</w:t>
      </w:r>
    </w:p>
    <w:p w14:paraId="2571AC31" w14:textId="3E8D5202" w:rsidR="00A1366F" w:rsidRPr="00182357" w:rsidRDefault="00A1366F" w:rsidP="00A1366F">
      <w:pPr>
        <w:pBdr>
          <w:top w:val="single" w:sz="4" w:space="0" w:color="000000"/>
          <w:left w:val="single" w:sz="4" w:space="0" w:color="000000"/>
          <w:bottom w:val="single" w:sz="4" w:space="13" w:color="000000"/>
          <w:right w:val="single" w:sz="4" w:space="0" w:color="000000"/>
        </w:pBdr>
        <w:spacing w:after="214" w:line="401" w:lineRule="auto"/>
        <w:ind w:right="1"/>
        <w:jc w:val="center"/>
        <w:rPr>
          <w:rFonts w:ascii="Times New Roman" w:hAnsi="Times New Roman" w:cs="Times New Roman"/>
        </w:rPr>
      </w:pPr>
      <w:r w:rsidRPr="00572310">
        <w:rPr>
          <w:rFonts w:ascii="Times New Roman" w:hAnsi="Times New Roman" w:cs="Times New Roman"/>
          <w:b/>
          <w:sz w:val="28"/>
        </w:rPr>
        <w:t xml:space="preserve">HELD ON </w:t>
      </w:r>
      <w:r>
        <w:rPr>
          <w:rFonts w:ascii="Times New Roman" w:hAnsi="Times New Roman" w:cs="Times New Roman"/>
          <w:sz w:val="28"/>
          <w:u w:val="single" w:color="000000"/>
        </w:rPr>
        <w:t>T</w:t>
      </w:r>
      <w:r w:rsidR="00DB6F10">
        <w:rPr>
          <w:rFonts w:ascii="Times New Roman" w:hAnsi="Times New Roman" w:cs="Times New Roman"/>
          <w:sz w:val="28"/>
          <w:u w:val="single" w:color="000000"/>
        </w:rPr>
        <w:t>hursday</w:t>
      </w:r>
      <w:r>
        <w:rPr>
          <w:rFonts w:ascii="Times New Roman" w:hAnsi="Times New Roman" w:cs="Times New Roman"/>
          <w:sz w:val="28"/>
          <w:u w:val="single" w:color="000000"/>
        </w:rPr>
        <w:t xml:space="preserve"> </w:t>
      </w:r>
      <w:r w:rsidR="00DB6F10">
        <w:rPr>
          <w:rFonts w:ascii="Times New Roman" w:hAnsi="Times New Roman" w:cs="Times New Roman"/>
          <w:sz w:val="28"/>
          <w:u w:val="single" w:color="000000"/>
        </w:rPr>
        <w:t>5</w:t>
      </w:r>
      <w:r>
        <w:rPr>
          <w:rFonts w:ascii="Times New Roman" w:hAnsi="Times New Roman" w:cs="Times New Roman"/>
          <w:sz w:val="28"/>
          <w:u w:val="single" w:color="000000"/>
        </w:rPr>
        <w:t xml:space="preserve"> September </w:t>
      </w:r>
      <w:r w:rsidRPr="00572310">
        <w:rPr>
          <w:rFonts w:ascii="Times New Roman" w:hAnsi="Times New Roman" w:cs="Times New Roman"/>
          <w:b/>
          <w:sz w:val="28"/>
        </w:rPr>
        <w:t xml:space="preserve">IN </w:t>
      </w:r>
      <w:r>
        <w:rPr>
          <w:rFonts w:ascii="Times New Roman" w:hAnsi="Times New Roman" w:cs="Times New Roman"/>
          <w:sz w:val="28"/>
          <w:u w:val="single" w:color="000000"/>
        </w:rPr>
        <w:t xml:space="preserve">Library Auditorium </w:t>
      </w:r>
      <w:r w:rsidRPr="00572310">
        <w:rPr>
          <w:rFonts w:ascii="Times New Roman" w:hAnsi="Times New Roman" w:cs="Times New Roman"/>
          <w:b/>
          <w:sz w:val="28"/>
        </w:rPr>
        <w:t xml:space="preserve">AT </w:t>
      </w:r>
      <w:r>
        <w:rPr>
          <w:rFonts w:ascii="Times New Roman" w:hAnsi="Times New Roman" w:cs="Times New Roman"/>
          <w:sz w:val="28"/>
          <w:u w:val="single" w:color="000000"/>
        </w:rPr>
        <w:t>18</w:t>
      </w:r>
      <w:r w:rsidRPr="00572310">
        <w:rPr>
          <w:rFonts w:ascii="Times New Roman" w:hAnsi="Times New Roman" w:cs="Times New Roman"/>
          <w:sz w:val="28"/>
          <w:u w:val="single" w:color="000000"/>
        </w:rPr>
        <w:t>h00</w:t>
      </w:r>
      <w:r w:rsidRPr="00572310">
        <w:rPr>
          <w:rFonts w:ascii="Times New Roman" w:hAnsi="Times New Roman" w:cs="Times New Roman"/>
          <w:b/>
        </w:rPr>
        <w:t xml:space="preserve"> </w:t>
      </w:r>
    </w:p>
    <w:p w14:paraId="676C5AC8" w14:textId="77777777" w:rsidR="00A1366F" w:rsidRPr="005F499B" w:rsidRDefault="00A1366F" w:rsidP="00A1366F">
      <w:pPr>
        <w:spacing w:line="360" w:lineRule="auto"/>
        <w:jc w:val="both"/>
        <w:rPr>
          <w:rFonts w:ascii="Arial" w:hAnsi="Arial" w:cs="Arial"/>
          <w:b/>
          <w:bCs/>
          <w:sz w:val="28"/>
          <w:szCs w:val="28"/>
          <w:u w:val="single"/>
          <w:lang w:val="en-GB"/>
        </w:rPr>
      </w:pPr>
      <w:r w:rsidRPr="005F499B">
        <w:rPr>
          <w:rFonts w:ascii="Arial" w:hAnsi="Arial" w:cs="Arial"/>
          <w:b/>
          <w:bCs/>
          <w:sz w:val="28"/>
          <w:szCs w:val="28"/>
          <w:u w:val="single"/>
          <w:lang w:val="en-GB"/>
        </w:rPr>
        <w:t>IN ATTENDANCE</w:t>
      </w:r>
    </w:p>
    <w:p w14:paraId="42E3A431" w14:textId="77777777" w:rsidR="00A1366F" w:rsidRPr="00986509" w:rsidRDefault="00A1366F" w:rsidP="00A1366F">
      <w:pPr>
        <w:spacing w:line="360" w:lineRule="auto"/>
        <w:jc w:val="both"/>
        <w:rPr>
          <w:rFonts w:ascii="Arial" w:hAnsi="Arial" w:cs="Arial"/>
          <w:lang w:val="en-GB"/>
        </w:rPr>
      </w:pPr>
      <w:r w:rsidRPr="00986509">
        <w:rPr>
          <w:rFonts w:ascii="Arial" w:hAnsi="Arial" w:cs="Arial"/>
          <w:lang w:val="en-GB"/>
        </w:rPr>
        <w:t>KEITUMETSE LEBESA</w:t>
      </w:r>
      <w:r>
        <w:rPr>
          <w:rFonts w:ascii="Arial" w:hAnsi="Arial" w:cs="Arial"/>
          <w:lang w:val="en-GB"/>
        </w:rPr>
        <w:t xml:space="preserve"> </w:t>
      </w:r>
      <w:r>
        <w:rPr>
          <w:rFonts w:ascii="Arial" w:hAnsi="Arial" w:cs="Arial"/>
          <w:lang w:val="en-GB"/>
        </w:rPr>
        <w:tab/>
      </w:r>
      <w:r>
        <w:rPr>
          <w:rFonts w:ascii="Arial" w:hAnsi="Arial" w:cs="Arial"/>
          <w:lang w:val="en-GB"/>
        </w:rPr>
        <w:tab/>
      </w:r>
      <w:r>
        <w:rPr>
          <w:rFonts w:ascii="Arial" w:hAnsi="Arial" w:cs="Arial"/>
          <w:lang w:val="en-GB"/>
        </w:rPr>
        <w:tab/>
        <w:t>(SPEAKER OF STUDENT PARLIAMENT)</w:t>
      </w:r>
    </w:p>
    <w:p w14:paraId="321EB71B" w14:textId="77777777" w:rsidR="00A1366F" w:rsidRPr="00986509" w:rsidRDefault="00A1366F" w:rsidP="00A1366F">
      <w:pPr>
        <w:spacing w:line="360" w:lineRule="auto"/>
        <w:jc w:val="both"/>
        <w:rPr>
          <w:rFonts w:ascii="Arial" w:hAnsi="Arial" w:cs="Arial"/>
          <w:lang w:val="en-GB"/>
        </w:rPr>
      </w:pPr>
      <w:r w:rsidRPr="00986509">
        <w:rPr>
          <w:rFonts w:ascii="Arial" w:hAnsi="Arial" w:cs="Arial"/>
          <w:lang w:val="en-GB"/>
        </w:rPr>
        <w:t xml:space="preserve">NHLAKANIPHO </w:t>
      </w:r>
      <w:r>
        <w:rPr>
          <w:rFonts w:ascii="Arial" w:hAnsi="Arial" w:cs="Arial"/>
          <w:lang w:val="en-GB"/>
        </w:rPr>
        <w:t xml:space="preserve">SIYANDA </w:t>
      </w:r>
      <w:r w:rsidRPr="00986509">
        <w:rPr>
          <w:rFonts w:ascii="Arial" w:hAnsi="Arial" w:cs="Arial"/>
          <w:lang w:val="en-GB"/>
        </w:rPr>
        <w:t>MKHIZE</w:t>
      </w:r>
      <w:r>
        <w:rPr>
          <w:rFonts w:ascii="Arial" w:hAnsi="Arial" w:cs="Arial"/>
          <w:lang w:val="en-GB"/>
        </w:rPr>
        <w:t xml:space="preserve"> </w:t>
      </w:r>
      <w:r>
        <w:rPr>
          <w:rFonts w:ascii="Arial" w:hAnsi="Arial" w:cs="Arial"/>
          <w:lang w:val="en-GB"/>
        </w:rPr>
        <w:tab/>
        <w:t>(DEPUTY SPEAKER INTERNAL)</w:t>
      </w:r>
    </w:p>
    <w:p w14:paraId="5F634F56" w14:textId="77777777" w:rsidR="00A1366F" w:rsidRPr="00986509" w:rsidRDefault="00A1366F" w:rsidP="00A1366F">
      <w:pPr>
        <w:spacing w:line="360" w:lineRule="auto"/>
        <w:jc w:val="both"/>
        <w:rPr>
          <w:rFonts w:ascii="Arial" w:hAnsi="Arial" w:cs="Arial"/>
          <w:lang w:val="en-GB"/>
        </w:rPr>
      </w:pPr>
      <w:r w:rsidRPr="00986509">
        <w:rPr>
          <w:rFonts w:ascii="Arial" w:hAnsi="Arial" w:cs="Arial"/>
          <w:lang w:val="en-GB"/>
        </w:rPr>
        <w:t>TSHENOLO NTWAGAE</w:t>
      </w:r>
      <w:r>
        <w:rPr>
          <w:rFonts w:ascii="Arial" w:hAnsi="Arial" w:cs="Arial"/>
          <w:lang w:val="en-GB"/>
        </w:rPr>
        <w:t xml:space="preserve"> </w:t>
      </w:r>
      <w:r>
        <w:rPr>
          <w:rFonts w:ascii="Arial" w:hAnsi="Arial" w:cs="Arial"/>
          <w:lang w:val="en-GB"/>
        </w:rPr>
        <w:tab/>
      </w:r>
      <w:r>
        <w:rPr>
          <w:rFonts w:ascii="Arial" w:hAnsi="Arial" w:cs="Arial"/>
          <w:lang w:val="en-GB"/>
        </w:rPr>
        <w:tab/>
      </w:r>
      <w:r>
        <w:rPr>
          <w:rFonts w:ascii="Arial" w:hAnsi="Arial" w:cs="Arial"/>
          <w:lang w:val="en-GB"/>
        </w:rPr>
        <w:tab/>
        <w:t>(SPC COMMUNICATIONS OFFICER)</w:t>
      </w:r>
    </w:p>
    <w:p w14:paraId="7FE78FD9" w14:textId="77777777" w:rsidR="00A1366F" w:rsidRPr="00986509" w:rsidRDefault="00A1366F" w:rsidP="00A1366F">
      <w:pPr>
        <w:spacing w:line="360" w:lineRule="auto"/>
        <w:jc w:val="both"/>
        <w:rPr>
          <w:rFonts w:ascii="Arial" w:hAnsi="Arial" w:cs="Arial"/>
          <w:lang w:val="en-GB"/>
        </w:rPr>
      </w:pPr>
      <w:r>
        <w:rPr>
          <w:rFonts w:ascii="Arial" w:hAnsi="Arial" w:cs="Arial"/>
          <w:lang w:val="en-GB"/>
        </w:rPr>
        <w:t>PHILASANDE SHONGWE</w:t>
      </w:r>
      <w:r>
        <w:rPr>
          <w:rFonts w:ascii="Arial" w:hAnsi="Arial" w:cs="Arial"/>
          <w:lang w:val="en-GB"/>
        </w:rPr>
        <w:tab/>
      </w:r>
      <w:r>
        <w:rPr>
          <w:rFonts w:ascii="Arial" w:hAnsi="Arial" w:cs="Arial"/>
          <w:lang w:val="en-GB"/>
        </w:rPr>
        <w:tab/>
      </w:r>
      <w:r>
        <w:rPr>
          <w:rFonts w:ascii="Arial" w:hAnsi="Arial" w:cs="Arial"/>
          <w:lang w:val="en-GB"/>
        </w:rPr>
        <w:tab/>
        <w:t>(SPC TREASURER)</w:t>
      </w:r>
    </w:p>
    <w:p w14:paraId="71867077" w14:textId="77777777" w:rsidR="00A1366F" w:rsidRPr="00986509" w:rsidRDefault="00A1366F" w:rsidP="00A1366F">
      <w:pPr>
        <w:spacing w:line="360" w:lineRule="auto"/>
        <w:jc w:val="both"/>
        <w:rPr>
          <w:rFonts w:ascii="Arial" w:hAnsi="Arial" w:cs="Arial"/>
          <w:lang w:val="en-GB"/>
        </w:rPr>
      </w:pPr>
    </w:p>
    <w:p w14:paraId="4D957027" w14:textId="77777777" w:rsidR="00A1366F" w:rsidRPr="005F499B" w:rsidRDefault="00A1366F" w:rsidP="00A1366F">
      <w:pPr>
        <w:spacing w:line="360" w:lineRule="auto"/>
        <w:jc w:val="both"/>
        <w:rPr>
          <w:rFonts w:ascii="Arial" w:hAnsi="Arial" w:cs="Arial"/>
          <w:b/>
          <w:bCs/>
          <w:sz w:val="28"/>
          <w:szCs w:val="28"/>
          <w:u w:val="single"/>
          <w:lang w:val="en-GB"/>
        </w:rPr>
      </w:pPr>
      <w:r w:rsidRPr="005F499B">
        <w:rPr>
          <w:rFonts w:ascii="Arial" w:hAnsi="Arial" w:cs="Arial"/>
          <w:b/>
          <w:bCs/>
          <w:sz w:val="28"/>
          <w:szCs w:val="28"/>
          <w:u w:val="single"/>
          <w:lang w:val="en-GB"/>
        </w:rPr>
        <w:t>ABSENT</w:t>
      </w:r>
    </w:p>
    <w:p w14:paraId="1E71FF3A" w14:textId="28B33499" w:rsidR="00A1366F" w:rsidRDefault="00A1366F" w:rsidP="00A1366F">
      <w:pPr>
        <w:spacing w:line="360" w:lineRule="auto"/>
        <w:ind w:left="4320" w:hanging="4320"/>
        <w:jc w:val="both"/>
        <w:rPr>
          <w:rFonts w:ascii="Arial" w:hAnsi="Arial" w:cs="Arial"/>
          <w:lang w:val="en-GB"/>
        </w:rPr>
      </w:pPr>
      <w:r w:rsidRPr="00986509">
        <w:rPr>
          <w:rFonts w:ascii="Arial" w:hAnsi="Arial" w:cs="Arial"/>
          <w:lang w:val="en-GB"/>
        </w:rPr>
        <w:t>THATEGO SELAHLE</w:t>
      </w:r>
      <w:r>
        <w:rPr>
          <w:rFonts w:ascii="Arial" w:hAnsi="Arial" w:cs="Arial"/>
          <w:lang w:val="en-GB"/>
        </w:rPr>
        <w:t xml:space="preserve"> </w:t>
      </w:r>
      <w:r>
        <w:rPr>
          <w:rFonts w:ascii="Arial" w:hAnsi="Arial" w:cs="Arial"/>
          <w:lang w:val="en-GB"/>
        </w:rPr>
        <w:tab/>
        <w:t>(DEPUTY SPEAKER EXTERNAL)</w:t>
      </w:r>
    </w:p>
    <w:p w14:paraId="7DF5928B" w14:textId="2AE7CA09" w:rsidR="00422D00" w:rsidRDefault="00422D00" w:rsidP="00A1366F">
      <w:pPr>
        <w:spacing w:line="360" w:lineRule="auto"/>
        <w:ind w:left="4320" w:hanging="4320"/>
        <w:jc w:val="both"/>
        <w:rPr>
          <w:rFonts w:ascii="Arial" w:hAnsi="Arial" w:cs="Arial"/>
          <w:lang w:val="en-GB"/>
        </w:rPr>
      </w:pPr>
      <w:r>
        <w:rPr>
          <w:rFonts w:ascii="Arial" w:hAnsi="Arial" w:cs="Arial"/>
          <w:lang w:val="en-GB"/>
        </w:rPr>
        <w:t>REGAN FRANC</w:t>
      </w:r>
      <w:r w:rsidR="00DB6F10">
        <w:rPr>
          <w:rFonts w:ascii="Arial" w:hAnsi="Arial" w:cs="Arial"/>
          <w:lang w:val="en-GB"/>
        </w:rPr>
        <w:t>ENSIE</w:t>
      </w:r>
      <w:r w:rsidR="00DB6F10">
        <w:rPr>
          <w:rFonts w:ascii="Arial" w:hAnsi="Arial" w:cs="Arial"/>
          <w:lang w:val="en-GB"/>
        </w:rPr>
        <w:tab/>
        <w:t>(SPEAKER OF TSP)</w:t>
      </w:r>
      <w:r>
        <w:rPr>
          <w:rFonts w:ascii="Arial" w:hAnsi="Arial" w:cs="Arial"/>
          <w:lang w:val="en-GB"/>
        </w:rPr>
        <w:tab/>
      </w:r>
    </w:p>
    <w:p w14:paraId="4A492B5C" w14:textId="7716A5A7" w:rsidR="00A1366F" w:rsidRPr="00986509" w:rsidRDefault="00DC6185" w:rsidP="00A1366F">
      <w:pPr>
        <w:spacing w:line="360" w:lineRule="auto"/>
        <w:ind w:left="4320" w:hanging="4320"/>
        <w:jc w:val="both"/>
        <w:rPr>
          <w:rFonts w:ascii="Arial" w:hAnsi="Arial" w:cs="Arial"/>
          <w:lang w:val="en-GB"/>
        </w:rPr>
      </w:pPr>
      <w:r>
        <w:rPr>
          <w:rFonts w:ascii="Arial" w:hAnsi="Arial" w:cs="Arial"/>
          <w:lang w:val="en-GB"/>
        </w:rPr>
        <w:t>___________________________________________________________________</w:t>
      </w:r>
    </w:p>
    <w:p w14:paraId="16590A79" w14:textId="77777777" w:rsidR="00A1366F" w:rsidRPr="00CF738F" w:rsidRDefault="00A1366F" w:rsidP="00A1366F">
      <w:pPr>
        <w:spacing w:line="360" w:lineRule="auto"/>
        <w:jc w:val="both"/>
        <w:rPr>
          <w:rFonts w:ascii="Arial" w:hAnsi="Arial" w:cs="Arial"/>
          <w:b/>
          <w:bCs/>
          <w:u w:val="single"/>
          <w:lang w:val="en-GB"/>
        </w:rPr>
      </w:pPr>
      <w:r w:rsidRPr="00CF738F">
        <w:rPr>
          <w:rFonts w:ascii="Arial" w:hAnsi="Arial" w:cs="Arial"/>
          <w:b/>
          <w:bCs/>
          <w:u w:val="single"/>
          <w:lang w:val="en-GB"/>
        </w:rPr>
        <w:t>AGENDA</w:t>
      </w:r>
    </w:p>
    <w:p w14:paraId="70F3727C" w14:textId="77777777" w:rsidR="00A1366F" w:rsidRDefault="00A1366F" w:rsidP="00A1366F">
      <w:pPr>
        <w:pStyle w:val="ListParagraph"/>
        <w:numPr>
          <w:ilvl w:val="0"/>
          <w:numId w:val="5"/>
        </w:numPr>
        <w:spacing w:line="360" w:lineRule="auto"/>
        <w:jc w:val="both"/>
        <w:rPr>
          <w:rFonts w:ascii="Arial" w:hAnsi="Arial" w:cs="Arial"/>
          <w:lang w:val="en-GB"/>
        </w:rPr>
      </w:pPr>
      <w:r>
        <w:rPr>
          <w:rFonts w:ascii="Arial" w:hAnsi="Arial" w:cs="Arial"/>
          <w:lang w:val="en-GB"/>
        </w:rPr>
        <w:t>Voting the CRC mandate</w:t>
      </w:r>
    </w:p>
    <w:p w14:paraId="467BF788" w14:textId="77777777" w:rsidR="00A1366F" w:rsidRDefault="00A1366F" w:rsidP="00A1366F">
      <w:pPr>
        <w:pStyle w:val="ListParagraph"/>
        <w:numPr>
          <w:ilvl w:val="0"/>
          <w:numId w:val="5"/>
        </w:numPr>
        <w:spacing w:line="360" w:lineRule="auto"/>
        <w:jc w:val="both"/>
        <w:rPr>
          <w:rFonts w:ascii="Arial" w:hAnsi="Arial" w:cs="Arial"/>
          <w:lang w:val="en-GB"/>
        </w:rPr>
      </w:pPr>
      <w:r>
        <w:rPr>
          <w:rFonts w:ascii="Arial" w:hAnsi="Arial" w:cs="Arial"/>
          <w:lang w:val="en-GB"/>
        </w:rPr>
        <w:t>Speaker Elections</w:t>
      </w:r>
    </w:p>
    <w:p w14:paraId="1CD3F93F" w14:textId="77777777" w:rsidR="00A1366F" w:rsidRPr="004D592D" w:rsidRDefault="00A1366F" w:rsidP="00A1366F">
      <w:pPr>
        <w:pStyle w:val="ListParagraph"/>
        <w:numPr>
          <w:ilvl w:val="0"/>
          <w:numId w:val="5"/>
        </w:numPr>
        <w:spacing w:line="360" w:lineRule="auto"/>
        <w:jc w:val="both"/>
        <w:rPr>
          <w:rFonts w:ascii="Arial" w:hAnsi="Arial" w:cs="Arial"/>
          <w:lang w:val="en-GB"/>
        </w:rPr>
      </w:pPr>
      <w:r>
        <w:rPr>
          <w:rFonts w:ascii="Arial" w:hAnsi="Arial" w:cs="Arial"/>
          <w:lang w:val="en-GB"/>
        </w:rPr>
        <w:t>Ordinary Sitting</w:t>
      </w:r>
    </w:p>
    <w:p w14:paraId="0B0D9B64" w14:textId="77777777" w:rsidR="00A1366F" w:rsidRDefault="00A1366F" w:rsidP="00A1366F">
      <w:pPr>
        <w:pStyle w:val="ListParagraph"/>
        <w:numPr>
          <w:ilvl w:val="0"/>
          <w:numId w:val="5"/>
        </w:numPr>
        <w:spacing w:line="360" w:lineRule="auto"/>
        <w:jc w:val="both"/>
        <w:rPr>
          <w:rFonts w:ascii="Arial" w:hAnsi="Arial" w:cs="Arial"/>
          <w:lang w:val="en-GB"/>
        </w:rPr>
      </w:pPr>
      <w:r>
        <w:rPr>
          <w:rFonts w:ascii="Arial" w:hAnsi="Arial" w:cs="Arial"/>
          <w:lang w:val="en-GB"/>
        </w:rPr>
        <w:t>A.O.B</w:t>
      </w:r>
    </w:p>
    <w:p w14:paraId="240EF2F8" w14:textId="77777777" w:rsidR="00A1366F" w:rsidRDefault="00A1366F" w:rsidP="00A1366F">
      <w:pPr>
        <w:pStyle w:val="ListParagraph"/>
        <w:numPr>
          <w:ilvl w:val="0"/>
          <w:numId w:val="5"/>
        </w:numPr>
        <w:spacing w:line="360" w:lineRule="auto"/>
        <w:jc w:val="both"/>
        <w:rPr>
          <w:rFonts w:ascii="Arial" w:hAnsi="Arial" w:cs="Arial"/>
          <w:lang w:val="en-GB"/>
        </w:rPr>
      </w:pPr>
      <w:r>
        <w:rPr>
          <w:rFonts w:ascii="Arial" w:hAnsi="Arial" w:cs="Arial"/>
          <w:lang w:val="en-GB"/>
        </w:rPr>
        <w:t>Officiating new Secretary General role</w:t>
      </w:r>
    </w:p>
    <w:p w14:paraId="6C8BCAF0" w14:textId="77777777" w:rsidR="00A1366F" w:rsidRPr="00986509" w:rsidRDefault="00A1366F" w:rsidP="00A1366F">
      <w:pPr>
        <w:pStyle w:val="ListParagraph"/>
        <w:numPr>
          <w:ilvl w:val="0"/>
          <w:numId w:val="5"/>
        </w:numPr>
        <w:spacing w:line="360" w:lineRule="auto"/>
        <w:jc w:val="both"/>
        <w:rPr>
          <w:rFonts w:ascii="Arial" w:hAnsi="Arial" w:cs="Arial"/>
          <w:lang w:val="en-GB"/>
        </w:rPr>
      </w:pPr>
      <w:r>
        <w:rPr>
          <w:rFonts w:ascii="Arial" w:hAnsi="Arial" w:cs="Arial"/>
          <w:lang w:val="en-GB"/>
        </w:rPr>
        <w:t>Closing</w:t>
      </w:r>
    </w:p>
    <w:p w14:paraId="49F557E4" w14:textId="3543427B" w:rsidR="00A1366F" w:rsidRPr="00986509" w:rsidRDefault="00DC6185" w:rsidP="00A1366F">
      <w:pPr>
        <w:spacing w:line="360" w:lineRule="auto"/>
        <w:jc w:val="both"/>
        <w:rPr>
          <w:rFonts w:ascii="Arial" w:hAnsi="Arial" w:cs="Arial"/>
          <w:lang w:val="en-GB"/>
        </w:rPr>
      </w:pPr>
      <w:r>
        <w:rPr>
          <w:rFonts w:ascii="Arial" w:hAnsi="Arial" w:cs="Arial"/>
          <w:lang w:val="en-GB"/>
        </w:rPr>
        <w:t>___________________________________________________________________</w:t>
      </w:r>
    </w:p>
    <w:p w14:paraId="4F77FA37" w14:textId="77777777" w:rsidR="00DC6185" w:rsidRDefault="00DC6185" w:rsidP="00DC6185">
      <w:pPr>
        <w:pStyle w:val="ListParagraph"/>
        <w:spacing w:line="360" w:lineRule="auto"/>
        <w:jc w:val="both"/>
        <w:rPr>
          <w:rFonts w:ascii="Arial" w:hAnsi="Arial" w:cs="Arial"/>
          <w:b/>
          <w:bCs/>
          <w:u w:val="single"/>
          <w:lang w:val="en-GB"/>
        </w:rPr>
      </w:pPr>
    </w:p>
    <w:p w14:paraId="14C24F69" w14:textId="77777777" w:rsidR="00DC6185" w:rsidRDefault="00DC6185">
      <w:pPr>
        <w:rPr>
          <w:rFonts w:ascii="Arial" w:hAnsi="Arial" w:cs="Arial"/>
          <w:b/>
          <w:bCs/>
          <w:u w:val="single"/>
          <w:lang w:val="en-GB"/>
        </w:rPr>
      </w:pPr>
      <w:r>
        <w:rPr>
          <w:rFonts w:ascii="Arial" w:hAnsi="Arial" w:cs="Arial"/>
          <w:b/>
          <w:bCs/>
          <w:u w:val="single"/>
          <w:lang w:val="en-GB"/>
        </w:rPr>
        <w:br w:type="page"/>
      </w:r>
    </w:p>
    <w:p w14:paraId="6439A5A9" w14:textId="055A9C23" w:rsidR="00A1366F" w:rsidRPr="00DC6185" w:rsidRDefault="00A1366F" w:rsidP="00DC6185">
      <w:pPr>
        <w:pStyle w:val="ListParagraph"/>
        <w:numPr>
          <w:ilvl w:val="0"/>
          <w:numId w:val="2"/>
        </w:numPr>
        <w:spacing w:line="360" w:lineRule="auto"/>
        <w:jc w:val="both"/>
        <w:rPr>
          <w:rFonts w:ascii="Arial" w:hAnsi="Arial" w:cs="Arial"/>
          <w:b/>
          <w:bCs/>
          <w:u w:val="single"/>
          <w:lang w:val="en-GB"/>
        </w:rPr>
      </w:pPr>
      <w:r w:rsidRPr="00DC6185">
        <w:rPr>
          <w:rFonts w:ascii="Arial" w:hAnsi="Arial" w:cs="Arial"/>
          <w:b/>
          <w:bCs/>
          <w:u w:val="single"/>
          <w:lang w:val="en-GB"/>
        </w:rPr>
        <w:lastRenderedPageBreak/>
        <w:t>OPENING</w:t>
      </w:r>
    </w:p>
    <w:p w14:paraId="610068BE" w14:textId="3234BF58" w:rsidR="00422D00" w:rsidRPr="00422D00" w:rsidRDefault="00A1366F" w:rsidP="00422D00">
      <w:pPr>
        <w:pStyle w:val="ListParagraph"/>
        <w:spacing w:line="360" w:lineRule="auto"/>
        <w:jc w:val="both"/>
        <w:rPr>
          <w:rFonts w:ascii="Arial" w:hAnsi="Arial" w:cs="Arial"/>
          <w:lang w:val="en-GB"/>
        </w:rPr>
      </w:pPr>
      <w:r>
        <w:rPr>
          <w:rFonts w:ascii="Arial" w:hAnsi="Arial" w:cs="Arial"/>
          <w:lang w:val="en-GB"/>
        </w:rPr>
        <w:t>Started</w:t>
      </w:r>
      <w:r w:rsidR="00422D00">
        <w:rPr>
          <w:rFonts w:ascii="Arial" w:hAnsi="Arial" w:cs="Arial"/>
          <w:lang w:val="en-GB"/>
        </w:rPr>
        <w:t xml:space="preserve"> 18:12.</w:t>
      </w:r>
    </w:p>
    <w:p w14:paraId="43AF940D" w14:textId="77777777" w:rsidR="009E0F0C" w:rsidRDefault="00422D00" w:rsidP="00A1366F">
      <w:pPr>
        <w:pStyle w:val="ListParagraph"/>
        <w:spacing w:line="360" w:lineRule="auto"/>
        <w:jc w:val="both"/>
        <w:rPr>
          <w:rFonts w:ascii="Arial" w:hAnsi="Arial" w:cs="Arial"/>
          <w:lang w:val="en-GB"/>
        </w:rPr>
      </w:pPr>
      <w:r>
        <w:rPr>
          <w:rFonts w:ascii="Arial" w:hAnsi="Arial" w:cs="Arial"/>
          <w:lang w:val="en-GB"/>
        </w:rPr>
        <w:t>Speaker</w:t>
      </w:r>
      <w:r w:rsidR="009E0F0C">
        <w:rPr>
          <w:rFonts w:ascii="Arial" w:hAnsi="Arial" w:cs="Arial"/>
          <w:lang w:val="en-GB"/>
        </w:rPr>
        <w:t xml:space="preserve">’s opening speech highlights the ongoing events of Gender Based Violence. </w:t>
      </w:r>
    </w:p>
    <w:p w14:paraId="40107420" w14:textId="0229B1E0" w:rsidR="00422D00" w:rsidRPr="009E0F0C" w:rsidRDefault="009E0F0C" w:rsidP="009E0F0C">
      <w:pPr>
        <w:pStyle w:val="ListParagraph"/>
        <w:spacing w:line="360" w:lineRule="auto"/>
        <w:jc w:val="both"/>
        <w:rPr>
          <w:rFonts w:ascii="Arial" w:hAnsi="Arial" w:cs="Arial"/>
          <w:lang w:val="en-GB"/>
        </w:rPr>
      </w:pPr>
      <w:r>
        <w:rPr>
          <w:rFonts w:ascii="Arial" w:hAnsi="Arial" w:cs="Arial"/>
          <w:lang w:val="en-GB"/>
        </w:rPr>
        <w:t>He mentions that leaders need to ensure that a safe Matie environment is created</w:t>
      </w:r>
      <w:r w:rsidR="00422D00">
        <w:rPr>
          <w:rFonts w:ascii="Arial" w:hAnsi="Arial" w:cs="Arial"/>
          <w:lang w:val="en-GB"/>
        </w:rPr>
        <w:t>.</w:t>
      </w:r>
      <w:r>
        <w:rPr>
          <w:rFonts w:ascii="Arial" w:hAnsi="Arial" w:cs="Arial"/>
          <w:lang w:val="en-GB"/>
        </w:rPr>
        <w:t xml:space="preserve"> Men are seen as perpetrators instead of protectors, brothers, fathers and uncles.  Le</w:t>
      </w:r>
      <w:r w:rsidR="00422D00">
        <w:rPr>
          <w:rFonts w:ascii="Arial" w:hAnsi="Arial" w:cs="Arial"/>
          <w:lang w:val="en-GB"/>
        </w:rPr>
        <w:t xml:space="preserve">aders should not shy away from </w:t>
      </w:r>
      <w:r>
        <w:rPr>
          <w:rFonts w:ascii="Arial" w:hAnsi="Arial" w:cs="Arial"/>
          <w:lang w:val="en-GB"/>
        </w:rPr>
        <w:t>being the structures of help. S</w:t>
      </w:r>
      <w:r w:rsidRPr="009E0F0C">
        <w:rPr>
          <w:rFonts w:ascii="Arial" w:hAnsi="Arial" w:cs="Arial"/>
          <w:lang w:val="en-GB"/>
        </w:rPr>
        <w:t>peaker r</w:t>
      </w:r>
      <w:r w:rsidR="00422D00" w:rsidRPr="009E0F0C">
        <w:rPr>
          <w:rFonts w:ascii="Arial" w:hAnsi="Arial" w:cs="Arial"/>
          <w:lang w:val="en-GB"/>
        </w:rPr>
        <w:t>equest that men in leadership start speaking</w:t>
      </w:r>
      <w:r>
        <w:rPr>
          <w:rFonts w:ascii="Arial" w:hAnsi="Arial" w:cs="Arial"/>
          <w:lang w:val="en-GB"/>
        </w:rPr>
        <w:t xml:space="preserve"> up for </w:t>
      </w:r>
      <w:proofErr w:type="spellStart"/>
      <w:r>
        <w:rPr>
          <w:rFonts w:ascii="Arial" w:hAnsi="Arial" w:cs="Arial"/>
          <w:lang w:val="en-GB"/>
        </w:rPr>
        <w:t>womxn</w:t>
      </w:r>
      <w:proofErr w:type="spellEnd"/>
      <w:r>
        <w:rPr>
          <w:rFonts w:ascii="Arial" w:hAnsi="Arial" w:cs="Arial"/>
          <w:lang w:val="en-GB"/>
        </w:rPr>
        <w:t xml:space="preserve"> and start to take a </w:t>
      </w:r>
      <w:r w:rsidR="00422D00" w:rsidRPr="009E0F0C">
        <w:rPr>
          <w:rFonts w:ascii="Arial" w:hAnsi="Arial" w:cs="Arial"/>
          <w:lang w:val="en-GB"/>
        </w:rPr>
        <w:t xml:space="preserve">stand against these </w:t>
      </w:r>
      <w:r w:rsidR="00DB6F10" w:rsidRPr="009E0F0C">
        <w:rPr>
          <w:rFonts w:ascii="Arial" w:hAnsi="Arial" w:cs="Arial"/>
          <w:lang w:val="en-GB"/>
        </w:rPr>
        <w:t>unjust</w:t>
      </w:r>
      <w:r w:rsidR="00422D00" w:rsidRPr="009E0F0C">
        <w:rPr>
          <w:rFonts w:ascii="Arial" w:hAnsi="Arial" w:cs="Arial"/>
          <w:lang w:val="en-GB"/>
        </w:rPr>
        <w:t xml:space="preserve"> actions happen within society.</w:t>
      </w:r>
    </w:p>
    <w:p w14:paraId="2357368E" w14:textId="2BA0331D" w:rsidR="00422D00" w:rsidRDefault="00422D00" w:rsidP="00A1366F">
      <w:pPr>
        <w:pStyle w:val="ListParagraph"/>
        <w:spacing w:line="360" w:lineRule="auto"/>
        <w:jc w:val="both"/>
        <w:rPr>
          <w:rFonts w:ascii="Arial" w:hAnsi="Arial" w:cs="Arial"/>
          <w:lang w:val="en-GB"/>
        </w:rPr>
      </w:pPr>
      <w:r>
        <w:rPr>
          <w:rFonts w:ascii="Arial" w:hAnsi="Arial" w:cs="Arial"/>
          <w:lang w:val="en-GB"/>
        </w:rPr>
        <w:t xml:space="preserve">If there are any people guilty </w:t>
      </w:r>
      <w:r w:rsidR="009E0F0C">
        <w:rPr>
          <w:rFonts w:ascii="Arial" w:hAnsi="Arial" w:cs="Arial"/>
          <w:lang w:val="en-GB"/>
        </w:rPr>
        <w:t>who were found guilty in</w:t>
      </w:r>
      <w:r>
        <w:rPr>
          <w:rFonts w:ascii="Arial" w:hAnsi="Arial" w:cs="Arial"/>
          <w:lang w:val="en-GB"/>
        </w:rPr>
        <w:t xml:space="preserve"> front of student court</w:t>
      </w:r>
      <w:r w:rsidR="009E0F0C">
        <w:rPr>
          <w:rFonts w:ascii="Arial" w:hAnsi="Arial" w:cs="Arial"/>
          <w:lang w:val="en-GB"/>
        </w:rPr>
        <w:t xml:space="preserve"> and still enabled to take on leadership structures, it </w:t>
      </w:r>
      <w:r>
        <w:rPr>
          <w:rFonts w:ascii="Arial" w:hAnsi="Arial" w:cs="Arial"/>
          <w:lang w:val="en-GB"/>
        </w:rPr>
        <w:t xml:space="preserve">is the role of the speaker to </w:t>
      </w:r>
      <w:r w:rsidR="009E0F0C">
        <w:rPr>
          <w:rFonts w:ascii="Arial" w:hAnsi="Arial" w:cs="Arial"/>
          <w:lang w:val="en-GB"/>
        </w:rPr>
        <w:t xml:space="preserve">make sure that necessary investigations take place and that the individuals are kept accountable for their actions. </w:t>
      </w:r>
    </w:p>
    <w:p w14:paraId="744561C9" w14:textId="6F33939F" w:rsidR="00422D00" w:rsidRDefault="00422D00" w:rsidP="00A1366F">
      <w:pPr>
        <w:pStyle w:val="ListParagraph"/>
        <w:spacing w:line="360" w:lineRule="auto"/>
        <w:jc w:val="both"/>
        <w:rPr>
          <w:rFonts w:ascii="Arial" w:hAnsi="Arial" w:cs="Arial"/>
          <w:lang w:val="en-GB"/>
        </w:rPr>
      </w:pPr>
      <w:r>
        <w:rPr>
          <w:rFonts w:ascii="Arial" w:hAnsi="Arial" w:cs="Arial"/>
          <w:lang w:val="en-GB"/>
        </w:rPr>
        <w:t>Gathering at 18:30 and 20:30, speaker encourages leaders to attend.</w:t>
      </w:r>
    </w:p>
    <w:p w14:paraId="3D5065BF" w14:textId="505C1A6A" w:rsidR="00422D00" w:rsidRDefault="00422D00" w:rsidP="00A1366F">
      <w:pPr>
        <w:pStyle w:val="ListParagraph"/>
        <w:spacing w:line="360" w:lineRule="auto"/>
        <w:jc w:val="both"/>
        <w:rPr>
          <w:rFonts w:ascii="Arial" w:hAnsi="Arial" w:cs="Arial"/>
          <w:lang w:val="en-GB"/>
        </w:rPr>
      </w:pPr>
    </w:p>
    <w:p w14:paraId="786E4007" w14:textId="052C03E9" w:rsidR="00422D00" w:rsidRPr="003E70B2" w:rsidRDefault="00422D00" w:rsidP="00A1366F">
      <w:pPr>
        <w:pStyle w:val="ListParagraph"/>
        <w:spacing w:line="360" w:lineRule="auto"/>
        <w:jc w:val="both"/>
        <w:rPr>
          <w:rFonts w:ascii="Arial" w:hAnsi="Arial" w:cs="Arial"/>
          <w:lang w:val="en-GB"/>
        </w:rPr>
      </w:pPr>
      <w:r>
        <w:rPr>
          <w:rFonts w:ascii="Arial" w:hAnsi="Arial" w:cs="Arial"/>
          <w:lang w:val="en-GB"/>
        </w:rPr>
        <w:t xml:space="preserve">Speaker </w:t>
      </w:r>
      <w:r w:rsidR="00DB6F10">
        <w:rPr>
          <w:rFonts w:ascii="Arial" w:hAnsi="Arial" w:cs="Arial"/>
          <w:lang w:val="en-GB"/>
        </w:rPr>
        <w:t>mentions</w:t>
      </w:r>
      <w:r>
        <w:rPr>
          <w:rFonts w:ascii="Arial" w:hAnsi="Arial" w:cs="Arial"/>
          <w:lang w:val="en-GB"/>
        </w:rPr>
        <w:t xml:space="preserve"> Addendum F</w:t>
      </w:r>
    </w:p>
    <w:p w14:paraId="75D50229" w14:textId="77777777" w:rsidR="00A1366F" w:rsidRPr="00986509" w:rsidRDefault="00A1366F" w:rsidP="00A1366F">
      <w:pPr>
        <w:pStyle w:val="ListParagraph"/>
        <w:spacing w:line="360" w:lineRule="auto"/>
        <w:jc w:val="both"/>
        <w:rPr>
          <w:rFonts w:ascii="Arial" w:hAnsi="Arial" w:cs="Arial"/>
          <w:lang w:val="en-GB"/>
        </w:rPr>
      </w:pPr>
    </w:p>
    <w:p w14:paraId="07C0C3D4" w14:textId="77777777" w:rsidR="00A1366F" w:rsidRPr="00CF738F" w:rsidRDefault="00A1366F" w:rsidP="00A1366F">
      <w:pPr>
        <w:pStyle w:val="ListParagraph"/>
        <w:numPr>
          <w:ilvl w:val="0"/>
          <w:numId w:val="2"/>
        </w:numPr>
        <w:spacing w:line="360" w:lineRule="auto"/>
        <w:jc w:val="both"/>
        <w:rPr>
          <w:rFonts w:ascii="Arial" w:hAnsi="Arial" w:cs="Arial"/>
          <w:b/>
          <w:bCs/>
          <w:u w:val="single"/>
          <w:lang w:val="en-GB"/>
        </w:rPr>
      </w:pPr>
      <w:r w:rsidRPr="00CF738F">
        <w:rPr>
          <w:rFonts w:ascii="Arial" w:hAnsi="Arial" w:cs="Arial"/>
          <w:b/>
          <w:bCs/>
          <w:u w:val="single"/>
          <w:lang w:val="en-GB"/>
        </w:rPr>
        <w:t>ATTENDENCE</w:t>
      </w:r>
    </w:p>
    <w:p w14:paraId="546FCDB6" w14:textId="47986B48" w:rsidR="00C13EC7" w:rsidRDefault="00DB6F10" w:rsidP="00C13EC7">
      <w:pPr>
        <w:spacing w:line="360" w:lineRule="auto"/>
        <w:ind w:left="720"/>
        <w:jc w:val="both"/>
        <w:rPr>
          <w:rFonts w:ascii="Arial" w:hAnsi="Arial" w:cs="Arial"/>
          <w:lang w:val="en-GB"/>
        </w:rPr>
      </w:pPr>
      <w:r>
        <w:rPr>
          <w:rFonts w:ascii="Arial" w:hAnsi="Arial" w:cs="Arial"/>
          <w:lang w:val="en-GB"/>
        </w:rPr>
        <w:t>All members of the</w:t>
      </w:r>
      <w:r w:rsidR="00DC758A">
        <w:rPr>
          <w:rFonts w:ascii="Arial" w:hAnsi="Arial" w:cs="Arial"/>
          <w:lang w:val="en-GB"/>
        </w:rPr>
        <w:t xml:space="preserve"> Student Parliament Committee</w:t>
      </w:r>
      <w:r>
        <w:rPr>
          <w:rFonts w:ascii="Arial" w:hAnsi="Arial" w:cs="Arial"/>
          <w:lang w:val="en-GB"/>
        </w:rPr>
        <w:t xml:space="preserve"> </w:t>
      </w:r>
      <w:r w:rsidR="00DC758A">
        <w:rPr>
          <w:rFonts w:ascii="Arial" w:hAnsi="Arial" w:cs="Arial"/>
          <w:lang w:val="en-GB"/>
        </w:rPr>
        <w:t>(</w:t>
      </w:r>
      <w:r>
        <w:rPr>
          <w:rFonts w:ascii="Arial" w:hAnsi="Arial" w:cs="Arial"/>
          <w:lang w:val="en-GB"/>
        </w:rPr>
        <w:t>SPC</w:t>
      </w:r>
      <w:r w:rsidR="00DC758A">
        <w:rPr>
          <w:rFonts w:ascii="Arial" w:hAnsi="Arial" w:cs="Arial"/>
          <w:lang w:val="en-GB"/>
        </w:rPr>
        <w:t>)</w:t>
      </w:r>
      <w:r>
        <w:rPr>
          <w:rFonts w:ascii="Arial" w:hAnsi="Arial" w:cs="Arial"/>
          <w:lang w:val="en-GB"/>
        </w:rPr>
        <w:t xml:space="preserve"> were present. This is with the exception of Miss Selahle and Mr Francensie who both submitted excuses for their absence before the meeting. </w:t>
      </w:r>
    </w:p>
    <w:p w14:paraId="2E76D41D" w14:textId="78D01676" w:rsidR="00DB6F10" w:rsidRPr="00DB6F10" w:rsidRDefault="00DB6F10" w:rsidP="00C13EC7">
      <w:pPr>
        <w:spacing w:line="360" w:lineRule="auto"/>
        <w:ind w:left="720"/>
        <w:jc w:val="both"/>
        <w:rPr>
          <w:rFonts w:ascii="Arial" w:hAnsi="Arial" w:cs="Arial"/>
          <w:lang w:val="en-GB"/>
        </w:rPr>
      </w:pPr>
      <w:r>
        <w:rPr>
          <w:rFonts w:ascii="Arial" w:hAnsi="Arial" w:cs="Arial"/>
          <w:lang w:val="en-GB"/>
        </w:rPr>
        <w:t>A registration list was handed out for all other members of parliament, who were present, to sign.</w:t>
      </w:r>
    </w:p>
    <w:p w14:paraId="75847C2B" w14:textId="77777777" w:rsidR="00A1366F" w:rsidRPr="00986509" w:rsidRDefault="00A1366F" w:rsidP="00A1366F">
      <w:pPr>
        <w:pStyle w:val="ListParagraph"/>
        <w:spacing w:line="360" w:lineRule="auto"/>
        <w:jc w:val="both"/>
        <w:rPr>
          <w:rFonts w:ascii="Arial" w:hAnsi="Arial" w:cs="Arial"/>
          <w:lang w:val="en-GB"/>
        </w:rPr>
      </w:pPr>
    </w:p>
    <w:p w14:paraId="769C7F2B" w14:textId="77777777" w:rsidR="00A1366F" w:rsidRPr="00CF738F" w:rsidRDefault="00A1366F" w:rsidP="00A1366F">
      <w:pPr>
        <w:pStyle w:val="ListParagraph"/>
        <w:numPr>
          <w:ilvl w:val="0"/>
          <w:numId w:val="2"/>
        </w:numPr>
        <w:spacing w:line="360" w:lineRule="auto"/>
        <w:jc w:val="both"/>
        <w:rPr>
          <w:rFonts w:ascii="Arial" w:hAnsi="Arial" w:cs="Arial"/>
          <w:b/>
          <w:bCs/>
          <w:u w:val="single"/>
          <w:lang w:val="en-GB"/>
        </w:rPr>
      </w:pPr>
      <w:r w:rsidRPr="00CF738F">
        <w:rPr>
          <w:rFonts w:ascii="Arial" w:hAnsi="Arial" w:cs="Arial"/>
          <w:b/>
          <w:bCs/>
          <w:u w:val="single"/>
          <w:lang w:val="en-GB"/>
        </w:rPr>
        <w:t>AGENDA POINTS</w:t>
      </w:r>
    </w:p>
    <w:p w14:paraId="6CC79712" w14:textId="5E6891D2" w:rsidR="00A1366F" w:rsidRPr="00A1366F" w:rsidRDefault="00A1366F" w:rsidP="00A1366F">
      <w:pPr>
        <w:pStyle w:val="ListParagraph"/>
        <w:numPr>
          <w:ilvl w:val="0"/>
          <w:numId w:val="4"/>
        </w:numPr>
        <w:spacing w:line="360" w:lineRule="auto"/>
        <w:jc w:val="both"/>
        <w:rPr>
          <w:rFonts w:ascii="Arial" w:hAnsi="Arial" w:cs="Arial"/>
          <w:b/>
          <w:bCs/>
          <w:lang w:val="en-GB"/>
        </w:rPr>
      </w:pPr>
      <w:r w:rsidRPr="00A1366F">
        <w:rPr>
          <w:rFonts w:ascii="Arial" w:hAnsi="Arial" w:cs="Arial"/>
          <w:b/>
          <w:bCs/>
          <w:lang w:val="en-GB"/>
        </w:rPr>
        <w:t>Constitutional Review Committee</w:t>
      </w:r>
    </w:p>
    <w:p w14:paraId="417BAB91" w14:textId="2363ED1A" w:rsidR="00A1366F" w:rsidRDefault="00422D00" w:rsidP="00A1366F">
      <w:pPr>
        <w:pStyle w:val="ListParagraph"/>
        <w:spacing w:line="360" w:lineRule="auto"/>
        <w:ind w:left="1080"/>
        <w:jc w:val="both"/>
        <w:rPr>
          <w:rFonts w:ascii="Arial" w:hAnsi="Arial" w:cs="Arial"/>
          <w:lang w:val="en-GB"/>
        </w:rPr>
      </w:pPr>
      <w:r w:rsidRPr="00422D00">
        <w:rPr>
          <w:rFonts w:ascii="Arial" w:hAnsi="Arial" w:cs="Arial"/>
          <w:lang w:val="en-GB"/>
        </w:rPr>
        <w:t xml:space="preserve">Own mandate by CRC. </w:t>
      </w:r>
      <w:r>
        <w:rPr>
          <w:rFonts w:ascii="Arial" w:hAnsi="Arial" w:cs="Arial"/>
          <w:lang w:val="en-GB"/>
        </w:rPr>
        <w:t>Request.</w:t>
      </w:r>
    </w:p>
    <w:p w14:paraId="4B8BC075" w14:textId="3EECF7A0" w:rsidR="00422D00" w:rsidRPr="00422D00" w:rsidRDefault="00422D00" w:rsidP="00A1366F">
      <w:pPr>
        <w:pStyle w:val="ListParagraph"/>
        <w:spacing w:line="360" w:lineRule="auto"/>
        <w:ind w:left="1080"/>
        <w:jc w:val="both"/>
        <w:rPr>
          <w:rFonts w:ascii="Arial" w:hAnsi="Arial" w:cs="Arial"/>
          <w:lang w:val="en-GB"/>
        </w:rPr>
      </w:pPr>
      <w:r>
        <w:rPr>
          <w:rFonts w:ascii="Arial" w:hAnsi="Arial" w:cs="Arial"/>
          <w:lang w:val="en-GB"/>
        </w:rPr>
        <w:t xml:space="preserve">Comm officer to read the mandate in order to have a vote. </w:t>
      </w:r>
    </w:p>
    <w:p w14:paraId="2BCD8B0D" w14:textId="61FA95FD" w:rsidR="00A1366F" w:rsidRDefault="00A1366F" w:rsidP="00A1366F">
      <w:pPr>
        <w:pStyle w:val="ListParagraph"/>
        <w:spacing w:line="360" w:lineRule="auto"/>
        <w:ind w:left="1080"/>
        <w:jc w:val="both"/>
        <w:rPr>
          <w:rFonts w:ascii="Arial" w:hAnsi="Arial" w:cs="Arial"/>
          <w:lang w:val="en-GB"/>
        </w:rPr>
      </w:pPr>
    </w:p>
    <w:p w14:paraId="6559051E" w14:textId="2C6CEAC3" w:rsidR="00DB6F10" w:rsidRDefault="00DB6F10" w:rsidP="00A1366F">
      <w:pPr>
        <w:pStyle w:val="ListParagraph"/>
        <w:spacing w:line="360" w:lineRule="auto"/>
        <w:ind w:left="1080"/>
        <w:jc w:val="both"/>
        <w:rPr>
          <w:rFonts w:ascii="Arial" w:hAnsi="Arial" w:cs="Arial"/>
          <w:lang w:val="en-GB"/>
        </w:rPr>
      </w:pPr>
      <w:r>
        <w:rPr>
          <w:rFonts w:ascii="Arial" w:hAnsi="Arial" w:cs="Arial"/>
          <w:lang w:val="en-GB"/>
        </w:rPr>
        <w:t xml:space="preserve">The voting process did not take place as the members of parliament requested the speaker to email all voting members the mandate in order for them to </w:t>
      </w:r>
      <w:r w:rsidR="009B6D92">
        <w:rPr>
          <w:rFonts w:ascii="Arial" w:hAnsi="Arial" w:cs="Arial"/>
          <w:lang w:val="en-GB"/>
        </w:rPr>
        <w:t>get a better understanding through reading it for themselves. The voting process is to take place at a later stage.</w:t>
      </w:r>
    </w:p>
    <w:p w14:paraId="1031F092" w14:textId="77777777" w:rsidR="00DB6F10" w:rsidRDefault="00DB6F10" w:rsidP="00A1366F">
      <w:pPr>
        <w:pStyle w:val="ListParagraph"/>
        <w:spacing w:line="360" w:lineRule="auto"/>
        <w:ind w:left="1080"/>
        <w:jc w:val="both"/>
        <w:rPr>
          <w:rFonts w:ascii="Arial" w:hAnsi="Arial" w:cs="Arial"/>
          <w:lang w:val="en-GB"/>
        </w:rPr>
      </w:pPr>
    </w:p>
    <w:p w14:paraId="4071AB20" w14:textId="77777777" w:rsidR="00A1366F" w:rsidRPr="00AD4E04" w:rsidRDefault="00A1366F" w:rsidP="00A1366F">
      <w:pPr>
        <w:pStyle w:val="ListParagraph"/>
        <w:spacing w:line="360" w:lineRule="auto"/>
        <w:ind w:left="1080"/>
        <w:jc w:val="both"/>
        <w:rPr>
          <w:rFonts w:ascii="Arial" w:hAnsi="Arial" w:cs="Arial"/>
          <w:b/>
          <w:bCs/>
          <w:lang w:val="en-GB"/>
        </w:rPr>
      </w:pPr>
      <w:r w:rsidRPr="00AD4E04">
        <w:rPr>
          <w:rFonts w:ascii="Arial" w:hAnsi="Arial" w:cs="Arial"/>
          <w:b/>
          <w:bCs/>
          <w:lang w:val="en-GB"/>
        </w:rPr>
        <w:lastRenderedPageBreak/>
        <w:t>Additional Remarks:</w:t>
      </w:r>
    </w:p>
    <w:p w14:paraId="25509FC3" w14:textId="41598D5F" w:rsidR="00A1366F" w:rsidRDefault="009B6D92" w:rsidP="00A1366F">
      <w:pPr>
        <w:pStyle w:val="ListParagraph"/>
        <w:spacing w:line="360" w:lineRule="auto"/>
        <w:ind w:left="1080"/>
        <w:jc w:val="both"/>
        <w:rPr>
          <w:rFonts w:ascii="Arial" w:hAnsi="Arial" w:cs="Arial"/>
          <w:lang w:val="en-GB"/>
        </w:rPr>
      </w:pPr>
      <w:r>
        <w:rPr>
          <w:rFonts w:ascii="Arial" w:hAnsi="Arial" w:cs="Arial"/>
          <w:lang w:val="en-GB"/>
        </w:rPr>
        <w:t xml:space="preserve">A question was raised in relation to a declaratory order which the SPC sent to court on </w:t>
      </w:r>
      <w:r w:rsidR="00DC758A">
        <w:rPr>
          <w:rFonts w:ascii="Arial" w:hAnsi="Arial" w:cs="Arial"/>
          <w:lang w:val="en-GB"/>
        </w:rPr>
        <w:t>28 August 2019</w:t>
      </w:r>
      <w:r>
        <w:rPr>
          <w:rFonts w:ascii="Arial" w:hAnsi="Arial" w:cs="Arial"/>
          <w:lang w:val="en-GB"/>
        </w:rPr>
        <w:t xml:space="preserve"> to provide a correct interpretation of Section 57 of the Student Constitution.</w:t>
      </w:r>
    </w:p>
    <w:p w14:paraId="428009D4" w14:textId="31F3D3F8" w:rsidR="00475302" w:rsidRPr="00475302" w:rsidRDefault="00DC758A" w:rsidP="00475302">
      <w:pPr>
        <w:pStyle w:val="ListParagraph"/>
        <w:spacing w:line="360" w:lineRule="auto"/>
        <w:ind w:left="1440"/>
        <w:jc w:val="both"/>
        <w:rPr>
          <w:rFonts w:ascii="Arial" w:hAnsi="Arial" w:cs="Arial"/>
          <w:lang w:val="en-GB"/>
        </w:rPr>
      </w:pPr>
      <w:r>
        <w:rPr>
          <w:rFonts w:ascii="Arial" w:hAnsi="Arial" w:cs="Arial"/>
          <w:lang w:val="en-GB"/>
        </w:rPr>
        <w:t xml:space="preserve">The response that was given by Student Court is that the Bodies mentioned in section 57 compose of Student Parliament but, the numbers presented do not denote quorum. The Bodies are named in order for them to attend SPC meetings in </w:t>
      </w:r>
      <w:r>
        <w:rPr>
          <w:rFonts w:ascii="Arial" w:hAnsi="Arial" w:cs="Arial"/>
          <w:i/>
          <w:iCs/>
          <w:lang w:val="en-GB"/>
        </w:rPr>
        <w:t xml:space="preserve">nominee officio </w:t>
      </w:r>
      <w:r>
        <w:rPr>
          <w:rFonts w:ascii="Arial" w:hAnsi="Arial" w:cs="Arial"/>
          <w:lang w:val="en-GB"/>
        </w:rPr>
        <w:t>in order to facilitate accountability and transparency.</w:t>
      </w:r>
    </w:p>
    <w:p w14:paraId="428D23A3" w14:textId="77777777" w:rsidR="00DC758A" w:rsidRPr="00AD4E04" w:rsidRDefault="00DC758A" w:rsidP="00DC758A">
      <w:pPr>
        <w:pStyle w:val="ListParagraph"/>
        <w:spacing w:line="360" w:lineRule="auto"/>
        <w:ind w:left="1440"/>
        <w:jc w:val="both"/>
        <w:rPr>
          <w:rFonts w:ascii="Arial" w:hAnsi="Arial" w:cs="Arial"/>
          <w:b/>
          <w:bCs/>
          <w:u w:val="single"/>
          <w:lang w:val="en-GB"/>
        </w:rPr>
      </w:pPr>
    </w:p>
    <w:p w14:paraId="10DC76A7" w14:textId="179F0804" w:rsidR="00DC758A" w:rsidRDefault="00DC758A" w:rsidP="009B6D92">
      <w:pPr>
        <w:pStyle w:val="ListParagraph"/>
        <w:spacing w:line="360" w:lineRule="auto"/>
        <w:ind w:left="1080"/>
        <w:jc w:val="both"/>
        <w:rPr>
          <w:rFonts w:ascii="Arial" w:hAnsi="Arial" w:cs="Arial"/>
          <w:lang w:val="en-GB"/>
        </w:rPr>
      </w:pPr>
      <w:r w:rsidRPr="00AD4E04">
        <w:rPr>
          <w:rFonts w:ascii="Arial" w:hAnsi="Arial" w:cs="Arial"/>
          <w:b/>
          <w:bCs/>
          <w:u w:val="single"/>
          <w:lang w:val="en-GB"/>
        </w:rPr>
        <w:t>Question:</w:t>
      </w:r>
      <w:r>
        <w:rPr>
          <w:rFonts w:ascii="Arial" w:hAnsi="Arial" w:cs="Arial"/>
          <w:lang w:val="en-GB"/>
        </w:rPr>
        <w:t xml:space="preserve"> Will the SPC be strict with all leadership bodies mentioned in section 57 to attend meetings as stipulated</w:t>
      </w:r>
      <w:r w:rsidR="00AD4E04">
        <w:rPr>
          <w:rFonts w:ascii="Arial" w:hAnsi="Arial" w:cs="Arial"/>
          <w:lang w:val="en-GB"/>
        </w:rPr>
        <w:t>, not only with the SRC</w:t>
      </w:r>
      <w:r>
        <w:rPr>
          <w:rFonts w:ascii="Arial" w:hAnsi="Arial" w:cs="Arial"/>
          <w:lang w:val="en-GB"/>
        </w:rPr>
        <w:t>?</w:t>
      </w:r>
    </w:p>
    <w:p w14:paraId="46B9D760" w14:textId="4471D3B1" w:rsidR="00DC758A" w:rsidRDefault="00DC758A" w:rsidP="009B6D92">
      <w:pPr>
        <w:pStyle w:val="ListParagraph"/>
        <w:spacing w:line="360" w:lineRule="auto"/>
        <w:ind w:left="1080"/>
        <w:jc w:val="both"/>
        <w:rPr>
          <w:rFonts w:ascii="Arial" w:hAnsi="Arial" w:cs="Arial"/>
          <w:lang w:val="en-GB"/>
        </w:rPr>
      </w:pPr>
      <w:r w:rsidRPr="00AD4E04">
        <w:rPr>
          <w:rFonts w:ascii="Arial" w:hAnsi="Arial" w:cs="Arial"/>
          <w:b/>
          <w:bCs/>
          <w:u w:val="single"/>
          <w:lang w:val="en-GB"/>
        </w:rPr>
        <w:t>Response:</w:t>
      </w:r>
      <w:r>
        <w:rPr>
          <w:rFonts w:ascii="Arial" w:hAnsi="Arial" w:cs="Arial"/>
          <w:lang w:val="en-GB"/>
        </w:rPr>
        <w:t xml:space="preserve"> Yes, th</w:t>
      </w:r>
      <w:r w:rsidR="00AD4E04">
        <w:rPr>
          <w:rFonts w:ascii="Arial" w:hAnsi="Arial" w:cs="Arial"/>
          <w:lang w:val="en-GB"/>
        </w:rPr>
        <w:t>e SPC will be following up on all other structures</w:t>
      </w:r>
      <w:r w:rsidR="00475302">
        <w:rPr>
          <w:rFonts w:ascii="Arial" w:hAnsi="Arial" w:cs="Arial"/>
          <w:lang w:val="en-GB"/>
        </w:rPr>
        <w:t xml:space="preserve"> and</w:t>
      </w:r>
      <w:r w:rsidR="00AD4E04">
        <w:rPr>
          <w:rFonts w:ascii="Arial" w:hAnsi="Arial" w:cs="Arial"/>
          <w:lang w:val="en-GB"/>
        </w:rPr>
        <w:t xml:space="preserve"> not only emphasise the attendance of the SRC. The provision</w:t>
      </w:r>
      <w:r w:rsidR="00475302">
        <w:rPr>
          <w:rFonts w:ascii="Arial" w:hAnsi="Arial" w:cs="Arial"/>
          <w:lang w:val="en-GB"/>
        </w:rPr>
        <w:t xml:space="preserve"> is </w:t>
      </w:r>
      <w:r w:rsidR="00AD4E04">
        <w:rPr>
          <w:rFonts w:ascii="Arial" w:hAnsi="Arial" w:cs="Arial"/>
          <w:lang w:val="en-GB"/>
        </w:rPr>
        <w:t xml:space="preserve">now in effect. Emails will be required from all structures putting forth the members who will be attending sittings furthermore, excuses will be required from absent members. </w:t>
      </w:r>
    </w:p>
    <w:p w14:paraId="23A3D140" w14:textId="36CD322E" w:rsidR="00AD4E04" w:rsidRDefault="00AD4E04" w:rsidP="009B6D92">
      <w:pPr>
        <w:pStyle w:val="ListParagraph"/>
        <w:spacing w:line="360" w:lineRule="auto"/>
        <w:ind w:left="1080"/>
        <w:jc w:val="both"/>
        <w:rPr>
          <w:rFonts w:ascii="Arial" w:hAnsi="Arial" w:cs="Arial"/>
          <w:lang w:val="en-GB"/>
        </w:rPr>
      </w:pPr>
      <w:r w:rsidRPr="00AD4E04">
        <w:rPr>
          <w:rFonts w:ascii="Arial" w:hAnsi="Arial" w:cs="Arial"/>
          <w:b/>
          <w:bCs/>
          <w:u w:val="single"/>
          <w:lang w:val="en-GB"/>
        </w:rPr>
        <w:t>Question:</w:t>
      </w:r>
      <w:r>
        <w:rPr>
          <w:rFonts w:ascii="Arial" w:hAnsi="Arial" w:cs="Arial"/>
          <w:lang w:val="en-GB"/>
        </w:rPr>
        <w:t xml:space="preserve"> Will you follow you follow up with structures if one of the members are missing?</w:t>
      </w:r>
    </w:p>
    <w:p w14:paraId="790ADCC8" w14:textId="216D112B" w:rsidR="00AD4E04" w:rsidRDefault="00AD4E04" w:rsidP="009B6D92">
      <w:pPr>
        <w:pStyle w:val="ListParagraph"/>
        <w:spacing w:line="360" w:lineRule="auto"/>
        <w:ind w:left="1080"/>
        <w:jc w:val="both"/>
        <w:rPr>
          <w:rFonts w:ascii="Arial" w:hAnsi="Arial" w:cs="Arial"/>
          <w:lang w:val="en-GB"/>
        </w:rPr>
      </w:pPr>
      <w:r w:rsidRPr="00AD4E04">
        <w:rPr>
          <w:rFonts w:ascii="Arial" w:hAnsi="Arial" w:cs="Arial"/>
          <w:b/>
          <w:bCs/>
          <w:u w:val="single"/>
          <w:lang w:val="en-GB"/>
        </w:rPr>
        <w:t>Response:</w:t>
      </w:r>
      <w:r>
        <w:rPr>
          <w:rFonts w:ascii="Arial" w:hAnsi="Arial" w:cs="Arial"/>
          <w:lang w:val="en-GB"/>
        </w:rPr>
        <w:t xml:space="preserve"> Yes, we will</w:t>
      </w:r>
      <w:r w:rsidR="0083074E">
        <w:rPr>
          <w:rFonts w:ascii="Arial" w:hAnsi="Arial" w:cs="Arial"/>
          <w:lang w:val="en-GB"/>
        </w:rPr>
        <w:t>.</w:t>
      </w:r>
    </w:p>
    <w:p w14:paraId="675F9C80" w14:textId="27E5D570" w:rsidR="00475302" w:rsidRDefault="00475302" w:rsidP="009B6D92">
      <w:pPr>
        <w:pStyle w:val="ListParagraph"/>
        <w:spacing w:line="360" w:lineRule="auto"/>
        <w:ind w:left="1080"/>
        <w:jc w:val="both"/>
        <w:rPr>
          <w:rFonts w:ascii="Arial" w:hAnsi="Arial" w:cs="Arial"/>
          <w:lang w:val="en-GB"/>
        </w:rPr>
      </w:pPr>
      <w:r>
        <w:rPr>
          <w:rFonts w:ascii="Arial" w:hAnsi="Arial" w:cs="Arial"/>
          <w:b/>
          <w:bCs/>
          <w:u w:val="single"/>
          <w:lang w:val="en-GB"/>
        </w:rPr>
        <w:t>Question:</w:t>
      </w:r>
      <w:r>
        <w:rPr>
          <w:rFonts w:ascii="Arial" w:hAnsi="Arial" w:cs="Arial"/>
          <w:lang w:val="en-GB"/>
        </w:rPr>
        <w:t xml:space="preserve">  Would there be a central place that the mandate </w:t>
      </w:r>
      <w:r w:rsidR="0083074E">
        <w:rPr>
          <w:rFonts w:ascii="Arial" w:hAnsi="Arial" w:cs="Arial"/>
          <w:lang w:val="en-GB"/>
        </w:rPr>
        <w:t xml:space="preserve">will be placed? </w:t>
      </w:r>
    </w:p>
    <w:p w14:paraId="3739F059" w14:textId="650C3C2A" w:rsidR="0083074E" w:rsidRDefault="0083074E" w:rsidP="009B6D92">
      <w:pPr>
        <w:pStyle w:val="ListParagraph"/>
        <w:spacing w:line="360" w:lineRule="auto"/>
        <w:ind w:left="1080"/>
        <w:jc w:val="both"/>
        <w:rPr>
          <w:rFonts w:ascii="Arial" w:hAnsi="Arial" w:cs="Arial"/>
          <w:lang w:val="en-GB"/>
        </w:rPr>
      </w:pPr>
      <w:r>
        <w:rPr>
          <w:rFonts w:ascii="Arial" w:hAnsi="Arial" w:cs="Arial"/>
          <w:b/>
          <w:bCs/>
          <w:u w:val="single"/>
          <w:lang w:val="en-GB"/>
        </w:rPr>
        <w:t>Response:</w:t>
      </w:r>
      <w:r>
        <w:rPr>
          <w:rFonts w:ascii="Arial" w:hAnsi="Arial" w:cs="Arial"/>
          <w:lang w:val="en-GB"/>
        </w:rPr>
        <w:t xml:space="preserve"> Yes, this will be the Student Parliament website.</w:t>
      </w:r>
    </w:p>
    <w:p w14:paraId="0C6DB965" w14:textId="686E0851" w:rsidR="00475302" w:rsidRDefault="00475302" w:rsidP="009B6D92">
      <w:pPr>
        <w:pStyle w:val="ListParagraph"/>
        <w:spacing w:line="360" w:lineRule="auto"/>
        <w:ind w:left="1080"/>
        <w:jc w:val="both"/>
        <w:rPr>
          <w:rFonts w:ascii="Arial" w:hAnsi="Arial" w:cs="Arial"/>
          <w:lang w:val="en-GB"/>
        </w:rPr>
      </w:pPr>
    </w:p>
    <w:p w14:paraId="1090B450" w14:textId="0BC2D603" w:rsidR="00475302" w:rsidRPr="00475302" w:rsidRDefault="00475302" w:rsidP="00475302">
      <w:pPr>
        <w:pStyle w:val="ListParagraph"/>
        <w:spacing w:line="360" w:lineRule="auto"/>
        <w:ind w:left="1080"/>
        <w:jc w:val="both"/>
        <w:rPr>
          <w:rFonts w:ascii="Arial" w:hAnsi="Arial" w:cs="Arial"/>
          <w:lang w:val="en-GB"/>
        </w:rPr>
      </w:pPr>
      <w:r>
        <w:rPr>
          <w:rFonts w:ascii="Arial" w:hAnsi="Arial" w:cs="Arial"/>
          <w:lang w:val="en-GB"/>
        </w:rPr>
        <w:t>As by section 14 of the Student Constitution, all members who are affected by this provision have been notified. The provision has been well communicated to all structures and therefore failure to comply will result in necessary action.</w:t>
      </w:r>
    </w:p>
    <w:p w14:paraId="03C90210" w14:textId="77777777" w:rsidR="00DC758A" w:rsidRPr="00475302" w:rsidRDefault="00DC758A" w:rsidP="00475302">
      <w:pPr>
        <w:spacing w:line="360" w:lineRule="auto"/>
        <w:jc w:val="both"/>
        <w:rPr>
          <w:rFonts w:ascii="Arial" w:hAnsi="Arial" w:cs="Arial"/>
          <w:lang w:val="en-GB"/>
        </w:rPr>
      </w:pPr>
    </w:p>
    <w:p w14:paraId="210DC678" w14:textId="2E8F4829" w:rsidR="00A1366F" w:rsidRPr="004142EF" w:rsidRDefault="00A1366F" w:rsidP="00A1366F">
      <w:pPr>
        <w:spacing w:line="360" w:lineRule="auto"/>
        <w:ind w:left="1080"/>
        <w:jc w:val="both"/>
        <w:rPr>
          <w:rFonts w:ascii="Arial" w:hAnsi="Arial" w:cs="Arial"/>
          <w:u w:val="single"/>
          <w:lang w:val="en-GB"/>
        </w:rPr>
      </w:pPr>
      <w:r w:rsidRPr="004142EF">
        <w:rPr>
          <w:rFonts w:ascii="Arial" w:hAnsi="Arial" w:cs="Arial"/>
          <w:u w:val="single"/>
          <w:lang w:val="en-GB"/>
        </w:rPr>
        <w:t>POINT</w:t>
      </w:r>
      <w:r w:rsidR="00AD4E04">
        <w:rPr>
          <w:rFonts w:ascii="Arial" w:hAnsi="Arial" w:cs="Arial"/>
          <w:u w:val="single"/>
          <w:lang w:val="en-GB"/>
        </w:rPr>
        <w:t>S</w:t>
      </w:r>
      <w:r w:rsidRPr="004142EF">
        <w:rPr>
          <w:rFonts w:ascii="Arial" w:hAnsi="Arial" w:cs="Arial"/>
          <w:u w:val="single"/>
          <w:lang w:val="en-GB"/>
        </w:rPr>
        <w:t xml:space="preserve"> OF DEPARTURE:</w:t>
      </w:r>
    </w:p>
    <w:p w14:paraId="76E0721E" w14:textId="69528BB4" w:rsidR="00A1366F" w:rsidRDefault="00AD4E04" w:rsidP="00AD4E04">
      <w:pPr>
        <w:pStyle w:val="ListParagraph"/>
        <w:numPr>
          <w:ilvl w:val="0"/>
          <w:numId w:val="6"/>
        </w:numPr>
        <w:spacing w:line="360" w:lineRule="auto"/>
        <w:jc w:val="both"/>
        <w:rPr>
          <w:rFonts w:ascii="Arial" w:hAnsi="Arial" w:cs="Arial"/>
          <w:lang w:val="en-GB"/>
        </w:rPr>
      </w:pPr>
      <w:r>
        <w:rPr>
          <w:rFonts w:ascii="Arial" w:hAnsi="Arial" w:cs="Arial"/>
          <w:lang w:val="en-GB"/>
        </w:rPr>
        <w:t>The mandate will be sent to all leadership Bodies in order for them to critically analyse the mandate in order to have a clearer understanding of it and to therefore facilitate a fair voting process.</w:t>
      </w:r>
      <w:r w:rsidR="0083074E">
        <w:rPr>
          <w:rFonts w:ascii="Arial" w:hAnsi="Arial" w:cs="Arial"/>
          <w:lang w:val="en-GB"/>
        </w:rPr>
        <w:t xml:space="preserve"> The voting will take place at an extraordinary meeting.</w:t>
      </w:r>
    </w:p>
    <w:p w14:paraId="6FDBC271" w14:textId="76DC308F" w:rsidR="00AD4E04" w:rsidRDefault="00AD4E04" w:rsidP="00AD4E04">
      <w:pPr>
        <w:pStyle w:val="ListParagraph"/>
        <w:numPr>
          <w:ilvl w:val="0"/>
          <w:numId w:val="6"/>
        </w:numPr>
        <w:spacing w:line="360" w:lineRule="auto"/>
        <w:jc w:val="both"/>
        <w:rPr>
          <w:rFonts w:ascii="Arial" w:hAnsi="Arial" w:cs="Arial"/>
          <w:lang w:val="en-GB"/>
        </w:rPr>
      </w:pPr>
      <w:r>
        <w:rPr>
          <w:rFonts w:ascii="Arial" w:hAnsi="Arial" w:cs="Arial"/>
          <w:lang w:val="en-GB"/>
        </w:rPr>
        <w:lastRenderedPageBreak/>
        <w:t xml:space="preserve">SPC will require all Bodies mention in section 57 of the Student Parliament to attend sittings in </w:t>
      </w:r>
      <w:r>
        <w:rPr>
          <w:rFonts w:ascii="Arial" w:hAnsi="Arial" w:cs="Arial"/>
          <w:i/>
          <w:iCs/>
          <w:lang w:val="en-GB"/>
        </w:rPr>
        <w:t xml:space="preserve">nominee officio manner. </w:t>
      </w:r>
      <w:r>
        <w:rPr>
          <w:rFonts w:ascii="Arial" w:hAnsi="Arial" w:cs="Arial"/>
          <w:lang w:val="en-GB"/>
        </w:rPr>
        <w:t>Where there fails to be compliance, SPC will follow up with the necessary structures.</w:t>
      </w:r>
    </w:p>
    <w:p w14:paraId="6CC9BD9D" w14:textId="77777777" w:rsidR="00AD4E04" w:rsidRDefault="00AD4E04" w:rsidP="00A1366F">
      <w:pPr>
        <w:pStyle w:val="ListParagraph"/>
        <w:spacing w:line="360" w:lineRule="auto"/>
        <w:ind w:left="1080"/>
        <w:jc w:val="both"/>
        <w:rPr>
          <w:rFonts w:ascii="Arial" w:hAnsi="Arial" w:cs="Arial"/>
          <w:lang w:val="en-GB"/>
        </w:rPr>
      </w:pPr>
    </w:p>
    <w:p w14:paraId="681430BC" w14:textId="76BA9EBF" w:rsidR="004259AA" w:rsidRPr="00A1366F" w:rsidRDefault="00A1366F" w:rsidP="004259AA">
      <w:pPr>
        <w:pStyle w:val="ListParagraph"/>
        <w:numPr>
          <w:ilvl w:val="0"/>
          <w:numId w:val="4"/>
        </w:numPr>
        <w:spacing w:line="360" w:lineRule="auto"/>
        <w:jc w:val="both"/>
        <w:rPr>
          <w:rFonts w:ascii="Arial" w:hAnsi="Arial" w:cs="Arial"/>
          <w:b/>
          <w:bCs/>
          <w:lang w:val="en-GB"/>
        </w:rPr>
      </w:pPr>
      <w:r w:rsidRPr="00A1366F">
        <w:rPr>
          <w:rFonts w:ascii="Arial" w:hAnsi="Arial" w:cs="Arial"/>
          <w:b/>
          <w:bCs/>
          <w:lang w:val="en-GB"/>
        </w:rPr>
        <w:t>LLL Village Feedback</w:t>
      </w:r>
    </w:p>
    <w:p w14:paraId="2007F666" w14:textId="352048D7" w:rsidR="00C40A9B" w:rsidRDefault="0083074E" w:rsidP="00C40A9B">
      <w:pPr>
        <w:pStyle w:val="ListParagraph"/>
        <w:spacing w:line="360" w:lineRule="auto"/>
        <w:ind w:left="1080"/>
        <w:jc w:val="both"/>
        <w:rPr>
          <w:rFonts w:ascii="Arial" w:hAnsi="Arial" w:cs="Arial"/>
          <w:lang w:val="en-GB"/>
        </w:rPr>
      </w:pPr>
      <w:r>
        <w:rPr>
          <w:rFonts w:ascii="Arial" w:hAnsi="Arial" w:cs="Arial"/>
          <w:lang w:val="en-GB"/>
        </w:rPr>
        <w:t xml:space="preserve">There has been a decision taken by management that the LLL Village will no longer form part of the programme to which it currently belongs to. This is due to the decision to turn LLL into a senior residence. This decision was </w:t>
      </w:r>
      <w:r w:rsidR="00CF55CA">
        <w:rPr>
          <w:rFonts w:ascii="Arial" w:hAnsi="Arial" w:cs="Arial"/>
          <w:lang w:val="en-GB"/>
        </w:rPr>
        <w:t>opposed</w:t>
      </w:r>
      <w:r>
        <w:rPr>
          <w:rFonts w:ascii="Arial" w:hAnsi="Arial" w:cs="Arial"/>
          <w:lang w:val="en-GB"/>
        </w:rPr>
        <w:t xml:space="preserve"> by students affected. The SPC received a request to look into the matter. </w:t>
      </w:r>
    </w:p>
    <w:p w14:paraId="4E5E0DE7" w14:textId="0948236C" w:rsidR="0083074E" w:rsidRDefault="0083074E" w:rsidP="00C40A9B">
      <w:pPr>
        <w:pStyle w:val="ListParagraph"/>
        <w:spacing w:line="360" w:lineRule="auto"/>
        <w:ind w:left="1080"/>
        <w:jc w:val="both"/>
        <w:rPr>
          <w:rFonts w:ascii="Arial" w:hAnsi="Arial" w:cs="Arial"/>
          <w:lang w:val="en-GB"/>
        </w:rPr>
      </w:pPr>
    </w:p>
    <w:p w14:paraId="2F83AB2B" w14:textId="17F2E4C4" w:rsidR="0083074E" w:rsidRDefault="0083074E" w:rsidP="00C40A9B">
      <w:pPr>
        <w:pStyle w:val="ListParagraph"/>
        <w:spacing w:line="360" w:lineRule="auto"/>
        <w:ind w:left="1080"/>
        <w:jc w:val="both"/>
        <w:rPr>
          <w:rFonts w:ascii="Arial" w:hAnsi="Arial" w:cs="Arial"/>
          <w:lang w:val="en-GB"/>
        </w:rPr>
      </w:pPr>
      <w:r>
        <w:rPr>
          <w:rFonts w:ascii="Arial" w:hAnsi="Arial" w:cs="Arial"/>
          <w:lang w:val="en-GB"/>
        </w:rPr>
        <w:t xml:space="preserve">The Speaker then opens to floor to discussion. </w:t>
      </w:r>
    </w:p>
    <w:p w14:paraId="55FCA8CA" w14:textId="6797F87F" w:rsidR="00CF55CA" w:rsidRDefault="00CF55CA" w:rsidP="00CF55CA">
      <w:pPr>
        <w:pStyle w:val="ListParagraph"/>
        <w:spacing w:line="360" w:lineRule="auto"/>
        <w:ind w:left="1080"/>
        <w:jc w:val="both"/>
        <w:rPr>
          <w:rFonts w:ascii="Arial" w:hAnsi="Arial" w:cs="Arial"/>
          <w:lang w:val="en-GB"/>
        </w:rPr>
      </w:pPr>
      <w:r>
        <w:rPr>
          <w:rFonts w:ascii="Arial" w:hAnsi="Arial" w:cs="Arial"/>
          <w:b/>
          <w:bCs/>
          <w:u w:val="single"/>
          <w:lang w:val="en-GB"/>
        </w:rPr>
        <w:t>Question:</w:t>
      </w:r>
      <w:r w:rsidRPr="00CF55CA">
        <w:rPr>
          <w:rFonts w:ascii="Arial" w:hAnsi="Arial" w:cs="Arial"/>
          <w:b/>
          <w:bCs/>
          <w:lang w:val="en-GB"/>
        </w:rPr>
        <w:t xml:space="preserve"> </w:t>
      </w:r>
      <w:r w:rsidRPr="00CF55CA">
        <w:rPr>
          <w:rFonts w:ascii="Arial" w:hAnsi="Arial" w:cs="Arial"/>
          <w:lang w:val="en-GB"/>
        </w:rPr>
        <w:t>Mr Klopper</w:t>
      </w:r>
      <w:r>
        <w:rPr>
          <w:rFonts w:ascii="Arial" w:hAnsi="Arial" w:cs="Arial"/>
          <w:lang w:val="en-GB"/>
        </w:rPr>
        <w:t xml:space="preserve"> has been engaging with people living with people living in LLL, have you invited the people that they have been engaging with?</w:t>
      </w:r>
    </w:p>
    <w:p w14:paraId="38010736" w14:textId="66325258" w:rsidR="00CF55CA" w:rsidRDefault="00CF55CA" w:rsidP="00CF55CA">
      <w:pPr>
        <w:pStyle w:val="ListParagraph"/>
        <w:spacing w:line="360" w:lineRule="auto"/>
        <w:ind w:left="1080"/>
        <w:jc w:val="both"/>
        <w:rPr>
          <w:rFonts w:ascii="Arial" w:hAnsi="Arial" w:cs="Arial"/>
          <w:lang w:val="en-GB"/>
        </w:rPr>
      </w:pPr>
      <w:r>
        <w:rPr>
          <w:rFonts w:ascii="Arial" w:hAnsi="Arial" w:cs="Arial"/>
          <w:b/>
          <w:bCs/>
          <w:u w:val="single"/>
          <w:lang w:val="en-GB"/>
        </w:rPr>
        <w:t>Response:</w:t>
      </w:r>
      <w:r>
        <w:rPr>
          <w:rFonts w:ascii="Arial" w:hAnsi="Arial" w:cs="Arial"/>
          <w:lang w:val="en-GB"/>
        </w:rPr>
        <w:t xml:space="preserve"> Yes. There has been engagement with Mr Klopper in terms of an official document but there has not been a response. </w:t>
      </w:r>
    </w:p>
    <w:p w14:paraId="0FE6CF8C" w14:textId="6A869CD2" w:rsidR="00BC221C" w:rsidRDefault="00CF55CA" w:rsidP="00BC221C">
      <w:pPr>
        <w:pStyle w:val="ListParagraph"/>
        <w:spacing w:line="360" w:lineRule="auto"/>
        <w:ind w:left="1080"/>
        <w:jc w:val="both"/>
        <w:rPr>
          <w:rFonts w:ascii="Arial" w:hAnsi="Arial" w:cs="Arial"/>
          <w:lang w:val="en-GB"/>
        </w:rPr>
      </w:pPr>
      <w:r>
        <w:rPr>
          <w:rFonts w:ascii="Arial" w:hAnsi="Arial" w:cs="Arial"/>
          <w:b/>
          <w:bCs/>
          <w:u w:val="single"/>
          <w:lang w:val="en-GB"/>
        </w:rPr>
        <w:t>Proposition:</w:t>
      </w:r>
      <w:r>
        <w:rPr>
          <w:rFonts w:ascii="Arial" w:hAnsi="Arial" w:cs="Arial"/>
          <w:lang w:val="en-GB"/>
        </w:rPr>
        <w:t xml:space="preserve"> Speaker, </w:t>
      </w:r>
      <w:r w:rsidR="00BC221C">
        <w:rPr>
          <w:rFonts w:ascii="Arial" w:hAnsi="Arial" w:cs="Arial"/>
          <w:lang w:val="en-GB"/>
        </w:rPr>
        <w:t xml:space="preserve">I can give you information of what I have but, I don’t think it is my place to do so. The people who have currently been engaging with management would be the suitable candidates to pass on the information. Prior to the announcement that LLL will be converted to a senior residence, engagement that took place with management was through LLL interns rather than the residents. This then highlighted a problem in which communication is taking place. Therefore, there was a postponement put into place and in the process, requirements were changed such as not having HEMIS be a disqualifying factor. </w:t>
      </w:r>
    </w:p>
    <w:p w14:paraId="493B22D8" w14:textId="77777777" w:rsidR="00BC221C" w:rsidRPr="00BC221C" w:rsidRDefault="00BC221C" w:rsidP="00BC221C">
      <w:pPr>
        <w:pStyle w:val="ListParagraph"/>
        <w:spacing w:line="360" w:lineRule="auto"/>
        <w:ind w:left="1080"/>
        <w:jc w:val="both"/>
        <w:rPr>
          <w:rFonts w:ascii="Arial" w:hAnsi="Arial" w:cs="Arial"/>
          <w:lang w:val="en-GB"/>
        </w:rPr>
      </w:pPr>
    </w:p>
    <w:p w14:paraId="03028B64" w14:textId="4C2065BF" w:rsidR="00CF55CA" w:rsidRDefault="00CF55CA" w:rsidP="00CF55CA">
      <w:pPr>
        <w:pStyle w:val="ListParagraph"/>
        <w:spacing w:line="360" w:lineRule="auto"/>
        <w:ind w:left="1080"/>
        <w:jc w:val="both"/>
        <w:rPr>
          <w:rFonts w:ascii="Arial" w:hAnsi="Arial" w:cs="Arial"/>
          <w:lang w:val="en-GB"/>
        </w:rPr>
      </w:pPr>
      <w:r>
        <w:rPr>
          <w:rFonts w:ascii="Arial" w:hAnsi="Arial" w:cs="Arial"/>
          <w:lang w:val="en-GB"/>
        </w:rPr>
        <w:t>This agenda point had very little engagement as the house has agreed that the necessary people to engage with were not present/invited to the sitting. Members who were present knew of the incident but not in full depth.</w:t>
      </w:r>
    </w:p>
    <w:p w14:paraId="04D838EE" w14:textId="77777777" w:rsidR="00C40A9B" w:rsidRDefault="00C40A9B" w:rsidP="00C40A9B">
      <w:pPr>
        <w:pStyle w:val="ListParagraph"/>
        <w:spacing w:line="360" w:lineRule="auto"/>
        <w:ind w:left="1080"/>
        <w:jc w:val="both"/>
        <w:rPr>
          <w:rFonts w:ascii="Arial" w:hAnsi="Arial" w:cs="Arial"/>
          <w:lang w:val="en-GB"/>
        </w:rPr>
      </w:pPr>
    </w:p>
    <w:p w14:paraId="093C1B67" w14:textId="359F8BE2" w:rsidR="00C40A9B" w:rsidRPr="0055597C" w:rsidRDefault="00C40A9B" w:rsidP="00C40A9B">
      <w:pPr>
        <w:pStyle w:val="ListParagraph"/>
        <w:spacing w:line="360" w:lineRule="auto"/>
        <w:ind w:left="1080"/>
        <w:jc w:val="both"/>
        <w:rPr>
          <w:rFonts w:ascii="Arial" w:hAnsi="Arial" w:cs="Arial"/>
          <w:b/>
          <w:bCs/>
          <w:lang w:val="en-GB"/>
        </w:rPr>
      </w:pPr>
      <w:r w:rsidRPr="0055597C">
        <w:rPr>
          <w:rFonts w:ascii="Arial" w:hAnsi="Arial" w:cs="Arial"/>
          <w:b/>
          <w:bCs/>
          <w:lang w:val="en-GB"/>
        </w:rPr>
        <w:t>Additional Remarks:</w:t>
      </w:r>
    </w:p>
    <w:p w14:paraId="44C61B84" w14:textId="12E62301" w:rsidR="00C40A9B" w:rsidRDefault="0055597C" w:rsidP="00C40A9B">
      <w:pPr>
        <w:pStyle w:val="ListParagraph"/>
        <w:spacing w:line="360" w:lineRule="auto"/>
        <w:ind w:left="1080"/>
        <w:jc w:val="both"/>
        <w:rPr>
          <w:rFonts w:ascii="Arial" w:hAnsi="Arial" w:cs="Arial"/>
          <w:lang w:val="en-GB"/>
        </w:rPr>
      </w:pPr>
      <w:r>
        <w:rPr>
          <w:rFonts w:ascii="Arial" w:hAnsi="Arial" w:cs="Arial"/>
          <w:lang w:val="en-GB"/>
        </w:rPr>
        <w:lastRenderedPageBreak/>
        <w:t xml:space="preserve">LLL Village is an independent body which communicates directly with management. </w:t>
      </w:r>
      <w:r w:rsidR="00BC221C">
        <w:rPr>
          <w:rFonts w:ascii="Arial" w:hAnsi="Arial" w:cs="Arial"/>
          <w:lang w:val="en-GB"/>
        </w:rPr>
        <w:t xml:space="preserve">SRC </w:t>
      </w:r>
      <w:r>
        <w:rPr>
          <w:rFonts w:ascii="Arial" w:hAnsi="Arial" w:cs="Arial"/>
          <w:lang w:val="en-GB"/>
        </w:rPr>
        <w:t xml:space="preserve">and the Prim Committee </w:t>
      </w:r>
      <w:r w:rsidR="00BC221C">
        <w:rPr>
          <w:rFonts w:ascii="Arial" w:hAnsi="Arial" w:cs="Arial"/>
          <w:lang w:val="en-GB"/>
        </w:rPr>
        <w:t>ha</w:t>
      </w:r>
      <w:r>
        <w:rPr>
          <w:rFonts w:ascii="Arial" w:hAnsi="Arial" w:cs="Arial"/>
          <w:lang w:val="en-GB"/>
        </w:rPr>
        <w:t>ve</w:t>
      </w:r>
      <w:r w:rsidR="00BC221C">
        <w:rPr>
          <w:rFonts w:ascii="Arial" w:hAnsi="Arial" w:cs="Arial"/>
          <w:lang w:val="en-GB"/>
        </w:rPr>
        <w:t xml:space="preserve"> no jurisdiction over LLL. </w:t>
      </w:r>
      <w:r>
        <w:rPr>
          <w:rFonts w:ascii="Arial" w:hAnsi="Arial" w:cs="Arial"/>
          <w:lang w:val="en-GB"/>
        </w:rPr>
        <w:t xml:space="preserve">There are LLL representatives in which the SPC can possible engage with. </w:t>
      </w:r>
    </w:p>
    <w:p w14:paraId="7D3BF547" w14:textId="003DAE5E" w:rsidR="00A1366F" w:rsidRDefault="00A1366F" w:rsidP="00C40A9B">
      <w:pPr>
        <w:pStyle w:val="ListParagraph"/>
        <w:spacing w:line="360" w:lineRule="auto"/>
        <w:ind w:left="1080"/>
        <w:jc w:val="both"/>
        <w:rPr>
          <w:rFonts w:ascii="Arial" w:hAnsi="Arial" w:cs="Arial"/>
          <w:lang w:val="en-GB"/>
        </w:rPr>
      </w:pPr>
    </w:p>
    <w:p w14:paraId="76AE106C" w14:textId="77777777" w:rsidR="00A1366F" w:rsidRPr="004142EF" w:rsidRDefault="00A1366F" w:rsidP="00A1366F">
      <w:pPr>
        <w:spacing w:line="360" w:lineRule="auto"/>
        <w:ind w:left="1080"/>
        <w:jc w:val="both"/>
        <w:rPr>
          <w:rFonts w:ascii="Arial" w:hAnsi="Arial" w:cs="Arial"/>
          <w:u w:val="single"/>
          <w:lang w:val="en-GB"/>
        </w:rPr>
      </w:pPr>
      <w:r w:rsidRPr="004142EF">
        <w:rPr>
          <w:rFonts w:ascii="Arial" w:hAnsi="Arial" w:cs="Arial"/>
          <w:u w:val="single"/>
          <w:lang w:val="en-GB"/>
        </w:rPr>
        <w:t>POINT OF DEPARTURE:</w:t>
      </w:r>
    </w:p>
    <w:p w14:paraId="5956EC24" w14:textId="21D98BD2" w:rsidR="00A1366F" w:rsidRDefault="0083074E" w:rsidP="0083074E">
      <w:pPr>
        <w:pStyle w:val="ListParagraph"/>
        <w:numPr>
          <w:ilvl w:val="0"/>
          <w:numId w:val="6"/>
        </w:numPr>
        <w:spacing w:line="360" w:lineRule="auto"/>
        <w:jc w:val="both"/>
        <w:rPr>
          <w:rFonts w:ascii="Arial" w:hAnsi="Arial" w:cs="Arial"/>
          <w:lang w:val="en-GB"/>
        </w:rPr>
      </w:pPr>
      <w:r>
        <w:rPr>
          <w:rFonts w:ascii="Arial" w:hAnsi="Arial" w:cs="Arial"/>
          <w:lang w:val="en-GB"/>
        </w:rPr>
        <w:t>SPC will look into the matter as to why the residents of LLL have no formal representation.</w:t>
      </w:r>
    </w:p>
    <w:p w14:paraId="31D5C271" w14:textId="62D029DA" w:rsidR="0055597C" w:rsidRDefault="0055597C" w:rsidP="0083074E">
      <w:pPr>
        <w:pStyle w:val="ListParagraph"/>
        <w:numPr>
          <w:ilvl w:val="0"/>
          <w:numId w:val="6"/>
        </w:numPr>
        <w:spacing w:line="360" w:lineRule="auto"/>
        <w:jc w:val="both"/>
        <w:rPr>
          <w:rFonts w:ascii="Arial" w:hAnsi="Arial" w:cs="Arial"/>
          <w:lang w:val="en-GB"/>
        </w:rPr>
      </w:pPr>
      <w:r>
        <w:rPr>
          <w:rFonts w:ascii="Arial" w:hAnsi="Arial" w:cs="Arial"/>
          <w:lang w:val="en-GB"/>
        </w:rPr>
        <w:t>SPC will engage with the necessary structures who are well informed of the current situation taking place.</w:t>
      </w:r>
    </w:p>
    <w:p w14:paraId="5EAFC0C0" w14:textId="77777777" w:rsidR="00C40A9B" w:rsidRPr="00C40A9B" w:rsidRDefault="00C40A9B" w:rsidP="00C40A9B">
      <w:pPr>
        <w:pStyle w:val="ListParagraph"/>
        <w:spacing w:line="360" w:lineRule="auto"/>
        <w:ind w:left="1080"/>
        <w:jc w:val="both"/>
        <w:rPr>
          <w:rFonts w:ascii="Arial" w:hAnsi="Arial" w:cs="Arial"/>
          <w:lang w:val="en-GB"/>
        </w:rPr>
      </w:pPr>
    </w:p>
    <w:p w14:paraId="28050C94" w14:textId="1DA96EE0" w:rsidR="00C40A9B" w:rsidRDefault="0083074E" w:rsidP="0055597C">
      <w:pPr>
        <w:pStyle w:val="ListParagraph"/>
        <w:numPr>
          <w:ilvl w:val="0"/>
          <w:numId w:val="4"/>
        </w:numPr>
        <w:spacing w:line="360" w:lineRule="auto"/>
        <w:jc w:val="both"/>
        <w:rPr>
          <w:rFonts w:ascii="Arial" w:hAnsi="Arial" w:cs="Arial"/>
          <w:b/>
          <w:bCs/>
          <w:lang w:val="en-GB"/>
        </w:rPr>
      </w:pPr>
      <w:r>
        <w:rPr>
          <w:rFonts w:ascii="Arial" w:hAnsi="Arial" w:cs="Arial"/>
          <w:b/>
          <w:bCs/>
          <w:lang w:val="en-GB"/>
        </w:rPr>
        <w:t>SPC Feedback of Portfolios (</w:t>
      </w:r>
      <w:r w:rsidRPr="0083074E">
        <w:rPr>
          <w:rFonts w:ascii="Arial" w:hAnsi="Arial" w:cs="Arial"/>
          <w:b/>
          <w:bCs/>
          <w:lang w:val="en-GB"/>
        </w:rPr>
        <w:t>Accountability Committee</w:t>
      </w:r>
      <w:r>
        <w:rPr>
          <w:rFonts w:ascii="Arial" w:hAnsi="Arial" w:cs="Arial"/>
          <w:b/>
          <w:bCs/>
          <w:lang w:val="en-GB"/>
        </w:rPr>
        <w:t>)</w:t>
      </w:r>
    </w:p>
    <w:p w14:paraId="1C47C29C" w14:textId="4ED3B1C6" w:rsidR="0055597C" w:rsidRPr="0055597C" w:rsidRDefault="0055597C" w:rsidP="0055597C">
      <w:pPr>
        <w:pStyle w:val="ListParagraph"/>
        <w:spacing w:line="360" w:lineRule="auto"/>
        <w:ind w:left="1080"/>
        <w:jc w:val="both"/>
        <w:rPr>
          <w:rFonts w:ascii="Arial" w:hAnsi="Arial" w:cs="Arial"/>
          <w:lang w:val="en-GB"/>
        </w:rPr>
      </w:pPr>
      <w:r>
        <w:rPr>
          <w:rFonts w:ascii="Arial" w:hAnsi="Arial" w:cs="Arial"/>
          <w:lang w:val="en-GB"/>
        </w:rPr>
        <w:t xml:space="preserve">The Accountability Committee is a structure formed in terms of Addendum F of the Student Parliament Constitution. </w:t>
      </w:r>
      <w:r w:rsidRPr="0055597C">
        <w:rPr>
          <w:rFonts w:ascii="Arial" w:hAnsi="Arial" w:cs="Arial"/>
          <w:lang w:val="en-GB"/>
        </w:rPr>
        <w:t xml:space="preserve">Under </w:t>
      </w:r>
      <w:r>
        <w:rPr>
          <w:rFonts w:ascii="Arial" w:hAnsi="Arial" w:cs="Arial"/>
          <w:lang w:val="en-GB"/>
        </w:rPr>
        <w:t xml:space="preserve">Addendum F, the committee is mandated to provide feedback to the house at least once per year. </w:t>
      </w:r>
    </w:p>
    <w:p w14:paraId="58CB136E" w14:textId="177F38B4" w:rsidR="0055597C" w:rsidRDefault="0055597C" w:rsidP="0055597C">
      <w:pPr>
        <w:pStyle w:val="ListParagraph"/>
        <w:spacing w:line="360" w:lineRule="auto"/>
        <w:ind w:left="1080"/>
        <w:jc w:val="both"/>
        <w:rPr>
          <w:rFonts w:ascii="Arial" w:hAnsi="Arial" w:cs="Arial"/>
          <w:lang w:val="en-GB"/>
        </w:rPr>
      </w:pPr>
      <w:r>
        <w:rPr>
          <w:rFonts w:ascii="Arial" w:hAnsi="Arial" w:cs="Arial"/>
          <w:lang w:val="en-GB"/>
        </w:rPr>
        <w:t xml:space="preserve">This year, the committee has received five complaints from students. The committee is not able to investigate matters that deal with students unless, by formal complaint which are in line with the SP constitution. </w:t>
      </w:r>
    </w:p>
    <w:p w14:paraId="06AF052B" w14:textId="77777777" w:rsidR="008F6417" w:rsidRDefault="008F6417" w:rsidP="0055597C">
      <w:pPr>
        <w:pStyle w:val="ListParagraph"/>
        <w:spacing w:line="360" w:lineRule="auto"/>
        <w:ind w:left="1080"/>
        <w:jc w:val="both"/>
        <w:rPr>
          <w:rFonts w:ascii="Arial" w:hAnsi="Arial" w:cs="Arial"/>
          <w:lang w:val="en-GB"/>
        </w:rPr>
      </w:pPr>
    </w:p>
    <w:p w14:paraId="7E4F5C7E" w14:textId="1B99E1B9" w:rsidR="008F6417" w:rsidRPr="008F6417" w:rsidRDefault="008F6417" w:rsidP="008F6417">
      <w:pPr>
        <w:pStyle w:val="ListParagraph"/>
        <w:spacing w:line="360" w:lineRule="auto"/>
        <w:ind w:left="1080"/>
        <w:jc w:val="both"/>
        <w:rPr>
          <w:rFonts w:ascii="Arial" w:hAnsi="Arial" w:cs="Arial"/>
          <w:lang w:val="en-GB"/>
        </w:rPr>
      </w:pPr>
      <w:r>
        <w:rPr>
          <w:rFonts w:ascii="Arial" w:hAnsi="Arial" w:cs="Arial"/>
          <w:lang w:val="en-GB"/>
        </w:rPr>
        <w:t>Below are the complaints:</w:t>
      </w:r>
    </w:p>
    <w:p w14:paraId="16C49474" w14:textId="50B4E5A4" w:rsidR="008F6417" w:rsidRPr="00BF371D" w:rsidRDefault="008F6417" w:rsidP="008F6417">
      <w:pPr>
        <w:pStyle w:val="ListParagraph"/>
        <w:numPr>
          <w:ilvl w:val="0"/>
          <w:numId w:val="7"/>
        </w:numPr>
        <w:spacing w:line="360" w:lineRule="auto"/>
        <w:jc w:val="both"/>
        <w:rPr>
          <w:rFonts w:ascii="Arial" w:hAnsi="Arial" w:cs="Arial"/>
          <w:u w:val="single"/>
          <w:lang w:val="en-GB"/>
        </w:rPr>
      </w:pPr>
      <w:r w:rsidRPr="00BF371D">
        <w:rPr>
          <w:rFonts w:ascii="Arial" w:hAnsi="Arial" w:cs="Arial"/>
          <w:u w:val="single"/>
          <w:lang w:val="en-GB"/>
        </w:rPr>
        <w:t>Language Policy in Monica Residence</w:t>
      </w:r>
    </w:p>
    <w:p w14:paraId="666AA5B9" w14:textId="3AC94DC0" w:rsidR="008F6417" w:rsidRDefault="008F6417" w:rsidP="008F6417">
      <w:pPr>
        <w:pStyle w:val="ListParagraph"/>
        <w:spacing w:line="360" w:lineRule="auto"/>
        <w:ind w:left="1440"/>
        <w:jc w:val="both"/>
        <w:rPr>
          <w:rFonts w:ascii="Arial" w:hAnsi="Arial" w:cs="Arial"/>
          <w:lang w:val="en-GB"/>
        </w:rPr>
      </w:pPr>
      <w:r>
        <w:rPr>
          <w:rFonts w:ascii="Arial" w:hAnsi="Arial" w:cs="Arial"/>
          <w:lang w:val="en-GB"/>
        </w:rPr>
        <w:t>The speaker addressed the residence on this matter. He reiterated that the University language policy is clear in that it stipulates that the language of communication must be of which the majority understands.</w:t>
      </w:r>
    </w:p>
    <w:p w14:paraId="046649DF" w14:textId="73CFD3D3" w:rsidR="008F6417" w:rsidRPr="00BF371D" w:rsidRDefault="008F6417" w:rsidP="008F6417">
      <w:pPr>
        <w:pStyle w:val="ListParagraph"/>
        <w:numPr>
          <w:ilvl w:val="0"/>
          <w:numId w:val="7"/>
        </w:numPr>
        <w:spacing w:line="360" w:lineRule="auto"/>
        <w:jc w:val="both"/>
        <w:rPr>
          <w:rFonts w:ascii="Arial" w:hAnsi="Arial" w:cs="Arial"/>
          <w:u w:val="single"/>
          <w:lang w:val="en-GB"/>
        </w:rPr>
      </w:pPr>
      <w:r w:rsidRPr="00BF371D">
        <w:rPr>
          <w:rFonts w:ascii="Arial" w:hAnsi="Arial" w:cs="Arial"/>
          <w:u w:val="single"/>
          <w:lang w:val="en-GB"/>
        </w:rPr>
        <w:t>Register All Policy</w:t>
      </w:r>
    </w:p>
    <w:p w14:paraId="46DAB259" w14:textId="315A0084" w:rsidR="008F6417" w:rsidRDefault="008F6417" w:rsidP="008F6417">
      <w:pPr>
        <w:pStyle w:val="ListParagraph"/>
        <w:spacing w:line="360" w:lineRule="auto"/>
        <w:ind w:left="1440"/>
        <w:jc w:val="both"/>
        <w:rPr>
          <w:rFonts w:ascii="Arial" w:hAnsi="Arial" w:cs="Arial"/>
          <w:lang w:val="en-GB"/>
        </w:rPr>
      </w:pPr>
      <w:r>
        <w:rPr>
          <w:rFonts w:ascii="Arial" w:hAnsi="Arial" w:cs="Arial"/>
          <w:lang w:val="en-GB"/>
        </w:rPr>
        <w:t>The complaint was based on a lack of information of the policy at the time</w:t>
      </w:r>
      <w:r w:rsidRPr="008F6417">
        <w:rPr>
          <w:rFonts w:ascii="Arial" w:hAnsi="Arial" w:cs="Arial"/>
          <w:lang w:val="en-GB"/>
        </w:rPr>
        <w:t>.</w:t>
      </w:r>
      <w:r>
        <w:rPr>
          <w:rFonts w:ascii="Arial" w:hAnsi="Arial" w:cs="Arial"/>
          <w:lang w:val="en-GB"/>
        </w:rPr>
        <w:t xml:space="preserve"> Students were unaware of the state of the policy. The registration period had come to an end and so had the period for final payments. The concern that was raised was that at this time, there were no payments made as promised by the policyholders. </w:t>
      </w:r>
    </w:p>
    <w:p w14:paraId="64D29E1E" w14:textId="4EDE6EC7" w:rsidR="008F6417" w:rsidRDefault="008F6417" w:rsidP="008F6417">
      <w:pPr>
        <w:pStyle w:val="ListParagraph"/>
        <w:spacing w:line="360" w:lineRule="auto"/>
        <w:ind w:left="1440"/>
        <w:jc w:val="both"/>
        <w:rPr>
          <w:rFonts w:ascii="Arial" w:hAnsi="Arial" w:cs="Arial"/>
          <w:lang w:val="en-GB"/>
        </w:rPr>
      </w:pPr>
      <w:r>
        <w:rPr>
          <w:rFonts w:ascii="Arial" w:hAnsi="Arial" w:cs="Arial"/>
          <w:lang w:val="en-GB"/>
        </w:rPr>
        <w:t>The SRC was asked to give feedback on the matter. The SRC responded in terms of section 14 at an SRC meeting at the Launch Lab</w:t>
      </w:r>
    </w:p>
    <w:p w14:paraId="464C9D69" w14:textId="483AF3D7" w:rsidR="008F6417" w:rsidRPr="00BF371D" w:rsidRDefault="008F6417" w:rsidP="008F6417">
      <w:pPr>
        <w:pStyle w:val="ListParagraph"/>
        <w:numPr>
          <w:ilvl w:val="0"/>
          <w:numId w:val="7"/>
        </w:numPr>
        <w:spacing w:line="360" w:lineRule="auto"/>
        <w:jc w:val="both"/>
        <w:rPr>
          <w:rFonts w:ascii="Arial" w:hAnsi="Arial" w:cs="Arial"/>
          <w:u w:val="single"/>
          <w:lang w:val="en-GB"/>
        </w:rPr>
      </w:pPr>
      <w:r w:rsidRPr="00BF371D">
        <w:rPr>
          <w:rFonts w:ascii="Arial" w:hAnsi="Arial" w:cs="Arial"/>
          <w:u w:val="single"/>
          <w:lang w:val="en-GB"/>
        </w:rPr>
        <w:t>Stellenbosch University International Portfolio Budget within the SRC</w:t>
      </w:r>
    </w:p>
    <w:p w14:paraId="18A95487" w14:textId="45F2F285" w:rsidR="008F6417" w:rsidRDefault="008F6417" w:rsidP="008F6417">
      <w:pPr>
        <w:pStyle w:val="ListParagraph"/>
        <w:spacing w:line="360" w:lineRule="auto"/>
        <w:ind w:left="1440"/>
        <w:jc w:val="both"/>
        <w:rPr>
          <w:rFonts w:ascii="Arial" w:hAnsi="Arial" w:cs="Arial"/>
          <w:lang w:val="en-GB"/>
        </w:rPr>
      </w:pPr>
      <w:r>
        <w:rPr>
          <w:rFonts w:ascii="Arial" w:hAnsi="Arial" w:cs="Arial"/>
          <w:lang w:val="en-GB"/>
        </w:rPr>
        <w:lastRenderedPageBreak/>
        <w:t>The structure had not received a budget and therefore could not operate</w:t>
      </w:r>
      <w:r w:rsidR="00BF371D">
        <w:rPr>
          <w:rFonts w:ascii="Arial" w:hAnsi="Arial" w:cs="Arial"/>
          <w:lang w:val="en-GB"/>
        </w:rPr>
        <w:t>. Upon investigation, it was found that had been allocated to their correspondent but there was no information as to how to access it. Furthermore, the necessary steps were taken to obtain this information.</w:t>
      </w:r>
    </w:p>
    <w:p w14:paraId="144EA3D9" w14:textId="301A32E5" w:rsidR="00BF371D" w:rsidRDefault="00BF371D" w:rsidP="00BF371D">
      <w:pPr>
        <w:pStyle w:val="ListParagraph"/>
        <w:numPr>
          <w:ilvl w:val="0"/>
          <w:numId w:val="7"/>
        </w:numPr>
        <w:spacing w:line="360" w:lineRule="auto"/>
        <w:jc w:val="both"/>
        <w:rPr>
          <w:rFonts w:ascii="Arial" w:hAnsi="Arial" w:cs="Arial"/>
          <w:u w:val="single"/>
          <w:lang w:val="en-GB"/>
        </w:rPr>
      </w:pPr>
      <w:r w:rsidRPr="00BF371D">
        <w:rPr>
          <w:rFonts w:ascii="Arial" w:hAnsi="Arial" w:cs="Arial"/>
          <w:u w:val="single"/>
          <w:lang w:val="en-GB"/>
        </w:rPr>
        <w:t>Language Policy in Dagbreek</w:t>
      </w:r>
    </w:p>
    <w:p w14:paraId="781F4C56" w14:textId="4092F8E3" w:rsidR="00BF371D" w:rsidRDefault="00BF371D" w:rsidP="00BF371D">
      <w:pPr>
        <w:pStyle w:val="ListParagraph"/>
        <w:spacing w:line="360" w:lineRule="auto"/>
        <w:ind w:left="1440"/>
        <w:jc w:val="both"/>
        <w:rPr>
          <w:rFonts w:ascii="Arial" w:hAnsi="Arial" w:cs="Arial"/>
          <w:lang w:val="en-GB"/>
        </w:rPr>
      </w:pPr>
      <w:r>
        <w:rPr>
          <w:rFonts w:ascii="Arial" w:hAnsi="Arial" w:cs="Arial"/>
          <w:lang w:val="en-GB"/>
        </w:rPr>
        <w:t>The complaint dealt with the language policy which Dagbreek uses on Football Fridays. This occurs on Friday lunchtime where they address the house for a big match. The problem was that the language at use by the speakers was predominantly Afrikaans and English was very seldomly used. This resulted in the exclusion of members who did not understand Afrikaans. The committee addressed the Dagbreek prim</w:t>
      </w:r>
      <w:r w:rsidR="009C1E30">
        <w:rPr>
          <w:rFonts w:ascii="Arial" w:hAnsi="Arial" w:cs="Arial"/>
          <w:lang w:val="en-GB"/>
        </w:rPr>
        <w:t xml:space="preserve"> and the conclusion was to introduce speakers who can engage in languages to include all. </w:t>
      </w:r>
    </w:p>
    <w:p w14:paraId="6162EAFD" w14:textId="1A3F586E" w:rsidR="009C1E30" w:rsidRDefault="009C1E30" w:rsidP="009C1E30">
      <w:pPr>
        <w:pStyle w:val="ListParagraph"/>
        <w:numPr>
          <w:ilvl w:val="0"/>
          <w:numId w:val="7"/>
        </w:numPr>
        <w:spacing w:line="360" w:lineRule="auto"/>
        <w:jc w:val="both"/>
        <w:rPr>
          <w:rFonts w:ascii="Arial" w:hAnsi="Arial" w:cs="Arial"/>
          <w:u w:val="single"/>
          <w:lang w:val="en-GB"/>
        </w:rPr>
      </w:pPr>
      <w:r w:rsidRPr="009C1E30">
        <w:rPr>
          <w:rFonts w:ascii="Arial" w:hAnsi="Arial" w:cs="Arial"/>
          <w:u w:val="single"/>
          <w:lang w:val="en-GB"/>
        </w:rPr>
        <w:t>Huis Visser</w:t>
      </w:r>
      <w:r>
        <w:rPr>
          <w:rFonts w:ascii="Arial" w:hAnsi="Arial" w:cs="Arial"/>
          <w:u w:val="single"/>
          <w:lang w:val="en-GB"/>
        </w:rPr>
        <w:t xml:space="preserve"> HK elections</w:t>
      </w:r>
    </w:p>
    <w:p w14:paraId="0B302844" w14:textId="2AC6851F" w:rsidR="009C1E30" w:rsidRDefault="009C1E30" w:rsidP="009C1E30">
      <w:pPr>
        <w:pStyle w:val="ListParagraph"/>
        <w:spacing w:line="360" w:lineRule="auto"/>
        <w:ind w:left="1440"/>
        <w:jc w:val="both"/>
        <w:rPr>
          <w:rFonts w:ascii="Arial" w:hAnsi="Arial" w:cs="Arial"/>
          <w:lang w:val="en-GB"/>
        </w:rPr>
      </w:pPr>
      <w:r>
        <w:rPr>
          <w:rFonts w:ascii="Arial" w:hAnsi="Arial" w:cs="Arial"/>
          <w:lang w:val="en-GB"/>
        </w:rPr>
        <w:t xml:space="preserve">The problem that had occurred at Huis Visser was that the elections were done electronically. The students were inquiring on the security behind this process. </w:t>
      </w:r>
    </w:p>
    <w:p w14:paraId="1CEDB49B" w14:textId="589725B4" w:rsidR="009C1E30" w:rsidRDefault="009C1E30" w:rsidP="009C1E30">
      <w:pPr>
        <w:pStyle w:val="ListParagraph"/>
        <w:numPr>
          <w:ilvl w:val="0"/>
          <w:numId w:val="6"/>
        </w:numPr>
        <w:spacing w:line="360" w:lineRule="auto"/>
        <w:jc w:val="both"/>
        <w:rPr>
          <w:rFonts w:ascii="Arial" w:hAnsi="Arial" w:cs="Arial"/>
          <w:lang w:val="en-GB"/>
        </w:rPr>
      </w:pPr>
      <w:r>
        <w:rPr>
          <w:rFonts w:ascii="Arial" w:hAnsi="Arial" w:cs="Arial"/>
          <w:lang w:val="en-GB"/>
        </w:rPr>
        <w:t>How was it ensured that students did not voting twice?</w:t>
      </w:r>
    </w:p>
    <w:p w14:paraId="14C593D2" w14:textId="6E3EB8D0" w:rsidR="009C1E30" w:rsidRDefault="009C1E30" w:rsidP="009C1E30">
      <w:pPr>
        <w:pStyle w:val="ListParagraph"/>
        <w:numPr>
          <w:ilvl w:val="0"/>
          <w:numId w:val="6"/>
        </w:numPr>
        <w:spacing w:line="360" w:lineRule="auto"/>
        <w:jc w:val="both"/>
        <w:rPr>
          <w:rFonts w:ascii="Arial" w:hAnsi="Arial" w:cs="Arial"/>
          <w:lang w:val="en-GB"/>
        </w:rPr>
      </w:pPr>
      <w:r>
        <w:rPr>
          <w:rFonts w:ascii="Arial" w:hAnsi="Arial" w:cs="Arial"/>
          <w:lang w:val="en-GB"/>
        </w:rPr>
        <w:t>How was it ensured that students of Huis Visser are exclusively voting?</w:t>
      </w:r>
    </w:p>
    <w:p w14:paraId="0F03651A" w14:textId="109E5C3E" w:rsidR="009C1E30" w:rsidRDefault="009C1E30" w:rsidP="009C1E30">
      <w:pPr>
        <w:pStyle w:val="ListParagraph"/>
        <w:numPr>
          <w:ilvl w:val="0"/>
          <w:numId w:val="6"/>
        </w:numPr>
        <w:spacing w:line="360" w:lineRule="auto"/>
        <w:jc w:val="both"/>
        <w:rPr>
          <w:rFonts w:ascii="Arial" w:hAnsi="Arial" w:cs="Arial"/>
          <w:lang w:val="en-GB"/>
        </w:rPr>
      </w:pPr>
      <w:r>
        <w:rPr>
          <w:rFonts w:ascii="Arial" w:hAnsi="Arial" w:cs="Arial"/>
          <w:lang w:val="en-GB"/>
        </w:rPr>
        <w:t>What allows them to vote electronically?</w:t>
      </w:r>
    </w:p>
    <w:p w14:paraId="26456DD3" w14:textId="0CE93A7D" w:rsidR="009C1E30" w:rsidRPr="009C1E30" w:rsidRDefault="009C1E30" w:rsidP="009C1E30">
      <w:pPr>
        <w:pStyle w:val="ListParagraph"/>
        <w:spacing w:line="360" w:lineRule="auto"/>
        <w:ind w:left="1440"/>
        <w:jc w:val="both"/>
        <w:rPr>
          <w:rFonts w:ascii="Arial" w:hAnsi="Arial" w:cs="Arial"/>
          <w:lang w:val="en-GB"/>
        </w:rPr>
      </w:pPr>
      <w:r>
        <w:rPr>
          <w:rFonts w:ascii="Arial" w:hAnsi="Arial" w:cs="Arial"/>
          <w:lang w:val="en-GB"/>
        </w:rPr>
        <w:t>The Huis Visser prim responded, in a statement, that the Huis Visser constitution does allow for electronic voting. The link that was sent out ensured that as students entered their student number, each student number was checked to ensure they were residents of Huis Visser and no student is voting more than once. This matter was responded to in terms of section 14 of the Student Constitution.</w:t>
      </w:r>
    </w:p>
    <w:p w14:paraId="55C7CE38" w14:textId="77777777" w:rsidR="00A1366F" w:rsidRPr="009C1E30" w:rsidRDefault="00A1366F" w:rsidP="009C1E30">
      <w:pPr>
        <w:spacing w:line="360" w:lineRule="auto"/>
        <w:jc w:val="both"/>
        <w:rPr>
          <w:rFonts w:ascii="Arial" w:hAnsi="Arial" w:cs="Arial"/>
          <w:lang w:val="en-GB"/>
        </w:rPr>
      </w:pPr>
    </w:p>
    <w:p w14:paraId="0373DCDC" w14:textId="40D6F889" w:rsidR="004259AA" w:rsidRPr="00A1366F" w:rsidRDefault="0083074E" w:rsidP="004259AA">
      <w:pPr>
        <w:pStyle w:val="ListParagraph"/>
        <w:numPr>
          <w:ilvl w:val="0"/>
          <w:numId w:val="4"/>
        </w:numPr>
        <w:spacing w:line="360" w:lineRule="auto"/>
        <w:jc w:val="both"/>
        <w:rPr>
          <w:rFonts w:ascii="Arial" w:hAnsi="Arial" w:cs="Arial"/>
          <w:b/>
          <w:bCs/>
          <w:lang w:val="en-GB"/>
        </w:rPr>
      </w:pPr>
      <w:r>
        <w:rPr>
          <w:rFonts w:ascii="Arial" w:hAnsi="Arial" w:cs="Arial"/>
          <w:b/>
          <w:bCs/>
          <w:lang w:val="en-GB"/>
        </w:rPr>
        <w:t>SPC Feedback of Portfolios (</w:t>
      </w:r>
      <w:r w:rsidR="00A1366F">
        <w:rPr>
          <w:rFonts w:ascii="Arial" w:hAnsi="Arial" w:cs="Arial"/>
          <w:b/>
          <w:bCs/>
          <w:lang w:val="en-GB"/>
        </w:rPr>
        <w:t>Policy Officer</w:t>
      </w:r>
      <w:r>
        <w:rPr>
          <w:rFonts w:ascii="Arial" w:hAnsi="Arial" w:cs="Arial"/>
          <w:b/>
          <w:bCs/>
          <w:lang w:val="en-GB"/>
        </w:rPr>
        <w:t>)</w:t>
      </w:r>
    </w:p>
    <w:p w14:paraId="70E18B8E" w14:textId="67FBF477" w:rsidR="00C40A9B" w:rsidRDefault="00DE205C" w:rsidP="00C40A9B">
      <w:pPr>
        <w:pStyle w:val="ListParagraph"/>
        <w:spacing w:line="360" w:lineRule="auto"/>
        <w:ind w:left="1080"/>
        <w:jc w:val="both"/>
        <w:rPr>
          <w:rFonts w:ascii="Arial" w:hAnsi="Arial" w:cs="Arial"/>
          <w:lang w:val="en-GB"/>
        </w:rPr>
      </w:pPr>
      <w:r>
        <w:rPr>
          <w:rFonts w:ascii="Arial" w:hAnsi="Arial" w:cs="Arial"/>
          <w:lang w:val="en-GB"/>
        </w:rPr>
        <w:t>Due to the absence of the policy officer, the communications officer read a statement in which the policy officer handed in.</w:t>
      </w:r>
    </w:p>
    <w:p w14:paraId="1D9DF7AD" w14:textId="30FC31F0" w:rsidR="00DE205C" w:rsidRPr="00DE205C" w:rsidRDefault="00DE205C" w:rsidP="00DE205C">
      <w:pPr>
        <w:pStyle w:val="ListParagraph"/>
        <w:spacing w:line="360" w:lineRule="auto"/>
        <w:ind w:left="1080"/>
        <w:jc w:val="both"/>
        <w:rPr>
          <w:rFonts w:ascii="Arial" w:hAnsi="Arial" w:cs="Arial"/>
          <w:lang w:val="en-GB"/>
        </w:rPr>
      </w:pPr>
      <w:r>
        <w:rPr>
          <w:rFonts w:ascii="Arial" w:hAnsi="Arial" w:cs="Arial"/>
          <w:lang w:val="en-GB"/>
        </w:rPr>
        <w:t>This statement is attached under this document on the Student Parliament Website.</w:t>
      </w:r>
    </w:p>
    <w:p w14:paraId="59201B7C" w14:textId="77777777" w:rsidR="00C40A9B" w:rsidRPr="00DE205C" w:rsidRDefault="00C40A9B" w:rsidP="00C40A9B">
      <w:pPr>
        <w:pStyle w:val="ListParagraph"/>
        <w:spacing w:line="360" w:lineRule="auto"/>
        <w:ind w:left="1080"/>
        <w:jc w:val="both"/>
        <w:rPr>
          <w:rFonts w:ascii="Arial" w:hAnsi="Arial" w:cs="Arial"/>
          <w:b/>
          <w:bCs/>
          <w:lang w:val="en-GB"/>
        </w:rPr>
      </w:pPr>
    </w:p>
    <w:p w14:paraId="0BB9E13D" w14:textId="1B0CCC40" w:rsidR="00C40A9B" w:rsidRPr="00DE205C" w:rsidRDefault="00C40A9B" w:rsidP="00C40A9B">
      <w:pPr>
        <w:pStyle w:val="ListParagraph"/>
        <w:spacing w:line="360" w:lineRule="auto"/>
        <w:ind w:left="1080"/>
        <w:jc w:val="both"/>
        <w:rPr>
          <w:rFonts w:ascii="Arial" w:hAnsi="Arial" w:cs="Arial"/>
          <w:b/>
          <w:bCs/>
          <w:lang w:val="en-GB"/>
        </w:rPr>
      </w:pPr>
      <w:r w:rsidRPr="00DE205C">
        <w:rPr>
          <w:rFonts w:ascii="Arial" w:hAnsi="Arial" w:cs="Arial"/>
          <w:b/>
          <w:bCs/>
          <w:lang w:val="en-GB"/>
        </w:rPr>
        <w:t>Additional Remarks:</w:t>
      </w:r>
    </w:p>
    <w:p w14:paraId="166416AF" w14:textId="31FD9D4F" w:rsidR="004D592D" w:rsidRDefault="00DE205C" w:rsidP="00C40A9B">
      <w:pPr>
        <w:pStyle w:val="ListParagraph"/>
        <w:spacing w:line="360" w:lineRule="auto"/>
        <w:ind w:left="1080"/>
        <w:jc w:val="both"/>
        <w:rPr>
          <w:rFonts w:ascii="Arial" w:hAnsi="Arial" w:cs="Arial"/>
          <w:lang w:val="en-GB"/>
        </w:rPr>
      </w:pPr>
      <w:r>
        <w:rPr>
          <w:rFonts w:ascii="Arial" w:hAnsi="Arial" w:cs="Arial"/>
          <w:lang w:val="en-GB"/>
        </w:rPr>
        <w:lastRenderedPageBreak/>
        <w:t>Speaker requested that leadership bodies appoint policy officers within their structures which will form part of the Policy Unit run by the SPC Policy Officer.</w:t>
      </w:r>
    </w:p>
    <w:p w14:paraId="6988B9D6" w14:textId="77777777" w:rsidR="00DE205C" w:rsidRPr="00DE205C" w:rsidRDefault="00DE205C" w:rsidP="00DE205C">
      <w:pPr>
        <w:spacing w:line="360" w:lineRule="auto"/>
        <w:jc w:val="both"/>
        <w:rPr>
          <w:rFonts w:ascii="Arial" w:hAnsi="Arial" w:cs="Arial"/>
          <w:lang w:val="en-GB"/>
        </w:rPr>
      </w:pPr>
    </w:p>
    <w:p w14:paraId="450AC833" w14:textId="77777777" w:rsidR="00DE205C" w:rsidRDefault="0083074E" w:rsidP="00DE205C">
      <w:pPr>
        <w:pStyle w:val="ListParagraph"/>
        <w:numPr>
          <w:ilvl w:val="0"/>
          <w:numId w:val="4"/>
        </w:numPr>
        <w:spacing w:line="360" w:lineRule="auto"/>
        <w:jc w:val="both"/>
        <w:rPr>
          <w:rFonts w:ascii="Arial" w:hAnsi="Arial" w:cs="Arial"/>
          <w:b/>
          <w:bCs/>
          <w:lang w:val="en-GB"/>
        </w:rPr>
      </w:pPr>
      <w:r>
        <w:rPr>
          <w:rFonts w:ascii="Arial" w:hAnsi="Arial" w:cs="Arial"/>
          <w:b/>
          <w:bCs/>
          <w:lang w:val="en-GB"/>
        </w:rPr>
        <w:t>SPC Feedback of Portfolios (</w:t>
      </w:r>
      <w:r w:rsidR="00A1366F">
        <w:rPr>
          <w:rFonts w:ascii="Arial" w:hAnsi="Arial" w:cs="Arial"/>
          <w:b/>
          <w:bCs/>
          <w:lang w:val="en-GB"/>
        </w:rPr>
        <w:t>Treasurers Forum</w:t>
      </w:r>
      <w:r>
        <w:rPr>
          <w:rFonts w:ascii="Arial" w:hAnsi="Arial" w:cs="Arial"/>
          <w:b/>
          <w:bCs/>
          <w:lang w:val="en-GB"/>
        </w:rPr>
        <w:t>)</w:t>
      </w:r>
    </w:p>
    <w:p w14:paraId="592C6EBE" w14:textId="78AC790B" w:rsidR="004D592D" w:rsidRDefault="00DE205C" w:rsidP="00DE205C">
      <w:pPr>
        <w:pStyle w:val="ListParagraph"/>
        <w:spacing w:line="360" w:lineRule="auto"/>
        <w:ind w:left="1080"/>
        <w:jc w:val="both"/>
        <w:rPr>
          <w:rFonts w:ascii="Arial" w:hAnsi="Arial" w:cs="Arial"/>
          <w:lang w:val="en-GB"/>
        </w:rPr>
      </w:pPr>
      <w:r>
        <w:rPr>
          <w:rFonts w:ascii="Arial" w:hAnsi="Arial" w:cs="Arial"/>
          <w:lang w:val="en-GB"/>
        </w:rPr>
        <w:t>T</w:t>
      </w:r>
      <w:r w:rsidRPr="00DE205C">
        <w:rPr>
          <w:rFonts w:ascii="Arial" w:hAnsi="Arial" w:cs="Arial"/>
          <w:lang w:val="en-GB"/>
        </w:rPr>
        <w:t>he</w:t>
      </w:r>
      <w:r>
        <w:rPr>
          <w:rFonts w:ascii="Arial" w:hAnsi="Arial" w:cs="Arial"/>
          <w:lang w:val="en-GB"/>
        </w:rPr>
        <w:t xml:space="preserve"> treasurer</w:t>
      </w:r>
      <w:r w:rsidRPr="00DE205C">
        <w:rPr>
          <w:rFonts w:ascii="Arial" w:hAnsi="Arial" w:cs="Arial"/>
          <w:lang w:val="en-GB"/>
        </w:rPr>
        <w:t xml:space="preserve"> </w:t>
      </w:r>
      <w:r>
        <w:rPr>
          <w:rFonts w:ascii="Arial" w:hAnsi="Arial" w:cs="Arial"/>
          <w:lang w:val="en-GB"/>
        </w:rPr>
        <w:t xml:space="preserve">mentioned how his term as treasurer had been challenging. The treasurer established </w:t>
      </w:r>
      <w:r w:rsidR="00467212">
        <w:rPr>
          <w:rFonts w:ascii="Arial" w:hAnsi="Arial" w:cs="Arial"/>
          <w:lang w:val="en-GB"/>
        </w:rPr>
        <w:t>the Treasurer’s</w:t>
      </w:r>
      <w:r>
        <w:rPr>
          <w:rFonts w:ascii="Arial" w:hAnsi="Arial" w:cs="Arial"/>
          <w:lang w:val="en-GB"/>
        </w:rPr>
        <w:t xml:space="preserve"> Forum which is a space where all treasurers meet and discuss certain matters at hand with their respective budgets. </w:t>
      </w:r>
      <w:r w:rsidR="00467212">
        <w:rPr>
          <w:rFonts w:ascii="Arial" w:hAnsi="Arial" w:cs="Arial"/>
          <w:lang w:val="en-GB"/>
        </w:rPr>
        <w:t xml:space="preserve">Due to it only existing in his time in office, his work has been difficult as there is no constitutional reference to conducting meetings. </w:t>
      </w:r>
      <w:r w:rsidR="004C1DDE">
        <w:rPr>
          <w:rFonts w:ascii="Arial" w:hAnsi="Arial" w:cs="Arial"/>
          <w:lang w:val="en-GB"/>
        </w:rPr>
        <w:t>A</w:t>
      </w:r>
      <w:r w:rsidR="00467212">
        <w:rPr>
          <w:rFonts w:ascii="Arial" w:hAnsi="Arial" w:cs="Arial"/>
          <w:lang w:val="en-GB"/>
        </w:rPr>
        <w:t xml:space="preserve">dditional to presenting their budgets, a </w:t>
      </w:r>
      <w:r w:rsidR="004C1DDE">
        <w:rPr>
          <w:rFonts w:ascii="Arial" w:hAnsi="Arial" w:cs="Arial"/>
          <w:lang w:val="en-GB"/>
        </w:rPr>
        <w:t>learning space is established within the forum where the treasurers share knowledge on how draw up budgets.</w:t>
      </w:r>
    </w:p>
    <w:p w14:paraId="0BAC9F66" w14:textId="77777777" w:rsidR="00467212" w:rsidRDefault="00467212" w:rsidP="00DE205C">
      <w:pPr>
        <w:pStyle w:val="ListParagraph"/>
        <w:spacing w:line="360" w:lineRule="auto"/>
        <w:ind w:left="1080"/>
        <w:jc w:val="both"/>
        <w:rPr>
          <w:rFonts w:ascii="Arial" w:hAnsi="Arial" w:cs="Arial"/>
          <w:lang w:val="en-GB"/>
        </w:rPr>
      </w:pPr>
    </w:p>
    <w:p w14:paraId="5E7CE30E" w14:textId="134C8689" w:rsidR="004C1DDE" w:rsidRDefault="004C1DDE" w:rsidP="00DE205C">
      <w:pPr>
        <w:pStyle w:val="ListParagraph"/>
        <w:spacing w:line="360" w:lineRule="auto"/>
        <w:ind w:left="1080"/>
        <w:jc w:val="both"/>
        <w:rPr>
          <w:rFonts w:ascii="Arial" w:hAnsi="Arial" w:cs="Arial"/>
          <w:lang w:val="en-GB"/>
        </w:rPr>
      </w:pPr>
      <w:r>
        <w:rPr>
          <w:rFonts w:ascii="Arial" w:hAnsi="Arial" w:cs="Arial"/>
          <w:lang w:val="en-GB"/>
        </w:rPr>
        <w:t xml:space="preserve">Another challenge faced is the budget, of R5000, in which the SP has been given to work with for the year. This then meant that the budget needed to be focussed on necessary meetings which are the four mandatory ordinary sittings and anything else which may follow in priority. </w:t>
      </w:r>
    </w:p>
    <w:p w14:paraId="79D1F33F" w14:textId="066DA64C" w:rsidR="00D9321C" w:rsidRDefault="00D9321C" w:rsidP="00DE205C">
      <w:pPr>
        <w:pStyle w:val="ListParagraph"/>
        <w:spacing w:line="360" w:lineRule="auto"/>
        <w:ind w:left="1080"/>
        <w:jc w:val="both"/>
        <w:rPr>
          <w:rFonts w:ascii="Arial" w:hAnsi="Arial" w:cs="Arial"/>
          <w:lang w:val="en-GB"/>
        </w:rPr>
      </w:pPr>
    </w:p>
    <w:p w14:paraId="37916AC8" w14:textId="6AB5A6AA" w:rsidR="00D9321C" w:rsidRDefault="00D9321C" w:rsidP="00DE205C">
      <w:pPr>
        <w:pStyle w:val="ListParagraph"/>
        <w:spacing w:line="360" w:lineRule="auto"/>
        <w:ind w:left="1080"/>
        <w:jc w:val="both"/>
        <w:rPr>
          <w:rFonts w:ascii="Arial" w:hAnsi="Arial" w:cs="Arial"/>
          <w:lang w:val="en-GB"/>
        </w:rPr>
      </w:pPr>
      <w:r>
        <w:rPr>
          <w:rFonts w:ascii="Arial" w:hAnsi="Arial" w:cs="Arial"/>
          <w:lang w:val="en-GB"/>
        </w:rPr>
        <w:t>Treasurer opened the floor to suggestions to improve the work of his portfolio.</w:t>
      </w:r>
    </w:p>
    <w:p w14:paraId="55C7C33D" w14:textId="0E25219B" w:rsidR="00D9321C" w:rsidRDefault="00467212" w:rsidP="00DE205C">
      <w:pPr>
        <w:pStyle w:val="ListParagraph"/>
        <w:spacing w:line="360" w:lineRule="auto"/>
        <w:ind w:left="1080"/>
        <w:jc w:val="both"/>
        <w:rPr>
          <w:rFonts w:ascii="Arial" w:hAnsi="Arial" w:cs="Arial"/>
          <w:lang w:val="en-GB"/>
        </w:rPr>
      </w:pPr>
      <w:r w:rsidRPr="00467212">
        <w:rPr>
          <w:rFonts w:ascii="Arial" w:hAnsi="Arial" w:cs="Arial"/>
          <w:b/>
          <w:bCs/>
          <w:u w:val="single"/>
          <w:lang w:val="en-GB"/>
        </w:rPr>
        <w:t xml:space="preserve"> Proposition:</w:t>
      </w:r>
      <w:r>
        <w:rPr>
          <w:rFonts w:ascii="Arial" w:hAnsi="Arial" w:cs="Arial"/>
          <w:lang w:val="en-GB"/>
        </w:rPr>
        <w:t xml:space="preserve"> There was a discussion amongst the members of the SRC to cut down their budget in order to provide the SP with that portion. This reduction is to take place before the SRC receives their budget due to respect provisions of separation of powers. </w:t>
      </w:r>
    </w:p>
    <w:p w14:paraId="52DA48C7" w14:textId="4186F354" w:rsidR="00467212" w:rsidRDefault="00467212" w:rsidP="00DE205C">
      <w:pPr>
        <w:pStyle w:val="ListParagraph"/>
        <w:spacing w:line="360" w:lineRule="auto"/>
        <w:ind w:left="1080"/>
        <w:jc w:val="both"/>
        <w:rPr>
          <w:rFonts w:ascii="Arial" w:hAnsi="Arial" w:cs="Arial"/>
          <w:lang w:val="en-GB"/>
        </w:rPr>
      </w:pPr>
      <w:r>
        <w:rPr>
          <w:rFonts w:ascii="Arial" w:hAnsi="Arial" w:cs="Arial"/>
          <w:b/>
          <w:bCs/>
          <w:u w:val="single"/>
          <w:lang w:val="en-GB"/>
        </w:rPr>
        <w:t>Proposition:</w:t>
      </w:r>
      <w:r>
        <w:rPr>
          <w:rFonts w:ascii="Arial" w:hAnsi="Arial" w:cs="Arial"/>
          <w:lang w:val="en-GB"/>
        </w:rPr>
        <w:t xml:space="preserve"> There could be other methods to raise money for the SP. Ideally, if all registered students were to donate R1, that would already be R30 000 raised. Members of parliament should ideally finance the structure to keep in functioning. </w:t>
      </w:r>
    </w:p>
    <w:p w14:paraId="7131A3F2" w14:textId="6C81D72E" w:rsidR="00467212" w:rsidRDefault="00467212" w:rsidP="00DE205C">
      <w:pPr>
        <w:pStyle w:val="ListParagraph"/>
        <w:spacing w:line="360" w:lineRule="auto"/>
        <w:ind w:left="1080"/>
        <w:jc w:val="both"/>
        <w:rPr>
          <w:rFonts w:ascii="Arial" w:hAnsi="Arial" w:cs="Arial"/>
          <w:lang w:val="en-GB"/>
        </w:rPr>
      </w:pPr>
      <w:r>
        <w:rPr>
          <w:rFonts w:ascii="Arial" w:hAnsi="Arial" w:cs="Arial"/>
          <w:b/>
          <w:bCs/>
          <w:u w:val="single"/>
          <w:lang w:val="en-GB"/>
        </w:rPr>
        <w:t>Suggestion:</w:t>
      </w:r>
      <w:r>
        <w:rPr>
          <w:rFonts w:ascii="Arial" w:hAnsi="Arial" w:cs="Arial"/>
          <w:lang w:val="en-GB"/>
        </w:rPr>
        <w:t xml:space="preserve"> </w:t>
      </w:r>
      <w:r w:rsidR="00A77016">
        <w:rPr>
          <w:rFonts w:ascii="Arial" w:hAnsi="Arial" w:cs="Arial"/>
          <w:lang w:val="en-GB"/>
        </w:rPr>
        <w:t xml:space="preserve">The sub-bodies of the treasurer’s forum should have their own treasurer’s forum so that they can engage with all the treasures of their structure. This will ensure better financial management within the bigger system. </w:t>
      </w:r>
      <w:r>
        <w:rPr>
          <w:rFonts w:ascii="Arial" w:hAnsi="Arial" w:cs="Arial"/>
          <w:lang w:val="en-GB"/>
        </w:rPr>
        <w:t xml:space="preserve"> </w:t>
      </w:r>
    </w:p>
    <w:p w14:paraId="4C28ECF5" w14:textId="5917468C" w:rsidR="00A77016" w:rsidRDefault="00A77016" w:rsidP="00DE205C">
      <w:pPr>
        <w:pStyle w:val="ListParagraph"/>
        <w:spacing w:line="360" w:lineRule="auto"/>
        <w:ind w:left="1080"/>
        <w:jc w:val="both"/>
        <w:rPr>
          <w:rFonts w:ascii="Arial" w:hAnsi="Arial" w:cs="Arial"/>
          <w:lang w:val="en-GB"/>
        </w:rPr>
      </w:pPr>
    </w:p>
    <w:p w14:paraId="109DF0A4" w14:textId="3F3262CF" w:rsidR="00A77016" w:rsidRDefault="00A77016" w:rsidP="00A77016">
      <w:pPr>
        <w:pStyle w:val="ListParagraph"/>
        <w:spacing w:line="360" w:lineRule="auto"/>
        <w:ind w:left="1080"/>
        <w:jc w:val="both"/>
        <w:rPr>
          <w:rFonts w:ascii="Arial" w:hAnsi="Arial" w:cs="Arial"/>
          <w:lang w:val="en-GB"/>
        </w:rPr>
      </w:pPr>
      <w:r>
        <w:rPr>
          <w:rFonts w:ascii="Arial" w:hAnsi="Arial" w:cs="Arial"/>
          <w:lang w:val="en-GB"/>
        </w:rPr>
        <w:lastRenderedPageBreak/>
        <w:t>Treasurer asked for suggestions to increase student participation. A method in which the budgets are at easy access for them to view. There is a working website but, students are not fully aware of it.</w:t>
      </w:r>
    </w:p>
    <w:p w14:paraId="0DA7A3EC" w14:textId="55A76BDA" w:rsidR="00A77016" w:rsidRDefault="00A77016" w:rsidP="00A77016">
      <w:pPr>
        <w:pStyle w:val="ListParagraph"/>
        <w:spacing w:line="360" w:lineRule="auto"/>
        <w:ind w:left="1080"/>
        <w:jc w:val="both"/>
        <w:rPr>
          <w:rFonts w:ascii="Arial" w:hAnsi="Arial" w:cs="Arial"/>
          <w:lang w:val="en-GB"/>
        </w:rPr>
      </w:pPr>
      <w:r>
        <w:rPr>
          <w:rFonts w:ascii="Arial" w:hAnsi="Arial" w:cs="Arial"/>
          <w:b/>
          <w:bCs/>
          <w:u w:val="single"/>
          <w:lang w:val="en-GB"/>
        </w:rPr>
        <w:t>Suggestion:</w:t>
      </w:r>
      <w:r>
        <w:rPr>
          <w:rFonts w:ascii="Arial" w:hAnsi="Arial" w:cs="Arial"/>
          <w:lang w:val="en-GB"/>
        </w:rPr>
        <w:t xml:space="preserve"> work through the existing leadership s</w:t>
      </w:r>
      <w:r w:rsidRPr="00A77016">
        <w:rPr>
          <w:rFonts w:ascii="Arial" w:hAnsi="Arial" w:cs="Arial"/>
          <w:lang w:val="en-GB"/>
        </w:rPr>
        <w:t xml:space="preserve">tructures. Some of them have direct </w:t>
      </w:r>
      <w:r>
        <w:rPr>
          <w:rFonts w:ascii="Arial" w:hAnsi="Arial" w:cs="Arial"/>
          <w:lang w:val="en-GB"/>
        </w:rPr>
        <w:t xml:space="preserve">interaction with students and thus serve as a good network. SP should engage with those structures and work on having a larger campus presence by requesting to be at certain meetings of these structures. </w:t>
      </w:r>
    </w:p>
    <w:p w14:paraId="12E177E5" w14:textId="6EC13CAB" w:rsidR="00F132E2" w:rsidRDefault="00F132E2" w:rsidP="00A77016">
      <w:pPr>
        <w:pStyle w:val="ListParagraph"/>
        <w:spacing w:line="360" w:lineRule="auto"/>
        <w:ind w:left="1080"/>
        <w:jc w:val="both"/>
        <w:rPr>
          <w:rFonts w:ascii="Arial" w:hAnsi="Arial" w:cs="Arial"/>
          <w:lang w:val="en-GB"/>
        </w:rPr>
      </w:pPr>
    </w:p>
    <w:p w14:paraId="064159F8" w14:textId="639DA525" w:rsidR="00F132E2" w:rsidRPr="00A77016" w:rsidRDefault="00F132E2" w:rsidP="00A77016">
      <w:pPr>
        <w:pStyle w:val="ListParagraph"/>
        <w:spacing w:line="360" w:lineRule="auto"/>
        <w:ind w:left="1080"/>
        <w:jc w:val="both"/>
        <w:rPr>
          <w:rFonts w:ascii="Arial" w:hAnsi="Arial" w:cs="Arial"/>
          <w:lang w:val="en-GB"/>
        </w:rPr>
      </w:pPr>
      <w:r>
        <w:rPr>
          <w:rFonts w:ascii="Arial" w:hAnsi="Arial" w:cs="Arial"/>
          <w:lang w:val="en-GB"/>
        </w:rPr>
        <w:t xml:space="preserve">Third treasurer’s forum was not able to take place due to the different handovers taking place in leadership structures. Conducting a forum will be easier once all handover processes have taken place. This forum will make sure that the new treasurers know of the processes of the forum. </w:t>
      </w:r>
    </w:p>
    <w:p w14:paraId="69D365FC" w14:textId="6DFC641D" w:rsidR="0083074E" w:rsidRPr="00CD4493" w:rsidRDefault="0083074E" w:rsidP="00CD4493">
      <w:pPr>
        <w:spacing w:line="360" w:lineRule="auto"/>
        <w:jc w:val="both"/>
        <w:rPr>
          <w:rFonts w:ascii="Arial" w:hAnsi="Arial" w:cs="Arial"/>
          <w:lang w:val="en-GB"/>
        </w:rPr>
      </w:pPr>
    </w:p>
    <w:p w14:paraId="06999823" w14:textId="249792D5" w:rsidR="0083074E" w:rsidRDefault="0083074E" w:rsidP="004D592D">
      <w:pPr>
        <w:pStyle w:val="ListParagraph"/>
        <w:spacing w:line="360" w:lineRule="auto"/>
        <w:ind w:left="1080"/>
        <w:jc w:val="both"/>
        <w:rPr>
          <w:rFonts w:ascii="Arial" w:hAnsi="Arial" w:cs="Arial"/>
          <w:b/>
          <w:bCs/>
          <w:lang w:val="en-GB"/>
        </w:rPr>
      </w:pPr>
      <w:r>
        <w:rPr>
          <w:rFonts w:ascii="Arial" w:hAnsi="Arial" w:cs="Arial"/>
          <w:b/>
          <w:bCs/>
          <w:lang w:val="en-GB"/>
        </w:rPr>
        <w:t>The Speaker’s feedback</w:t>
      </w:r>
    </w:p>
    <w:p w14:paraId="18BBC889" w14:textId="7BC8D220" w:rsidR="00CD4493" w:rsidRDefault="00CD4493" w:rsidP="00CD4493">
      <w:pPr>
        <w:pStyle w:val="ListParagraph"/>
        <w:spacing w:line="360" w:lineRule="auto"/>
        <w:ind w:left="1080"/>
        <w:jc w:val="both"/>
        <w:rPr>
          <w:rFonts w:ascii="Arial" w:hAnsi="Arial" w:cs="Arial"/>
          <w:lang w:val="en-GB"/>
        </w:rPr>
      </w:pPr>
      <w:r>
        <w:rPr>
          <w:rFonts w:ascii="Arial" w:hAnsi="Arial" w:cs="Arial"/>
          <w:lang w:val="en-GB"/>
        </w:rPr>
        <w:t xml:space="preserve">The speaker is mandated to host four sittings in his time as speaker. He is to be impartial at all times and ensures the running of the parliament house. The speaker and his deputies sit on all aforementioned forums and they provide oversight. The speaker is also the chairperson of the Constitutional Review Committee and also sits on the evaluation panel of the SRC. </w:t>
      </w:r>
    </w:p>
    <w:p w14:paraId="62321BAC" w14:textId="375C6DAD" w:rsidR="00CD4493" w:rsidRDefault="00CD4493" w:rsidP="00CD4493">
      <w:pPr>
        <w:pStyle w:val="ListParagraph"/>
        <w:spacing w:line="360" w:lineRule="auto"/>
        <w:ind w:left="1080"/>
        <w:jc w:val="both"/>
        <w:rPr>
          <w:rFonts w:ascii="Arial" w:hAnsi="Arial" w:cs="Arial"/>
          <w:lang w:val="en-GB"/>
        </w:rPr>
      </w:pPr>
    </w:p>
    <w:p w14:paraId="1CCFF649" w14:textId="0F138DB7" w:rsidR="00CD4493" w:rsidRPr="00311985" w:rsidRDefault="00CD4493" w:rsidP="00311985">
      <w:pPr>
        <w:pStyle w:val="ListParagraph"/>
        <w:spacing w:line="360" w:lineRule="auto"/>
        <w:ind w:left="1080"/>
        <w:jc w:val="both"/>
        <w:rPr>
          <w:rFonts w:ascii="Arial" w:hAnsi="Arial" w:cs="Arial"/>
          <w:lang w:val="en-GB"/>
        </w:rPr>
      </w:pPr>
      <w:r>
        <w:rPr>
          <w:rFonts w:ascii="Arial" w:hAnsi="Arial" w:cs="Arial"/>
          <w:lang w:val="en-GB"/>
        </w:rPr>
        <w:t xml:space="preserve">The challenges the speaker has faced are with communication. The mandate of the SPC and SP as a whole is not fully known and therefore users have limited it to an accountability structure alone. Constitutionally, the SP is there to encourage robust critical engagement, ensure mediation between students and student leaders and act as an accountability structure by ensuring that all constitutional bodies live up to their constitutions. It is important that the SP be informed where any of the following functions are needed by students or else the SP cannot perform these functions. </w:t>
      </w:r>
    </w:p>
    <w:p w14:paraId="26C1C6BC" w14:textId="77777777" w:rsidR="00CD4493" w:rsidRPr="00CD4493" w:rsidRDefault="00CD4493" w:rsidP="00CD4493">
      <w:pPr>
        <w:pStyle w:val="ListParagraph"/>
        <w:spacing w:line="360" w:lineRule="auto"/>
        <w:ind w:left="1080"/>
        <w:jc w:val="both"/>
        <w:rPr>
          <w:rFonts w:ascii="Arial" w:hAnsi="Arial" w:cs="Arial"/>
          <w:lang w:val="en-GB"/>
        </w:rPr>
      </w:pPr>
    </w:p>
    <w:p w14:paraId="51603E45" w14:textId="772A31EB" w:rsidR="004259AA" w:rsidRDefault="004D592D" w:rsidP="00311985">
      <w:pPr>
        <w:pStyle w:val="ListParagraph"/>
        <w:spacing w:line="360" w:lineRule="auto"/>
        <w:ind w:left="1080"/>
        <w:jc w:val="both"/>
        <w:rPr>
          <w:rFonts w:ascii="Arial" w:hAnsi="Arial" w:cs="Arial"/>
          <w:lang w:val="en-GB"/>
        </w:rPr>
      </w:pPr>
      <w:r>
        <w:rPr>
          <w:rFonts w:ascii="Arial" w:hAnsi="Arial" w:cs="Arial"/>
          <w:lang w:val="en-GB"/>
        </w:rPr>
        <w:t>Additional Remarks:</w:t>
      </w:r>
    </w:p>
    <w:p w14:paraId="28CA089F" w14:textId="40E135BC" w:rsidR="00311985" w:rsidRPr="00311985" w:rsidRDefault="00311985" w:rsidP="00311985">
      <w:pPr>
        <w:pStyle w:val="ListParagraph"/>
        <w:spacing w:line="360" w:lineRule="auto"/>
        <w:ind w:left="1080"/>
        <w:jc w:val="both"/>
        <w:rPr>
          <w:rFonts w:ascii="Arial" w:hAnsi="Arial" w:cs="Arial"/>
          <w:lang w:val="en-GB"/>
        </w:rPr>
      </w:pPr>
      <w:r>
        <w:rPr>
          <w:rFonts w:ascii="Arial" w:hAnsi="Arial" w:cs="Arial"/>
          <w:lang w:val="en-GB"/>
        </w:rPr>
        <w:t>No remarks.</w:t>
      </w:r>
    </w:p>
    <w:p w14:paraId="00EA65FD" w14:textId="77777777" w:rsidR="00C40A9B" w:rsidRPr="004D592D" w:rsidRDefault="00C40A9B" w:rsidP="004D592D">
      <w:pPr>
        <w:spacing w:line="360" w:lineRule="auto"/>
        <w:jc w:val="both"/>
        <w:rPr>
          <w:rFonts w:ascii="Arial" w:hAnsi="Arial" w:cs="Arial"/>
          <w:lang w:val="en-GB"/>
        </w:rPr>
      </w:pPr>
    </w:p>
    <w:p w14:paraId="3DD65FE2" w14:textId="42B4FE0B" w:rsidR="004259AA" w:rsidRDefault="004259AA" w:rsidP="004259AA">
      <w:pPr>
        <w:pStyle w:val="ListParagraph"/>
        <w:numPr>
          <w:ilvl w:val="0"/>
          <w:numId w:val="2"/>
        </w:numPr>
        <w:spacing w:line="360" w:lineRule="auto"/>
        <w:jc w:val="both"/>
        <w:rPr>
          <w:rFonts w:ascii="Arial" w:hAnsi="Arial" w:cs="Arial"/>
          <w:b/>
          <w:bCs/>
          <w:lang w:val="en-GB"/>
        </w:rPr>
      </w:pPr>
      <w:r w:rsidRPr="004259AA">
        <w:rPr>
          <w:rFonts w:ascii="Arial" w:hAnsi="Arial" w:cs="Arial"/>
          <w:b/>
          <w:bCs/>
          <w:lang w:val="en-GB"/>
        </w:rPr>
        <w:t>CLOSING</w:t>
      </w:r>
    </w:p>
    <w:p w14:paraId="21A0AF49" w14:textId="79E4A009" w:rsidR="002A19E5" w:rsidRPr="005C418F" w:rsidRDefault="0083074E" w:rsidP="005C418F">
      <w:pPr>
        <w:pStyle w:val="ListParagraph"/>
        <w:spacing w:line="360" w:lineRule="auto"/>
        <w:jc w:val="both"/>
        <w:rPr>
          <w:rFonts w:ascii="Arial" w:hAnsi="Arial" w:cs="Arial"/>
          <w:lang w:val="en-GB"/>
        </w:rPr>
      </w:pPr>
      <w:r>
        <w:rPr>
          <w:rFonts w:ascii="Arial" w:hAnsi="Arial" w:cs="Arial"/>
          <w:lang w:val="en-GB"/>
        </w:rPr>
        <w:t>Meeting adjourned 19:19</w:t>
      </w:r>
      <w:bookmarkStart w:id="0" w:name="_GoBack"/>
      <w:bookmarkEnd w:id="0"/>
    </w:p>
    <w:sectPr w:rsidR="002A19E5" w:rsidRPr="005C418F" w:rsidSect="00787695">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43A789" w14:textId="77777777" w:rsidR="00C82E5B" w:rsidRDefault="00C82E5B" w:rsidP="00F25C81">
      <w:r>
        <w:separator/>
      </w:r>
    </w:p>
  </w:endnote>
  <w:endnote w:type="continuationSeparator" w:id="0">
    <w:p w14:paraId="228762B9" w14:textId="77777777" w:rsidR="00C82E5B" w:rsidRDefault="00C82E5B" w:rsidP="00F25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4A571" w14:textId="77777777" w:rsidR="00F25C81" w:rsidRDefault="00F25C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C4D9A" w14:textId="77777777" w:rsidR="00F25C81" w:rsidRDefault="00F25C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9B2F6" w14:textId="77777777" w:rsidR="00F25C81" w:rsidRDefault="00F25C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6F1ECA" w14:textId="77777777" w:rsidR="00C82E5B" w:rsidRDefault="00C82E5B" w:rsidP="00F25C81">
      <w:r>
        <w:separator/>
      </w:r>
    </w:p>
  </w:footnote>
  <w:footnote w:type="continuationSeparator" w:id="0">
    <w:p w14:paraId="7A094069" w14:textId="77777777" w:rsidR="00C82E5B" w:rsidRDefault="00C82E5B" w:rsidP="00F25C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A6105" w14:textId="1D994F87" w:rsidR="00F25C81" w:rsidRDefault="00C82E5B">
    <w:pPr>
      <w:pStyle w:val="Header"/>
    </w:pPr>
    <w:r>
      <w:rPr>
        <w:noProof/>
      </w:rPr>
      <w:pict w14:anchorId="1D8C9C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8754312" o:spid="_x0000_s2051" type="#_x0000_t75" alt="IMG_7101" style="position:absolute;margin-left:0;margin-top:0;width:450.75pt;height:479.4pt;z-index:-251653120;mso-wrap-edited:f;mso-width-percent:0;mso-height-percent:0;mso-position-horizontal:center;mso-position-horizontal-relative:margin;mso-position-vertical:center;mso-position-vertical-relative:margin;mso-width-percent:0;mso-height-percent:0" o:allowincell="f">
          <v:imagedata r:id="rId1" o:title="IMG_710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B0A99" w14:textId="1C98F453" w:rsidR="00F25C81" w:rsidRDefault="00C82E5B">
    <w:pPr>
      <w:pStyle w:val="Header"/>
    </w:pPr>
    <w:r>
      <w:rPr>
        <w:noProof/>
      </w:rPr>
      <w:pict w14:anchorId="32E1E7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8754313" o:spid="_x0000_s2050" type="#_x0000_t75" alt="IMG_7101" style="position:absolute;margin-left:0;margin-top:0;width:450.75pt;height:479.4pt;z-index:-251650048;mso-wrap-edited:f;mso-width-percent:0;mso-height-percent:0;mso-position-horizontal:center;mso-position-horizontal-relative:margin;mso-position-vertical:center;mso-position-vertical-relative:margin;mso-width-percent:0;mso-height-percent:0" o:allowincell="f">
          <v:imagedata r:id="rId1" o:title="IMG_710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E7782" w14:textId="6C0798AA" w:rsidR="00F25C81" w:rsidRDefault="00C82E5B">
    <w:pPr>
      <w:pStyle w:val="Header"/>
    </w:pPr>
    <w:r>
      <w:rPr>
        <w:noProof/>
      </w:rPr>
      <w:pict w14:anchorId="7A78A7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8754311" o:spid="_x0000_s2049" type="#_x0000_t75" alt="IMG_7101" style="position:absolute;margin-left:0;margin-top:0;width:450.75pt;height:479.4pt;z-index:-251656192;mso-wrap-edited:f;mso-width-percent:0;mso-height-percent:0;mso-position-horizontal:center;mso-position-horizontal-relative:margin;mso-position-vertical:center;mso-position-vertical-relative:margin;mso-width-percent:0;mso-height-percent:0" o:allowincell="f">
          <v:imagedata r:id="rId1" o:title="IMG_710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07B61"/>
    <w:multiLevelType w:val="hybridMultilevel"/>
    <w:tmpl w:val="47668FEA"/>
    <w:lvl w:ilvl="0" w:tplc="2AAECC96">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4836357"/>
    <w:multiLevelType w:val="hybridMultilevel"/>
    <w:tmpl w:val="8A345BFC"/>
    <w:lvl w:ilvl="0" w:tplc="D0BC492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8E37EF5"/>
    <w:multiLevelType w:val="hybridMultilevel"/>
    <w:tmpl w:val="BA02676A"/>
    <w:lvl w:ilvl="0" w:tplc="25988A6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4A0721B1"/>
    <w:multiLevelType w:val="hybridMultilevel"/>
    <w:tmpl w:val="EB6E5E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E137440"/>
    <w:multiLevelType w:val="hybridMultilevel"/>
    <w:tmpl w:val="B240EB22"/>
    <w:lvl w:ilvl="0" w:tplc="7A5A505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5536314A"/>
    <w:multiLevelType w:val="hybridMultilevel"/>
    <w:tmpl w:val="B7A838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7F24F6B"/>
    <w:multiLevelType w:val="hybridMultilevel"/>
    <w:tmpl w:val="9D625C00"/>
    <w:lvl w:ilvl="0" w:tplc="C9E615D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
  </w:num>
  <w:num w:numId="2">
    <w:abstractNumId w:val="5"/>
  </w:num>
  <w:num w:numId="3">
    <w:abstractNumId w:val="4"/>
  </w:num>
  <w:num w:numId="4">
    <w:abstractNumId w:val="1"/>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9AA"/>
    <w:rsid w:val="00255849"/>
    <w:rsid w:val="002A19E5"/>
    <w:rsid w:val="00311985"/>
    <w:rsid w:val="003641CB"/>
    <w:rsid w:val="00421AF8"/>
    <w:rsid w:val="00422D00"/>
    <w:rsid w:val="004259AA"/>
    <w:rsid w:val="00467212"/>
    <w:rsid w:val="00475302"/>
    <w:rsid w:val="004C1DDE"/>
    <w:rsid w:val="004D592D"/>
    <w:rsid w:val="0055597C"/>
    <w:rsid w:val="005C418F"/>
    <w:rsid w:val="00787695"/>
    <w:rsid w:val="0083074E"/>
    <w:rsid w:val="00866A1D"/>
    <w:rsid w:val="008D19F2"/>
    <w:rsid w:val="008F6417"/>
    <w:rsid w:val="009B6D92"/>
    <w:rsid w:val="009C1E30"/>
    <w:rsid w:val="009E0F0C"/>
    <w:rsid w:val="00A1366F"/>
    <w:rsid w:val="00A77016"/>
    <w:rsid w:val="00AD4E04"/>
    <w:rsid w:val="00BC221C"/>
    <w:rsid w:val="00BF371D"/>
    <w:rsid w:val="00C13EC7"/>
    <w:rsid w:val="00C40A9B"/>
    <w:rsid w:val="00C82E5B"/>
    <w:rsid w:val="00CD4493"/>
    <w:rsid w:val="00CF55CA"/>
    <w:rsid w:val="00D9321C"/>
    <w:rsid w:val="00DB6F10"/>
    <w:rsid w:val="00DC6185"/>
    <w:rsid w:val="00DC758A"/>
    <w:rsid w:val="00DE205C"/>
    <w:rsid w:val="00E706F3"/>
    <w:rsid w:val="00E94021"/>
    <w:rsid w:val="00F132E2"/>
    <w:rsid w:val="00F25C8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1F53CAB"/>
  <w15:chartTrackingRefBased/>
  <w15:docId w15:val="{DB600A83-4DB7-9442-ABC7-4874D02A8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9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9AA"/>
    <w:pPr>
      <w:ind w:left="720"/>
      <w:contextualSpacing/>
    </w:pPr>
  </w:style>
  <w:style w:type="paragraph" w:styleId="Header">
    <w:name w:val="header"/>
    <w:basedOn w:val="Normal"/>
    <w:link w:val="HeaderChar"/>
    <w:uiPriority w:val="99"/>
    <w:unhideWhenUsed/>
    <w:rsid w:val="00F25C81"/>
    <w:pPr>
      <w:tabs>
        <w:tab w:val="center" w:pos="4680"/>
        <w:tab w:val="right" w:pos="9360"/>
      </w:tabs>
    </w:pPr>
  </w:style>
  <w:style w:type="character" w:customStyle="1" w:styleId="HeaderChar">
    <w:name w:val="Header Char"/>
    <w:basedOn w:val="DefaultParagraphFont"/>
    <w:link w:val="Header"/>
    <w:uiPriority w:val="99"/>
    <w:rsid w:val="00F25C81"/>
  </w:style>
  <w:style w:type="paragraph" w:styleId="Footer">
    <w:name w:val="footer"/>
    <w:basedOn w:val="Normal"/>
    <w:link w:val="FooterChar"/>
    <w:uiPriority w:val="99"/>
    <w:unhideWhenUsed/>
    <w:rsid w:val="00F25C81"/>
    <w:pPr>
      <w:tabs>
        <w:tab w:val="center" w:pos="4680"/>
        <w:tab w:val="right" w:pos="9360"/>
      </w:tabs>
    </w:pPr>
  </w:style>
  <w:style w:type="character" w:customStyle="1" w:styleId="FooterChar">
    <w:name w:val="Footer Char"/>
    <w:basedOn w:val="DefaultParagraphFont"/>
    <w:link w:val="Footer"/>
    <w:uiPriority w:val="99"/>
    <w:rsid w:val="00F25C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ACDB82BE3E94449338DB08D6B9BDB1" ma:contentTypeVersion="2" ma:contentTypeDescription="Create a new document." ma:contentTypeScope="" ma:versionID="95c41fe13349a5d2d8de98ecb830b9d9">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4BC4811-A8BE-42E2-9A49-2EDC9437AD5D}"/>
</file>

<file path=customXml/itemProps2.xml><?xml version="1.0" encoding="utf-8"?>
<ds:datastoreItem xmlns:ds="http://schemas.openxmlformats.org/officeDocument/2006/customXml" ds:itemID="{1478AD6A-3CB8-4799-8FFD-6666CC6D45F6}"/>
</file>

<file path=customXml/itemProps3.xml><?xml version="1.0" encoding="utf-8"?>
<ds:datastoreItem xmlns:ds="http://schemas.openxmlformats.org/officeDocument/2006/customXml" ds:itemID="{8C3DBC63-C174-469E-BA73-6B1DBC3BE020}"/>
</file>

<file path=docProps/app.xml><?xml version="1.0" encoding="utf-8"?>
<Properties xmlns="http://schemas.openxmlformats.org/officeDocument/2006/extended-properties" xmlns:vt="http://schemas.openxmlformats.org/officeDocument/2006/docPropsVTypes">
  <Template>Normal.dotm</Template>
  <TotalTime>0</TotalTime>
  <Pages>8</Pages>
  <Words>1923</Words>
  <Characters>10963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Ntwagae, T, Mej [21607621@sun.ac.za]</dc:creator>
  <cp:keywords/>
  <dc:description/>
  <cp:lastModifiedBy>Ntwagae, T, Mej [21607621@sun.ac.za]</cp:lastModifiedBy>
  <cp:revision>2</cp:revision>
  <dcterms:created xsi:type="dcterms:W3CDTF">2019-10-18T05:43:00Z</dcterms:created>
  <dcterms:modified xsi:type="dcterms:W3CDTF">2019-10-18T05:43:00Z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0x0101006BACDB82BE3E94449338DB08D6B9BDB1</vt:lpwstr>
  </property>
</Properties>
</file>