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245A" w14:textId="5C9C115F" w:rsidR="0067717F" w:rsidRPr="00BB3F3A" w:rsidRDefault="00BE093B" w:rsidP="001022AC">
      <w:pPr>
        <w:spacing w:after="0" w:line="259" w:lineRule="auto"/>
        <w:ind w:left="0" w:firstLine="0"/>
        <w:jc w:val="center"/>
      </w:pPr>
      <w:r w:rsidRPr="00BB3F3A">
        <w:rPr>
          <w:noProof/>
        </w:rPr>
        <w:drawing>
          <wp:inline distT="0" distB="0" distL="0" distR="0" wp14:anchorId="7FE9F24D" wp14:editId="44466BA2">
            <wp:extent cx="765048" cy="935736"/>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8"/>
                    <a:stretch>
                      <a:fillRect/>
                    </a:stretch>
                  </pic:blipFill>
                  <pic:spPr>
                    <a:xfrm>
                      <a:off x="0" y="0"/>
                      <a:ext cx="765048" cy="935736"/>
                    </a:xfrm>
                    <a:prstGeom prst="rect">
                      <a:avLst/>
                    </a:prstGeom>
                  </pic:spPr>
                </pic:pic>
              </a:graphicData>
            </a:graphic>
          </wp:inline>
        </w:drawing>
      </w:r>
    </w:p>
    <w:p w14:paraId="598D59F9" w14:textId="14FC6827" w:rsidR="0067717F" w:rsidRPr="00BB3F3A" w:rsidRDefault="00B768C1">
      <w:pPr>
        <w:spacing w:after="0" w:line="259" w:lineRule="auto"/>
        <w:ind w:left="0" w:right="1" w:firstLine="0"/>
        <w:jc w:val="center"/>
      </w:pPr>
      <w:r>
        <w:rPr>
          <w:rFonts w:ascii="Times New Roman" w:eastAsia="Times New Roman" w:hAnsi="Times New Roman" w:cs="Times New Roman"/>
          <w:sz w:val="42"/>
        </w:rPr>
        <w:t>Student Parliament</w:t>
      </w:r>
    </w:p>
    <w:p w14:paraId="1EC19806" w14:textId="77777777" w:rsidR="0067717F" w:rsidRPr="00BB3F3A" w:rsidRDefault="00BE093B">
      <w:pPr>
        <w:spacing w:after="12" w:line="259" w:lineRule="auto"/>
        <w:ind w:left="0" w:right="4" w:firstLine="0"/>
        <w:jc w:val="center"/>
      </w:pPr>
      <w:r w:rsidRPr="00BB3F3A">
        <w:rPr>
          <w:rFonts w:ascii="Times New Roman" w:eastAsia="Times New Roman" w:hAnsi="Times New Roman" w:cs="Times New Roman"/>
          <w:i/>
          <w:color w:val="6B6B6B"/>
          <w:sz w:val="21"/>
        </w:rPr>
        <w:t>Accountability, Transparency and Consultative Governance</w:t>
      </w:r>
      <w:r w:rsidRPr="00BB3F3A">
        <w:rPr>
          <w:rFonts w:ascii="Times New Roman" w:eastAsia="Times New Roman" w:hAnsi="Times New Roman" w:cs="Times New Roman"/>
        </w:rPr>
        <w:t xml:space="preserve"> </w:t>
      </w:r>
    </w:p>
    <w:p w14:paraId="03F1ED9C" w14:textId="77777777" w:rsidR="0067717F" w:rsidRPr="00BB3F3A" w:rsidRDefault="00BE093B">
      <w:pPr>
        <w:spacing w:after="39" w:line="259" w:lineRule="auto"/>
        <w:ind w:left="0" w:right="2" w:firstLine="0"/>
        <w:jc w:val="center"/>
      </w:pPr>
      <w:r w:rsidRPr="00BB3F3A">
        <w:rPr>
          <w:rFonts w:ascii="Times New Roman" w:eastAsia="Times New Roman" w:hAnsi="Times New Roman" w:cs="Times New Roman"/>
          <w:color w:val="6B6B6B"/>
          <w:sz w:val="21"/>
        </w:rPr>
        <w:t xml:space="preserve">UNIVERSITEIT </w:t>
      </w:r>
      <w:proofErr w:type="spellStart"/>
      <w:r w:rsidRPr="00BB3F3A">
        <w:rPr>
          <w:rFonts w:ascii="Times New Roman" w:eastAsia="Times New Roman" w:hAnsi="Times New Roman" w:cs="Times New Roman"/>
          <w:color w:val="6B6B6B"/>
          <w:sz w:val="21"/>
        </w:rPr>
        <w:t>iYUNIVESITHI</w:t>
      </w:r>
      <w:proofErr w:type="spellEnd"/>
      <w:r w:rsidRPr="00BB3F3A">
        <w:rPr>
          <w:rFonts w:ascii="Times New Roman" w:eastAsia="Times New Roman" w:hAnsi="Times New Roman" w:cs="Times New Roman"/>
          <w:color w:val="6B6B6B"/>
          <w:sz w:val="21"/>
        </w:rPr>
        <w:t xml:space="preserve"> STELLENBOSCH UNIVERSITY </w:t>
      </w:r>
    </w:p>
    <w:p w14:paraId="73351B76" w14:textId="77777777" w:rsidR="0067717F" w:rsidRPr="00BB3F3A" w:rsidRDefault="00BE093B">
      <w:pPr>
        <w:spacing w:after="83" w:line="259" w:lineRule="auto"/>
        <w:ind w:left="0" w:firstLine="0"/>
        <w:jc w:val="left"/>
      </w:pPr>
      <w:r w:rsidRPr="00BB3F3A">
        <w:rPr>
          <w:rFonts w:ascii="Times New Roman" w:eastAsia="Times New Roman" w:hAnsi="Times New Roman" w:cs="Times New Roman"/>
          <w:color w:val="6B6B6B"/>
          <w:sz w:val="21"/>
        </w:rPr>
        <w:t xml:space="preserve"> </w:t>
      </w:r>
    </w:p>
    <w:p w14:paraId="576B7AFF" w14:textId="6FED0301" w:rsidR="0067717F" w:rsidRPr="00BB3F3A" w:rsidRDefault="00BE093B">
      <w:pPr>
        <w:pBdr>
          <w:top w:val="single" w:sz="4" w:space="0" w:color="000000"/>
          <w:left w:val="single" w:sz="4" w:space="0" w:color="000000"/>
          <w:bottom w:val="single" w:sz="4" w:space="0" w:color="000000"/>
          <w:right w:val="single" w:sz="4" w:space="0" w:color="000000"/>
        </w:pBdr>
        <w:spacing w:after="149" w:line="259" w:lineRule="auto"/>
        <w:ind w:left="0" w:right="1" w:firstLine="0"/>
        <w:jc w:val="center"/>
      </w:pPr>
      <w:r w:rsidRPr="00BB3F3A">
        <w:rPr>
          <w:b/>
          <w:sz w:val="28"/>
        </w:rPr>
        <w:t xml:space="preserve">MINUTES OF STELLENBOSCH UNIVERSITY’S STUDENT PARLIAMENT </w:t>
      </w:r>
      <w:r w:rsidR="001022AC" w:rsidRPr="00BB3F3A">
        <w:rPr>
          <w:b/>
          <w:sz w:val="28"/>
        </w:rPr>
        <w:t>MEETING</w:t>
      </w:r>
    </w:p>
    <w:p w14:paraId="7DEA069E" w14:textId="501C2AA4" w:rsidR="00BB3F3A" w:rsidRPr="00E03E71" w:rsidRDefault="00BE093B" w:rsidP="00E03E71">
      <w:pPr>
        <w:pBdr>
          <w:top w:val="single" w:sz="4" w:space="0" w:color="000000"/>
          <w:left w:val="single" w:sz="4" w:space="0" w:color="000000"/>
          <w:bottom w:val="single" w:sz="4" w:space="0" w:color="000000"/>
          <w:right w:val="single" w:sz="4" w:space="0" w:color="000000"/>
        </w:pBdr>
        <w:spacing w:after="214" w:line="401" w:lineRule="auto"/>
        <w:ind w:left="0" w:right="1" w:firstLine="0"/>
        <w:jc w:val="center"/>
      </w:pPr>
      <w:r w:rsidRPr="00BB3F3A">
        <w:rPr>
          <w:b/>
          <w:sz w:val="28"/>
        </w:rPr>
        <w:t xml:space="preserve">HELD ON </w:t>
      </w:r>
      <w:r w:rsidR="00C30EC3">
        <w:rPr>
          <w:sz w:val="28"/>
          <w:u w:val="single" w:color="000000"/>
        </w:rPr>
        <w:t>Thursday 3 October</w:t>
      </w:r>
      <w:r w:rsidR="00BB3F3A" w:rsidRPr="00BB3F3A">
        <w:rPr>
          <w:sz w:val="28"/>
          <w:u w:val="single" w:color="000000"/>
        </w:rPr>
        <w:t xml:space="preserve"> </w:t>
      </w:r>
      <w:r w:rsidRPr="00BB3F3A">
        <w:rPr>
          <w:sz w:val="28"/>
          <w:u w:val="single" w:color="000000"/>
        </w:rPr>
        <w:t>201</w:t>
      </w:r>
      <w:r w:rsidR="001022AC" w:rsidRPr="00BB3F3A">
        <w:rPr>
          <w:sz w:val="28"/>
          <w:u w:val="single" w:color="000000"/>
        </w:rPr>
        <w:t>9</w:t>
      </w:r>
      <w:r w:rsidRPr="00BB3F3A">
        <w:rPr>
          <w:sz w:val="28"/>
        </w:rPr>
        <w:t xml:space="preserve"> </w:t>
      </w:r>
      <w:r w:rsidRPr="00BB3F3A">
        <w:rPr>
          <w:b/>
          <w:sz w:val="28"/>
        </w:rPr>
        <w:t xml:space="preserve">IN THE </w:t>
      </w:r>
      <w:r w:rsidR="00C30EC3">
        <w:rPr>
          <w:sz w:val="28"/>
          <w:u w:val="single" w:color="000000"/>
        </w:rPr>
        <w:t>Library Auditorium</w:t>
      </w:r>
      <w:r w:rsidRPr="00BB3F3A">
        <w:rPr>
          <w:sz w:val="28"/>
        </w:rPr>
        <w:t xml:space="preserve"> </w:t>
      </w:r>
      <w:r w:rsidRPr="00BB3F3A">
        <w:rPr>
          <w:b/>
          <w:sz w:val="28"/>
        </w:rPr>
        <w:t xml:space="preserve">AT </w:t>
      </w:r>
      <w:r w:rsidRPr="00BB3F3A">
        <w:rPr>
          <w:sz w:val="28"/>
          <w:u w:val="single" w:color="000000"/>
        </w:rPr>
        <w:t>18h00</w:t>
      </w:r>
      <w:r w:rsidRPr="00BB3F3A">
        <w:rPr>
          <w:b/>
        </w:rPr>
        <w:t xml:space="preserve"> </w:t>
      </w:r>
    </w:p>
    <w:p w14:paraId="0D5E6968" w14:textId="77777777" w:rsidR="00E03E71" w:rsidRDefault="00282177" w:rsidP="00BB3F3A">
      <w:pPr>
        <w:spacing w:line="360" w:lineRule="auto"/>
        <w:ind w:left="0" w:firstLine="0"/>
        <w:rPr>
          <w:szCs w:val="24"/>
        </w:rPr>
      </w:pPr>
      <w:r>
        <w:rPr>
          <w:szCs w:val="24"/>
        </w:rPr>
        <w:softHyphen/>
      </w:r>
      <w:r>
        <w:rPr>
          <w:szCs w:val="24"/>
        </w:rPr>
        <w:softHyphen/>
      </w:r>
    </w:p>
    <w:p w14:paraId="520811CE" w14:textId="639CB1D0" w:rsidR="00282177" w:rsidRPr="00BB3F3A" w:rsidRDefault="00282177" w:rsidP="00BB3F3A">
      <w:pPr>
        <w:spacing w:line="360" w:lineRule="auto"/>
        <w:ind w:left="0" w:firstLine="0"/>
        <w:rPr>
          <w:szCs w:val="24"/>
        </w:rPr>
      </w:pPr>
      <w:r>
        <w:rPr>
          <w:szCs w:val="24"/>
        </w:rPr>
        <w:t>___________________________________________________________________</w:t>
      </w:r>
    </w:p>
    <w:p w14:paraId="4DAFF2DE" w14:textId="1E781F6D" w:rsidR="00282177" w:rsidRDefault="00C5588E" w:rsidP="00282177">
      <w:pPr>
        <w:pStyle w:val="Heading1"/>
      </w:pPr>
      <w:r>
        <w:t>MINUTES COVERAGE</w:t>
      </w:r>
      <w:r w:rsidR="00282177">
        <w:t xml:space="preserve">: </w:t>
      </w:r>
    </w:p>
    <w:p w14:paraId="580B2CC3" w14:textId="7AE3AB8A" w:rsidR="00282177" w:rsidRPr="00E03E71" w:rsidRDefault="00E03E71" w:rsidP="00E03E71">
      <w:pPr>
        <w:pStyle w:val="ListParagraph"/>
        <w:numPr>
          <w:ilvl w:val="0"/>
          <w:numId w:val="14"/>
        </w:numPr>
        <w:ind w:left="0" w:firstLine="10"/>
      </w:pPr>
      <w:r>
        <w:rPr>
          <w:rFonts w:ascii="Arial" w:hAnsi="Arial" w:cs="Arial"/>
          <w:sz w:val="24"/>
          <w:szCs w:val="24"/>
        </w:rPr>
        <w:t xml:space="preserve">Opening </w:t>
      </w:r>
    </w:p>
    <w:p w14:paraId="0B38C22D" w14:textId="5AAA52AB" w:rsidR="00E03E71" w:rsidRPr="00E03E71" w:rsidRDefault="00E03E71" w:rsidP="00E03E71">
      <w:pPr>
        <w:pStyle w:val="ListParagraph"/>
        <w:numPr>
          <w:ilvl w:val="0"/>
          <w:numId w:val="14"/>
        </w:numPr>
        <w:ind w:left="0" w:firstLine="10"/>
      </w:pPr>
      <w:r>
        <w:rPr>
          <w:rFonts w:ascii="Arial" w:hAnsi="Arial" w:cs="Arial"/>
          <w:sz w:val="24"/>
          <w:szCs w:val="24"/>
        </w:rPr>
        <w:t>Relevant instructions to ensure orderly proceedings in the house</w:t>
      </w:r>
    </w:p>
    <w:p w14:paraId="3FCB2F48" w14:textId="3367CA6E" w:rsidR="00E03E71" w:rsidRPr="00E03E71" w:rsidRDefault="00E03E71" w:rsidP="00E03E71">
      <w:pPr>
        <w:pStyle w:val="ListParagraph"/>
        <w:numPr>
          <w:ilvl w:val="0"/>
          <w:numId w:val="14"/>
        </w:numPr>
        <w:ind w:firstLine="10"/>
      </w:pPr>
      <w:r>
        <w:rPr>
          <w:rFonts w:ascii="Arial" w:hAnsi="Arial" w:cs="Arial"/>
          <w:sz w:val="24"/>
          <w:szCs w:val="24"/>
        </w:rPr>
        <w:t>Opening Speech</w:t>
      </w:r>
    </w:p>
    <w:p w14:paraId="65B23179" w14:textId="2F615E5C" w:rsidR="00E03E71" w:rsidRPr="00E03E71" w:rsidRDefault="00E03E71" w:rsidP="00E03E71">
      <w:pPr>
        <w:pStyle w:val="ListParagraph"/>
        <w:numPr>
          <w:ilvl w:val="0"/>
          <w:numId w:val="14"/>
        </w:numPr>
        <w:ind w:firstLine="10"/>
      </w:pPr>
      <w:r>
        <w:rPr>
          <w:rFonts w:ascii="Arial" w:hAnsi="Arial" w:cs="Arial"/>
          <w:sz w:val="24"/>
          <w:szCs w:val="24"/>
        </w:rPr>
        <w:t xml:space="preserve">Discussion of points </w:t>
      </w:r>
    </w:p>
    <w:p w14:paraId="456DB51B" w14:textId="4D25D9D0" w:rsidR="00E03E71" w:rsidRPr="00E03E71" w:rsidRDefault="00E03E71" w:rsidP="00732CA6">
      <w:pPr>
        <w:pStyle w:val="ListParagraph"/>
        <w:numPr>
          <w:ilvl w:val="0"/>
          <w:numId w:val="15"/>
        </w:numPr>
        <w:ind w:left="1080" w:hanging="720"/>
      </w:pPr>
      <w:r>
        <w:rPr>
          <w:rFonts w:ascii="Arial" w:hAnsi="Arial" w:cs="Arial"/>
          <w:sz w:val="24"/>
          <w:szCs w:val="24"/>
        </w:rPr>
        <w:t>The election of the SRC Chairperson and Vice Chair feedback</w:t>
      </w:r>
    </w:p>
    <w:p w14:paraId="4021D35C" w14:textId="7A6C0E19" w:rsidR="00E03E71" w:rsidRPr="00E03E71" w:rsidRDefault="00E03E71" w:rsidP="00732CA6">
      <w:pPr>
        <w:pStyle w:val="ListParagraph"/>
        <w:numPr>
          <w:ilvl w:val="0"/>
          <w:numId w:val="15"/>
        </w:numPr>
        <w:ind w:left="1080" w:hanging="720"/>
      </w:pPr>
      <w:r>
        <w:rPr>
          <w:rFonts w:ascii="Arial" w:hAnsi="Arial" w:cs="Arial"/>
          <w:sz w:val="24"/>
          <w:szCs w:val="24"/>
        </w:rPr>
        <w:t>The role and powers of the Equality Unit regarding the discipline of students found guilty of sexual assault</w:t>
      </w:r>
    </w:p>
    <w:p w14:paraId="1E65C746" w14:textId="0D5FDD77" w:rsidR="00E03E71" w:rsidRPr="00E03E71" w:rsidRDefault="00E03E71" w:rsidP="00732CA6">
      <w:pPr>
        <w:pStyle w:val="ListParagraph"/>
        <w:numPr>
          <w:ilvl w:val="0"/>
          <w:numId w:val="15"/>
        </w:numPr>
        <w:ind w:left="1080" w:hanging="720"/>
      </w:pPr>
      <w:r>
        <w:rPr>
          <w:rFonts w:ascii="Arial" w:hAnsi="Arial" w:cs="Arial"/>
          <w:sz w:val="24"/>
          <w:szCs w:val="24"/>
        </w:rPr>
        <w:t xml:space="preserve">The role of the Dean of Students </w:t>
      </w:r>
    </w:p>
    <w:p w14:paraId="31BFCCB0" w14:textId="2E19863D" w:rsidR="00E03E71" w:rsidRPr="00E03E71" w:rsidRDefault="00E03E71" w:rsidP="00732CA6">
      <w:pPr>
        <w:pStyle w:val="ListParagraph"/>
        <w:numPr>
          <w:ilvl w:val="0"/>
          <w:numId w:val="15"/>
        </w:numPr>
        <w:ind w:left="1080" w:hanging="720"/>
      </w:pPr>
      <w:r>
        <w:rPr>
          <w:rFonts w:ascii="Arial" w:hAnsi="Arial" w:cs="Arial"/>
          <w:sz w:val="24"/>
          <w:szCs w:val="24"/>
        </w:rPr>
        <w:t xml:space="preserve">Prim Committee feedback </w:t>
      </w:r>
    </w:p>
    <w:p w14:paraId="243F9AB2" w14:textId="152E976B" w:rsidR="00E03E71" w:rsidRPr="00E03E71" w:rsidRDefault="00E03E71" w:rsidP="00732CA6">
      <w:pPr>
        <w:pStyle w:val="ListParagraph"/>
        <w:numPr>
          <w:ilvl w:val="0"/>
          <w:numId w:val="15"/>
        </w:numPr>
        <w:ind w:left="1080" w:hanging="720"/>
      </w:pPr>
      <w:r>
        <w:rPr>
          <w:rFonts w:ascii="Arial" w:hAnsi="Arial" w:cs="Arial"/>
          <w:sz w:val="24"/>
          <w:szCs w:val="24"/>
        </w:rPr>
        <w:t xml:space="preserve">Speaker elections update </w:t>
      </w:r>
    </w:p>
    <w:p w14:paraId="3773A3C9" w14:textId="08000DF2" w:rsidR="00E03E71" w:rsidRPr="00E03E71" w:rsidRDefault="00E03E71" w:rsidP="00E03E71">
      <w:pPr>
        <w:pStyle w:val="ListParagraph"/>
        <w:numPr>
          <w:ilvl w:val="0"/>
          <w:numId w:val="14"/>
        </w:numPr>
        <w:ind w:firstLine="10"/>
      </w:pPr>
      <w:r>
        <w:rPr>
          <w:rFonts w:ascii="Arial" w:hAnsi="Arial" w:cs="Arial"/>
          <w:sz w:val="24"/>
          <w:szCs w:val="24"/>
        </w:rPr>
        <w:t xml:space="preserve">Voting (motions) </w:t>
      </w:r>
    </w:p>
    <w:p w14:paraId="0523B63D" w14:textId="58456FED" w:rsidR="00E03E71" w:rsidRPr="00E03E71" w:rsidRDefault="00E03E71" w:rsidP="00732CA6">
      <w:pPr>
        <w:pStyle w:val="ListParagraph"/>
        <w:numPr>
          <w:ilvl w:val="0"/>
          <w:numId w:val="16"/>
        </w:numPr>
        <w:ind w:left="1080" w:hanging="720"/>
      </w:pPr>
      <w:r>
        <w:rPr>
          <w:rFonts w:ascii="Arial" w:hAnsi="Arial" w:cs="Arial"/>
          <w:sz w:val="24"/>
          <w:szCs w:val="24"/>
        </w:rPr>
        <w:t xml:space="preserve">The Constitutional Review </w:t>
      </w:r>
      <w:proofErr w:type="gramStart"/>
      <w:r>
        <w:rPr>
          <w:rFonts w:ascii="Arial" w:hAnsi="Arial" w:cs="Arial"/>
          <w:sz w:val="24"/>
          <w:szCs w:val="24"/>
        </w:rPr>
        <w:t>mandate</w:t>
      </w:r>
      <w:proofErr w:type="gramEnd"/>
      <w:r>
        <w:rPr>
          <w:rFonts w:ascii="Arial" w:hAnsi="Arial" w:cs="Arial"/>
          <w:sz w:val="24"/>
          <w:szCs w:val="24"/>
        </w:rPr>
        <w:t xml:space="preserve"> </w:t>
      </w:r>
    </w:p>
    <w:p w14:paraId="7B4BB241" w14:textId="79FE8362" w:rsidR="00E03E71" w:rsidRPr="00E03E71" w:rsidRDefault="00E03E71" w:rsidP="00E03E71">
      <w:pPr>
        <w:pStyle w:val="ListParagraph"/>
        <w:numPr>
          <w:ilvl w:val="0"/>
          <w:numId w:val="14"/>
        </w:numPr>
        <w:ind w:firstLine="10"/>
      </w:pPr>
      <w:r>
        <w:rPr>
          <w:rFonts w:ascii="Arial" w:hAnsi="Arial" w:cs="Arial"/>
          <w:sz w:val="24"/>
          <w:szCs w:val="24"/>
        </w:rPr>
        <w:t>Closing</w:t>
      </w:r>
    </w:p>
    <w:p w14:paraId="3403472E" w14:textId="77777777" w:rsidR="00E03E71" w:rsidRDefault="00E03E71" w:rsidP="00E03E71">
      <w:pPr>
        <w:pStyle w:val="ListParagraph"/>
        <w:ind w:left="0"/>
      </w:pPr>
    </w:p>
    <w:p w14:paraId="5F481D41" w14:textId="3B45EB20" w:rsidR="00BB3F3A" w:rsidRPr="00282177" w:rsidRDefault="00282177">
      <w:pPr>
        <w:spacing w:after="155" w:line="259" w:lineRule="auto"/>
        <w:ind w:left="-5" w:hanging="10"/>
        <w:rPr>
          <w:bCs/>
        </w:rPr>
      </w:pPr>
      <w:r>
        <w:rPr>
          <w:bCs/>
        </w:rPr>
        <w:t>___________________________________________________________________</w:t>
      </w:r>
    </w:p>
    <w:p w14:paraId="157A9D3C" w14:textId="546BE019" w:rsidR="0067717F" w:rsidRPr="008A17BF" w:rsidRDefault="0048357B" w:rsidP="0048357B">
      <w:pPr>
        <w:pStyle w:val="Heading1"/>
        <w:ind w:firstLine="0"/>
      </w:pPr>
      <w:r>
        <w:t>1</w:t>
      </w:r>
      <w:r w:rsidRPr="0048357B">
        <w:rPr>
          <w:u w:val="none"/>
        </w:rPr>
        <w:tab/>
      </w:r>
      <w:r w:rsidR="00BE093B" w:rsidRPr="008A17BF">
        <w:t xml:space="preserve">OPENING BY THE </w:t>
      </w:r>
      <w:r w:rsidR="008A17BF">
        <w:t>SP</w:t>
      </w:r>
      <w:r w:rsidR="008A17BF" w:rsidRPr="008A17BF">
        <w:t>EAKER</w:t>
      </w:r>
      <w:r w:rsidR="008A17BF">
        <w:t xml:space="preserve"> Of </w:t>
      </w:r>
      <w:r w:rsidR="008A17BF" w:rsidRPr="008A17BF">
        <w:t>STUDENT PARLIAMENT</w:t>
      </w:r>
      <w:r w:rsidR="00282177" w:rsidRPr="008A17BF">
        <w:t>:</w:t>
      </w:r>
      <w:r w:rsidR="00BE093B" w:rsidRPr="008A17BF">
        <w:t xml:space="preserve"> </w:t>
      </w:r>
    </w:p>
    <w:p w14:paraId="4620F556" w14:textId="51A7C357" w:rsidR="00471000" w:rsidRDefault="00471000" w:rsidP="00BB3F3A">
      <w:pPr>
        <w:spacing w:line="360" w:lineRule="auto"/>
        <w:ind w:left="0" w:firstLine="0"/>
      </w:pPr>
      <w:r>
        <w:t>The sitting is opened at 18h10</w:t>
      </w:r>
      <w:r w:rsidR="00635BFF">
        <w:t>.</w:t>
      </w:r>
      <w:r>
        <w:t xml:space="preserve"> </w:t>
      </w:r>
    </w:p>
    <w:p w14:paraId="2BFDBE0B" w14:textId="5CA72C35" w:rsidR="00635BFF" w:rsidRDefault="00635BFF" w:rsidP="00BB3F3A">
      <w:pPr>
        <w:spacing w:line="360" w:lineRule="auto"/>
        <w:ind w:left="0" w:firstLine="0"/>
      </w:pPr>
      <w:r>
        <w:t>The Speaker opens the sitting by welcoming all persons to the sitting.</w:t>
      </w:r>
    </w:p>
    <w:p w14:paraId="36FCE37C" w14:textId="0BDC1C14" w:rsidR="00471000" w:rsidRDefault="00471000" w:rsidP="00BB3F3A">
      <w:pPr>
        <w:spacing w:line="360" w:lineRule="auto"/>
        <w:ind w:left="0" w:firstLine="0"/>
      </w:pPr>
      <w:r>
        <w:t xml:space="preserve">All members are </w:t>
      </w:r>
      <w:r w:rsidR="00635BFF">
        <w:t xml:space="preserve">asked and </w:t>
      </w:r>
      <w:r>
        <w:t>reminded to please sign the register</w:t>
      </w:r>
      <w:r w:rsidR="00635BFF">
        <w:t xml:space="preserve"> for attendance and voting purposes</w:t>
      </w:r>
      <w:r>
        <w:t>.</w:t>
      </w:r>
    </w:p>
    <w:p w14:paraId="7F61B386" w14:textId="7A453F7E" w:rsidR="00BB3F3A" w:rsidRPr="00BB3F3A" w:rsidRDefault="00282177" w:rsidP="00BB3F3A">
      <w:pPr>
        <w:spacing w:line="360" w:lineRule="auto"/>
        <w:ind w:left="0" w:firstLine="0"/>
        <w:rPr>
          <w:szCs w:val="24"/>
        </w:rPr>
      </w:pPr>
      <w:r>
        <w:t>__________________________________________________________________</w:t>
      </w:r>
    </w:p>
    <w:p w14:paraId="79CE7359" w14:textId="43397652" w:rsidR="0067717F" w:rsidRPr="00BB3F3A" w:rsidRDefault="0048357B" w:rsidP="00282177">
      <w:pPr>
        <w:pStyle w:val="Heading1"/>
      </w:pPr>
      <w:r>
        <w:lastRenderedPageBreak/>
        <w:t>2</w:t>
      </w:r>
      <w:r w:rsidRPr="0048357B">
        <w:rPr>
          <w:u w:val="none"/>
        </w:rPr>
        <w:tab/>
      </w:r>
      <w:r w:rsidR="00BE093B" w:rsidRPr="00BB3F3A">
        <w:t xml:space="preserve">RELEVANT INSTRUCTIONS TO ENSURE ORDERLY PROCEEDINGS </w:t>
      </w:r>
    </w:p>
    <w:p w14:paraId="447659F0" w14:textId="4E5A8D7F" w:rsidR="00282177" w:rsidRPr="00635BFF" w:rsidRDefault="00282177" w:rsidP="00635BFF">
      <w:pPr>
        <w:spacing w:after="353" w:line="360" w:lineRule="auto"/>
        <w:ind w:left="-15" w:firstLine="0"/>
      </w:pPr>
      <w:r w:rsidRPr="00635BFF">
        <w:rPr>
          <w:rFonts w:eastAsia="Segoe UI Symbol"/>
        </w:rPr>
        <w:t xml:space="preserve">The </w:t>
      </w:r>
      <w:r w:rsidR="00BE093B" w:rsidRPr="00635BFF">
        <w:t>Speaker</w:t>
      </w:r>
      <w:r w:rsidR="00FA1F69" w:rsidRPr="00635BFF">
        <w:t xml:space="preserve"> informs the House that the sitting will commence in terms of Addendum N and reads out the following provisions:</w:t>
      </w:r>
      <w:r w:rsidR="00BE093B" w:rsidRPr="00635BFF">
        <w:rPr>
          <w:b/>
        </w:rPr>
        <w:t xml:space="preserve"> </w:t>
      </w:r>
    </w:p>
    <w:p w14:paraId="79C20EC7" w14:textId="3C56D60E" w:rsidR="00B768C1" w:rsidRPr="00B768C1" w:rsidRDefault="00FE099C" w:rsidP="00635BFF">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Every member desiring to speak shall stand while addressing the </w:t>
      </w:r>
      <w:r w:rsidR="00B768C1">
        <w:rPr>
          <w:rFonts w:ascii="Arial" w:eastAsia="Arial" w:hAnsi="Arial" w:cs="Arial"/>
          <w:color w:val="000000"/>
          <w:sz w:val="24"/>
          <w:szCs w:val="24"/>
        </w:rPr>
        <w:t xml:space="preserve">Student Parliament </w:t>
      </w:r>
      <w:r w:rsidRPr="00FE099C">
        <w:rPr>
          <w:rFonts w:ascii="Arial" w:eastAsia="Arial" w:hAnsi="Arial" w:cs="Arial"/>
          <w:color w:val="000000"/>
          <w:sz w:val="24"/>
          <w:szCs w:val="24"/>
        </w:rPr>
        <w:t xml:space="preserve">or the Speaker.  </w:t>
      </w:r>
    </w:p>
    <w:p w14:paraId="5D176FE3" w14:textId="4BA83D70" w:rsidR="00FE099C" w:rsidRDefault="00FE099C" w:rsidP="00635BFF">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A speaker will be restricted to the time allocated by the Speaker, in consultation with the </w:t>
      </w:r>
      <w:r w:rsidR="00B768C1">
        <w:rPr>
          <w:rFonts w:ascii="Arial" w:eastAsia="Arial" w:hAnsi="Arial" w:cs="Arial"/>
          <w:color w:val="000000"/>
          <w:sz w:val="24"/>
          <w:szCs w:val="24"/>
        </w:rPr>
        <w:t xml:space="preserve">Student Parliament </w:t>
      </w:r>
      <w:r w:rsidRPr="00FE099C">
        <w:rPr>
          <w:rFonts w:ascii="Arial" w:eastAsia="Arial" w:hAnsi="Arial" w:cs="Arial"/>
          <w:color w:val="000000"/>
          <w:sz w:val="24"/>
          <w:szCs w:val="24"/>
        </w:rPr>
        <w:t xml:space="preserve">Committee. </w:t>
      </w:r>
    </w:p>
    <w:p w14:paraId="713667EC" w14:textId="77777777" w:rsidR="00FE099C" w:rsidRDefault="00FE099C" w:rsidP="00635BFF">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When a point of order is raised, the member called to order may not continue with their submission and shall resume his seat. The Speaker will to his/her discretion give his/her ruling or decision on the point order. If the point order is sustained the member will act upon any instruction given by Speaker. If the point of order is overruled the member may proceed with his submission.   </w:t>
      </w:r>
    </w:p>
    <w:p w14:paraId="2DBD2B36" w14:textId="54B718FE" w:rsidR="00FE099C" w:rsidRDefault="00FE099C" w:rsidP="00635BFF">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Where the Speaker cannot make an immediate ruling on a point of order he/she must consult with the two Deputy Speakers and if they should fail to reach a conclusion they may defer the matter to later or the next sitting to allow for consultation with </w:t>
      </w:r>
      <w:r w:rsidR="00282177" w:rsidRPr="00FE099C">
        <w:rPr>
          <w:rFonts w:ascii="Arial" w:eastAsia="Arial" w:hAnsi="Arial" w:cs="Arial"/>
          <w:color w:val="000000"/>
          <w:sz w:val="24"/>
          <w:szCs w:val="24"/>
        </w:rPr>
        <w:t>anybody</w:t>
      </w:r>
      <w:r w:rsidRPr="00FE099C">
        <w:rPr>
          <w:rFonts w:ascii="Arial" w:eastAsia="Arial" w:hAnsi="Arial" w:cs="Arial"/>
          <w:color w:val="000000"/>
          <w:sz w:val="24"/>
          <w:szCs w:val="24"/>
        </w:rPr>
        <w:t xml:space="preserve">/person they deem relevant. In the interim the debate on the matter before </w:t>
      </w:r>
      <w:r w:rsidR="00EF5BDF" w:rsidRPr="00EF5BDF">
        <w:rPr>
          <w:rFonts w:ascii="Arial" w:eastAsia="Arial" w:hAnsi="Arial" w:cs="Arial"/>
          <w:color w:val="000000"/>
          <w:sz w:val="24"/>
          <w:szCs w:val="24"/>
        </w:rPr>
        <w:t>Student Parliament</w:t>
      </w:r>
      <w:r w:rsidRPr="00FE099C">
        <w:rPr>
          <w:rFonts w:ascii="Arial" w:eastAsia="Arial" w:hAnsi="Arial" w:cs="Arial"/>
          <w:color w:val="000000"/>
          <w:sz w:val="24"/>
          <w:szCs w:val="24"/>
        </w:rPr>
        <w:t xml:space="preserve"> may be suspended pending the ruling.   </w:t>
      </w:r>
    </w:p>
    <w:p w14:paraId="63071431" w14:textId="1E022796" w:rsidR="00FE099C" w:rsidRPr="00FE099C" w:rsidRDefault="00FE099C" w:rsidP="00635BFF">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A point of information or exigency may be raised at any time in the meeting, provided it relates to an </w:t>
      </w:r>
      <w:r w:rsidRPr="00FE099C">
        <w:rPr>
          <w:rFonts w:ascii="Arial" w:hAnsi="Arial" w:cs="Arial"/>
          <w:sz w:val="24"/>
          <w:szCs w:val="24"/>
        </w:rPr>
        <w:t>item under discussion; the Speaker may answer to the call or may delegate the relevant member of the House to answer.</w:t>
      </w:r>
      <w:r w:rsidRPr="00FE099C">
        <w:rPr>
          <w:szCs w:val="24"/>
        </w:rPr>
        <w:t xml:space="preserve">   </w:t>
      </w:r>
    </w:p>
    <w:p w14:paraId="301A1655" w14:textId="075FE11B" w:rsidR="00282177" w:rsidRDefault="00FE099C" w:rsidP="00635BFF">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No debate will </w:t>
      </w:r>
      <w:r w:rsidR="00282177" w:rsidRPr="00FE099C">
        <w:rPr>
          <w:rFonts w:ascii="Arial" w:eastAsia="Arial" w:hAnsi="Arial" w:cs="Arial"/>
          <w:color w:val="000000"/>
          <w:sz w:val="24"/>
          <w:szCs w:val="24"/>
        </w:rPr>
        <w:t xml:space="preserve">be </w:t>
      </w:r>
      <w:proofErr w:type="gramStart"/>
      <w:r w:rsidR="00282177" w:rsidRPr="00FE099C">
        <w:rPr>
          <w:rFonts w:ascii="Arial" w:eastAsia="Arial" w:hAnsi="Arial" w:cs="Arial"/>
          <w:color w:val="000000"/>
          <w:sz w:val="24"/>
          <w:szCs w:val="24"/>
        </w:rPr>
        <w:t>entered</w:t>
      </w:r>
      <w:r w:rsidRPr="00FE099C">
        <w:rPr>
          <w:rFonts w:ascii="Arial" w:eastAsia="Arial" w:hAnsi="Arial" w:cs="Arial"/>
          <w:color w:val="000000"/>
          <w:sz w:val="24"/>
          <w:szCs w:val="24"/>
        </w:rPr>
        <w:t xml:space="preserve"> into</w:t>
      </w:r>
      <w:proofErr w:type="gramEnd"/>
      <w:r w:rsidRPr="00FE099C">
        <w:rPr>
          <w:rFonts w:ascii="Arial" w:eastAsia="Arial" w:hAnsi="Arial" w:cs="Arial"/>
          <w:color w:val="000000"/>
          <w:sz w:val="24"/>
          <w:szCs w:val="24"/>
        </w:rPr>
        <w:t xml:space="preserve"> arising from a point of information.  </w:t>
      </w:r>
    </w:p>
    <w:p w14:paraId="182C1065" w14:textId="77777777" w:rsidR="00282177" w:rsidRDefault="00FE099C" w:rsidP="00635BFF">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Members of the House will have a maximum of two minutes to make a statement relating to the agenda point being discussed.  </w:t>
      </w:r>
    </w:p>
    <w:p w14:paraId="68E03CF4" w14:textId="31E35AA5" w:rsidR="00FE099C" w:rsidRDefault="00FE099C" w:rsidP="00635BFF">
      <w:pPr>
        <w:pStyle w:val="ListParagraph"/>
        <w:numPr>
          <w:ilvl w:val="0"/>
          <w:numId w:val="8"/>
        </w:numPr>
        <w:spacing w:line="360" w:lineRule="auto"/>
        <w:rPr>
          <w:rFonts w:ascii="Arial" w:eastAsia="Arial" w:hAnsi="Arial" w:cs="Arial"/>
          <w:color w:val="000000"/>
          <w:sz w:val="24"/>
          <w:szCs w:val="24"/>
        </w:rPr>
      </w:pPr>
      <w:r w:rsidRPr="00FE099C">
        <w:rPr>
          <w:rFonts w:ascii="Arial" w:eastAsia="Arial" w:hAnsi="Arial" w:cs="Arial"/>
          <w:color w:val="000000"/>
          <w:sz w:val="24"/>
          <w:szCs w:val="24"/>
        </w:rPr>
        <w:t xml:space="preserve">Members of the House will have a maximum of two minutes to ask a question relating to the agenda point being discussed.  </w:t>
      </w:r>
    </w:p>
    <w:p w14:paraId="7A192A21" w14:textId="6541C5BA" w:rsidR="00282177" w:rsidRPr="005E71C5" w:rsidRDefault="005E71C5" w:rsidP="005E71C5">
      <w:pPr>
        <w:spacing w:line="360" w:lineRule="auto"/>
        <w:rPr>
          <w:szCs w:val="24"/>
        </w:rPr>
      </w:pPr>
      <w:r>
        <w:rPr>
          <w:szCs w:val="24"/>
        </w:rPr>
        <w:t>___________________________________________________________________</w:t>
      </w:r>
    </w:p>
    <w:p w14:paraId="08F7CA50" w14:textId="7D3D5DCC" w:rsidR="00282177" w:rsidRDefault="0048357B" w:rsidP="00282177">
      <w:pPr>
        <w:pStyle w:val="Heading1"/>
      </w:pPr>
      <w:r>
        <w:t xml:space="preserve">Opening Speech by Dr </w:t>
      </w:r>
      <w:proofErr w:type="spellStart"/>
      <w:r>
        <w:t>Makhetha</w:t>
      </w:r>
      <w:proofErr w:type="spellEnd"/>
    </w:p>
    <w:p w14:paraId="6CE5B40E" w14:textId="77777777" w:rsidR="00635BFF" w:rsidRPr="00B5272D" w:rsidRDefault="007E151E" w:rsidP="00635BFF">
      <w:pPr>
        <w:ind w:left="0" w:firstLine="0"/>
        <w:rPr>
          <w:u w:val="single"/>
        </w:rPr>
      </w:pPr>
      <w:r w:rsidRPr="00B5272D">
        <w:rPr>
          <w:u w:val="single"/>
        </w:rPr>
        <w:t>Address</w:t>
      </w:r>
      <w:r w:rsidR="00471000" w:rsidRPr="00B5272D">
        <w:rPr>
          <w:u w:val="single"/>
        </w:rPr>
        <w:t xml:space="preserve"> by DR </w:t>
      </w:r>
      <w:proofErr w:type="spellStart"/>
      <w:r w:rsidR="00471000" w:rsidRPr="00B5272D">
        <w:rPr>
          <w:u w:val="single"/>
        </w:rPr>
        <w:t>Ma</w:t>
      </w:r>
      <w:r w:rsidR="0048357B" w:rsidRPr="00B5272D">
        <w:rPr>
          <w:u w:val="single"/>
        </w:rPr>
        <w:t>khetha</w:t>
      </w:r>
      <w:proofErr w:type="spellEnd"/>
      <w:r w:rsidR="00635BFF" w:rsidRPr="00B5272D">
        <w:rPr>
          <w:u w:val="single"/>
        </w:rPr>
        <w:t>:</w:t>
      </w:r>
      <w:r w:rsidR="00D74E5C" w:rsidRPr="00B5272D">
        <w:rPr>
          <w:u w:val="single"/>
        </w:rPr>
        <w:t xml:space="preserve"> </w:t>
      </w:r>
    </w:p>
    <w:p w14:paraId="0E3C0A95" w14:textId="363CD972" w:rsidR="00D74E5C" w:rsidRDefault="00D74E5C" w:rsidP="00B5272D">
      <w:pPr>
        <w:spacing w:after="120" w:line="372" w:lineRule="auto"/>
        <w:ind w:left="0" w:firstLine="360"/>
      </w:pPr>
      <w:r>
        <w:t>SU is a medium-sized university</w:t>
      </w:r>
      <w:r w:rsidR="00635BFF">
        <w:t xml:space="preserve"> and the </w:t>
      </w:r>
      <w:proofErr w:type="gramStart"/>
      <w:r w:rsidR="00635BFF">
        <w:t>manner in which</w:t>
      </w:r>
      <w:proofErr w:type="gramEnd"/>
      <w:r w:rsidR="00635BFF">
        <w:t xml:space="preserve"> this university cares for its staff and students should not be compromised.</w:t>
      </w:r>
      <w:r>
        <w:t xml:space="preserve"> What matters are the issues which affect the 32</w:t>
      </w:r>
      <w:r w:rsidR="00635BFF">
        <w:t>,0</w:t>
      </w:r>
      <w:r>
        <w:t>00 student</w:t>
      </w:r>
      <w:r w:rsidR="00635BFF">
        <w:t>s</w:t>
      </w:r>
      <w:r>
        <w:t xml:space="preserve"> of Stellenbosch University</w:t>
      </w:r>
      <w:r w:rsidR="00635BFF">
        <w:t>.</w:t>
      </w:r>
    </w:p>
    <w:p w14:paraId="4387AE88" w14:textId="4D0CEBA2" w:rsidR="00B5272D" w:rsidRDefault="00D74E5C" w:rsidP="00B5272D">
      <w:pPr>
        <w:spacing w:after="120" w:line="372" w:lineRule="auto"/>
        <w:ind w:left="0" w:firstLine="360"/>
      </w:pPr>
      <w:r>
        <w:lastRenderedPageBreak/>
        <w:t>Choose how you are used as a student. There will be an array of people with different agend</w:t>
      </w:r>
      <w:r w:rsidR="00D93088">
        <w:t>a</w:t>
      </w:r>
      <w:r w:rsidR="00635BFF">
        <w:t>s who approach you and ask for your input and assistance in many different ways</w:t>
      </w:r>
      <w:r>
        <w:t xml:space="preserve">- critique all that is brought to you and ask what it is that each person wishes </w:t>
      </w:r>
      <w:r w:rsidR="00B5272D">
        <w:t>t</w:t>
      </w:r>
      <w:r>
        <w:t xml:space="preserve">o achieve. </w:t>
      </w:r>
      <w:r w:rsidR="00635BFF">
        <w:t xml:space="preserve">Then ask yourself what it is that you wish to achieve. </w:t>
      </w:r>
    </w:p>
    <w:p w14:paraId="581CBB8B" w14:textId="0A2B7CBE" w:rsidR="00D74E5C" w:rsidRDefault="00D74E5C" w:rsidP="00B5272D">
      <w:pPr>
        <w:spacing w:after="120" w:line="372" w:lineRule="auto"/>
        <w:ind w:left="0" w:firstLine="360"/>
      </w:pPr>
      <w:r>
        <w:t xml:space="preserve">When we talk about </w:t>
      </w:r>
      <w:r w:rsidR="00635BFF">
        <w:t>gender-based violence (</w:t>
      </w:r>
      <w:r>
        <w:t>GBV</w:t>
      </w:r>
      <w:r w:rsidR="00635BFF">
        <w:t>)</w:t>
      </w:r>
      <w:r>
        <w:t>, we look to the Constitution</w:t>
      </w:r>
      <w:r w:rsidR="00635BFF">
        <w:t xml:space="preserve"> of South </w:t>
      </w:r>
      <w:r w:rsidR="00144AED">
        <w:t>Africa, specifically</w:t>
      </w:r>
      <w:r w:rsidR="00635BFF">
        <w:t xml:space="preserve"> </w:t>
      </w:r>
      <w:r>
        <w:t>to the preamble</w:t>
      </w:r>
      <w:r w:rsidR="00635BFF">
        <w:t>,</w:t>
      </w:r>
      <w:r>
        <w:t xml:space="preserve"> </w:t>
      </w:r>
      <w:r w:rsidR="00144AED">
        <w:t>which teaches us to lean to</w:t>
      </w:r>
      <w:r>
        <w:t xml:space="preserve"> e</w:t>
      </w:r>
      <w:r w:rsidR="00D93088">
        <w:t>m</w:t>
      </w:r>
      <w:r>
        <w:t>b</w:t>
      </w:r>
      <w:r w:rsidR="00D93088">
        <w:t>ra</w:t>
      </w:r>
      <w:r>
        <w:t>ce</w:t>
      </w:r>
      <w:r w:rsidR="00144AED">
        <w:t xml:space="preserve"> diversity of persons.</w:t>
      </w:r>
      <w:r>
        <w:t xml:space="preserve"> </w:t>
      </w:r>
      <w:r w:rsidR="00144AED">
        <w:t>I</w:t>
      </w:r>
      <w:r>
        <w:t>f we truly did</w:t>
      </w:r>
      <w:r w:rsidR="00144AED">
        <w:t>,</w:t>
      </w:r>
      <w:r>
        <w:t xml:space="preserve"> we wouldn’t be facing most problems</w:t>
      </w:r>
      <w:r w:rsidR="00144AED">
        <w:t xml:space="preserve"> that are prevalent on campus and in the </w:t>
      </w:r>
      <w:r w:rsidR="00B5272D">
        <w:t>whole country</w:t>
      </w:r>
      <w:r w:rsidR="00144AED">
        <w:t>.</w:t>
      </w:r>
      <w:r w:rsidR="00B5272D">
        <w:t xml:space="preserve"> </w:t>
      </w:r>
      <w:r>
        <w:t xml:space="preserve">The statute of </w:t>
      </w:r>
      <w:r w:rsidR="00144AED">
        <w:t>a</w:t>
      </w:r>
      <w:r>
        <w:t xml:space="preserve"> university is </w:t>
      </w:r>
      <w:r w:rsidR="00144AED">
        <w:t>the</w:t>
      </w:r>
      <w:r>
        <w:t xml:space="preserve"> founding document of any University and informs how each sphere of Gov</w:t>
      </w:r>
      <w:r w:rsidR="00144AED">
        <w:t xml:space="preserve">ernance ought to function in relation to the objectives of the university and in its interaction with students. </w:t>
      </w:r>
      <w:r>
        <w:t xml:space="preserve"> </w:t>
      </w:r>
    </w:p>
    <w:p w14:paraId="4705D234" w14:textId="4A1CD74D" w:rsidR="00D74E5C" w:rsidRDefault="00144AED" w:rsidP="00B5272D">
      <w:pPr>
        <w:spacing w:after="120" w:line="372" w:lineRule="auto"/>
        <w:ind w:left="0" w:firstLine="360"/>
      </w:pPr>
      <w:r>
        <w:t>It is</w:t>
      </w:r>
      <w:r w:rsidR="00D74E5C">
        <w:t xml:space="preserve"> g</w:t>
      </w:r>
      <w:r>
        <w:t>ood</w:t>
      </w:r>
      <w:r w:rsidR="00D74E5C">
        <w:t xml:space="preserve"> that </w:t>
      </w:r>
      <w:r>
        <w:t>SU has</w:t>
      </w:r>
      <w:r w:rsidR="00D74E5C">
        <w:t xml:space="preserve"> a </w:t>
      </w:r>
      <w:r>
        <w:t>S</w:t>
      </w:r>
      <w:r w:rsidR="00D74E5C">
        <w:t xml:space="preserve">tudent </w:t>
      </w:r>
      <w:r>
        <w:t>C</w:t>
      </w:r>
      <w:r w:rsidR="00D74E5C">
        <w:t xml:space="preserve">onstitution and not necessarily </w:t>
      </w:r>
      <w:r w:rsidR="007E151E">
        <w:t>an</w:t>
      </w:r>
      <w:r w:rsidR="00635BFF">
        <w:t xml:space="preserve"> </w:t>
      </w:r>
      <w:r>
        <w:t>“</w:t>
      </w:r>
      <w:r w:rsidR="00D74E5C">
        <w:t>SRC</w:t>
      </w:r>
      <w:r>
        <w:t>”</w:t>
      </w:r>
      <w:r w:rsidR="00D74E5C">
        <w:t xml:space="preserve"> </w:t>
      </w:r>
      <w:r>
        <w:t>C</w:t>
      </w:r>
      <w:r w:rsidR="00D74E5C">
        <w:t xml:space="preserve">onstitution. All branches are important </w:t>
      </w:r>
      <w:r>
        <w:t>to ensure the proper functioning of</w:t>
      </w:r>
      <w:r w:rsidR="00D74E5C">
        <w:t xml:space="preserve"> the university. When we talk about accountability we start with the self “be the change you want to see in the world”</w:t>
      </w:r>
      <w:r w:rsidR="003F36BB">
        <w:t>.</w:t>
      </w:r>
      <w:r w:rsidR="00D74E5C">
        <w:t xml:space="preserve"> Accountability causes us to reflect and assess our satisfaction with it. It all boils down to respect for yourself and the things which you do. When you serve in the public institution, it is a requirement and good govern</w:t>
      </w:r>
      <w:r w:rsidR="00D93088">
        <w:t>a</w:t>
      </w:r>
      <w:r w:rsidR="00D74E5C">
        <w:t xml:space="preserve">nce to account. As leaders, we need to know </w:t>
      </w:r>
      <w:r w:rsidR="003F36BB">
        <w:t>that accountability</w:t>
      </w:r>
      <w:r w:rsidR="00D74E5C">
        <w:t xml:space="preserve"> supports what the students should be gaining from the institution. Even university management is held accountable. Every office must account on issues of transformation. If a forum is to work well, it must be challenged on what its practices are doing to achieve transformation</w:t>
      </w:r>
      <w:r w:rsidR="00B53967">
        <w:t>, which</w:t>
      </w:r>
      <w:r w:rsidR="00D74E5C">
        <w:t xml:space="preserve"> includ</w:t>
      </w:r>
      <w:r w:rsidR="00B53967">
        <w:t>es addressing</w:t>
      </w:r>
      <w:r w:rsidR="00D74E5C">
        <w:t xml:space="preserve"> </w:t>
      </w:r>
      <w:r w:rsidR="00B53967">
        <w:t>GBV.</w:t>
      </w:r>
      <w:r w:rsidR="00D74E5C">
        <w:t xml:space="preserve"> </w:t>
      </w:r>
    </w:p>
    <w:p w14:paraId="2C4ED469" w14:textId="2AD15A0F" w:rsidR="00D74E5C" w:rsidRDefault="00D74E5C" w:rsidP="00B5272D">
      <w:pPr>
        <w:spacing w:after="120" w:line="372" w:lineRule="auto"/>
        <w:ind w:left="0" w:firstLine="360"/>
      </w:pPr>
      <w:r>
        <w:t>Hatred,</w:t>
      </w:r>
      <w:r w:rsidR="00EA0813">
        <w:t xml:space="preserve"> a</w:t>
      </w:r>
      <w:r>
        <w:t xml:space="preserve"> superiority complex and many other</w:t>
      </w:r>
      <w:r w:rsidR="00EA0813">
        <w:t xml:space="preserve"> similar</w:t>
      </w:r>
      <w:r w:rsidR="00FF09AF">
        <w:t xml:space="preserve"> problems</w:t>
      </w:r>
      <w:r>
        <w:t xml:space="preserve"> </w:t>
      </w:r>
      <w:r w:rsidR="00EA0813">
        <w:t>are channels that</w:t>
      </w:r>
      <w:r>
        <w:t xml:space="preserve"> others </w:t>
      </w:r>
      <w:r w:rsidR="00EA0813">
        <w:t xml:space="preserve">can use </w:t>
      </w:r>
      <w:r>
        <w:t>as a platform to humiliate o</w:t>
      </w:r>
      <w:r w:rsidR="00EA0813">
        <w:t>thers or make them feel</w:t>
      </w:r>
      <w:r>
        <w:t xml:space="preserve"> unworthy of being human beings. When you are happy in yourself, you do not go out of your way to make other people unhappy. We are equals as human beings. We equally deserve to be here and to be treated well. </w:t>
      </w:r>
    </w:p>
    <w:p w14:paraId="69052A4A" w14:textId="798E9BD7" w:rsidR="00D74E5C" w:rsidRDefault="00D74E5C" w:rsidP="00B5272D">
      <w:pPr>
        <w:spacing w:after="120" w:line="372" w:lineRule="auto"/>
        <w:ind w:left="0" w:firstLine="360"/>
      </w:pPr>
      <w:r>
        <w:t>Every indi</w:t>
      </w:r>
      <w:r w:rsidR="00D93088">
        <w:t>v</w:t>
      </w:r>
      <w:r>
        <w:t>idual comes</w:t>
      </w:r>
      <w:r w:rsidR="00FF09AF">
        <w:t xml:space="preserve"> to university</w:t>
      </w:r>
      <w:r>
        <w:t xml:space="preserve"> with their own values</w:t>
      </w:r>
      <w:r w:rsidR="00FF09AF">
        <w:t>,</w:t>
      </w:r>
      <w:r>
        <w:t xml:space="preserve"> </w:t>
      </w:r>
      <w:r w:rsidR="00FF09AF">
        <w:t>b</w:t>
      </w:r>
      <w:r>
        <w:t>ut in a university space</w:t>
      </w:r>
      <w:r w:rsidR="00FF09AF">
        <w:t>,</w:t>
      </w:r>
      <w:r>
        <w:t xml:space="preserve"> it is common values</w:t>
      </w:r>
      <w:r w:rsidR="00FF09AF">
        <w:t xml:space="preserve"> expressed by the Constitution and the university</w:t>
      </w:r>
      <w:r>
        <w:t xml:space="preserve"> which </w:t>
      </w:r>
      <w:r w:rsidR="00FF09AF">
        <w:t xml:space="preserve">we have </w:t>
      </w:r>
      <w:r>
        <w:t>require</w:t>
      </w:r>
      <w:r w:rsidR="00FF09AF">
        <w:t>d</w:t>
      </w:r>
      <w:r>
        <w:t xml:space="preserve"> us to check our</w:t>
      </w:r>
      <w:r w:rsidR="00FF09AF">
        <w:t>selves</w:t>
      </w:r>
      <w:r>
        <w:t xml:space="preserve"> </w:t>
      </w:r>
      <w:r w:rsidR="00FF09AF">
        <w:t>against</w:t>
      </w:r>
      <w:r>
        <w:t xml:space="preserve">. Part of </w:t>
      </w:r>
      <w:r w:rsidR="00D93088">
        <w:t>achieving</w:t>
      </w:r>
      <w:r>
        <w:t xml:space="preserve"> that is about what students are complaining about- one of which is the drinking culture. </w:t>
      </w:r>
    </w:p>
    <w:p w14:paraId="3DDA773E" w14:textId="77777777" w:rsidR="00FF09AF" w:rsidRDefault="00D74E5C" w:rsidP="00B5272D">
      <w:pPr>
        <w:spacing w:after="120" w:line="372" w:lineRule="auto"/>
        <w:ind w:left="0" w:firstLine="360"/>
      </w:pPr>
      <w:r>
        <w:lastRenderedPageBreak/>
        <w:t xml:space="preserve">Students must reflect why we allow it to be this way. The residence life and culture have lingering practices that enable this. University management has removed some of these practices. If you have </w:t>
      </w:r>
      <w:r w:rsidR="00D93088">
        <w:t>p</w:t>
      </w:r>
      <w:r>
        <w:t xml:space="preserve">articipated in events on the </w:t>
      </w:r>
      <w:proofErr w:type="spellStart"/>
      <w:r w:rsidR="00D93088">
        <w:t>R</w:t>
      </w:r>
      <w:r>
        <w:t>ooiplein</w:t>
      </w:r>
      <w:proofErr w:type="spellEnd"/>
      <w:r>
        <w:t xml:space="preserve"> and the </w:t>
      </w:r>
      <w:r w:rsidR="00FF09AF">
        <w:t xml:space="preserve">events surrounding the </w:t>
      </w:r>
      <w:r>
        <w:t xml:space="preserve">memorandum, it is evident that there are many things which produce GBV. </w:t>
      </w:r>
    </w:p>
    <w:p w14:paraId="43452693" w14:textId="5D92D375" w:rsidR="00D93088" w:rsidRDefault="00D93088" w:rsidP="00B5272D">
      <w:pPr>
        <w:spacing w:after="120" w:line="372" w:lineRule="auto"/>
        <w:ind w:left="0" w:firstLine="360"/>
      </w:pPr>
      <w:r>
        <w:t xml:space="preserve">It is everyone’s right to be here. The quality of treatment must be equitable to all and that is part of the accountability. The Constitution is the highest law of the country and nobody is above it. </w:t>
      </w:r>
    </w:p>
    <w:p w14:paraId="64C71A93" w14:textId="37F66EA2" w:rsidR="00FF09AF" w:rsidRDefault="00FF09AF" w:rsidP="00FF09AF">
      <w:r>
        <w:t>___________________________________________________________________</w:t>
      </w:r>
    </w:p>
    <w:p w14:paraId="54BB79A5" w14:textId="2BF88444" w:rsidR="00471000" w:rsidRPr="00471000" w:rsidRDefault="0048357B" w:rsidP="0048357B">
      <w:pPr>
        <w:pStyle w:val="Heading1"/>
      </w:pPr>
      <w:r>
        <w:t>DISCUSSION POINTS</w:t>
      </w:r>
    </w:p>
    <w:p w14:paraId="78486F46" w14:textId="7D30D5DF" w:rsidR="009D109F" w:rsidRDefault="00471000" w:rsidP="00FA1F69">
      <w:pPr>
        <w:pStyle w:val="Heading1"/>
        <w:numPr>
          <w:ilvl w:val="0"/>
          <w:numId w:val="9"/>
        </w:numPr>
      </w:pPr>
      <w:r>
        <w:t xml:space="preserve">The election of the SRC Chair and Vice-Chair </w:t>
      </w:r>
    </w:p>
    <w:p w14:paraId="3F304BD4" w14:textId="72C45C43" w:rsidR="00D93088" w:rsidRDefault="00D93088" w:rsidP="00B5272D">
      <w:pPr>
        <w:pStyle w:val="ListParagraph"/>
        <w:spacing w:after="120" w:line="360" w:lineRule="auto"/>
        <w:ind w:left="0" w:firstLine="360"/>
        <w:jc w:val="both"/>
        <w:rPr>
          <w:rFonts w:ascii="Arial" w:hAnsi="Arial" w:cs="Arial"/>
          <w:sz w:val="24"/>
          <w:szCs w:val="24"/>
        </w:rPr>
      </w:pPr>
      <w:r>
        <w:rPr>
          <w:rFonts w:ascii="Arial" w:hAnsi="Arial" w:cs="Arial"/>
          <w:sz w:val="24"/>
          <w:szCs w:val="24"/>
        </w:rPr>
        <w:t>On behalf of the SRC the</w:t>
      </w:r>
      <w:r w:rsidR="00FF09AF">
        <w:rPr>
          <w:rFonts w:ascii="Arial" w:hAnsi="Arial" w:cs="Arial"/>
          <w:sz w:val="24"/>
          <w:szCs w:val="24"/>
        </w:rPr>
        <w:t xml:space="preserve"> spokesperson wishes</w:t>
      </w:r>
      <w:r>
        <w:rPr>
          <w:rFonts w:ascii="Arial" w:hAnsi="Arial" w:cs="Arial"/>
          <w:sz w:val="24"/>
          <w:szCs w:val="24"/>
        </w:rPr>
        <w:t xml:space="preserve"> to apologise for any frustration that anyone is feeling </w:t>
      </w:r>
      <w:r w:rsidR="00B5272D">
        <w:rPr>
          <w:rFonts w:ascii="Arial" w:hAnsi="Arial" w:cs="Arial"/>
          <w:sz w:val="24"/>
          <w:szCs w:val="24"/>
        </w:rPr>
        <w:t>right now</w:t>
      </w:r>
      <w:r>
        <w:rPr>
          <w:rFonts w:ascii="Arial" w:hAnsi="Arial" w:cs="Arial"/>
          <w:sz w:val="24"/>
          <w:szCs w:val="24"/>
        </w:rPr>
        <w:t>.</w:t>
      </w:r>
      <w:r w:rsidR="00FF09AF">
        <w:rPr>
          <w:rFonts w:ascii="Arial" w:hAnsi="Arial" w:cs="Arial"/>
          <w:sz w:val="24"/>
          <w:szCs w:val="24"/>
        </w:rPr>
        <w:t xml:space="preserve"> They</w:t>
      </w:r>
      <w:r>
        <w:rPr>
          <w:rFonts w:ascii="Arial" w:hAnsi="Arial" w:cs="Arial"/>
          <w:sz w:val="24"/>
          <w:szCs w:val="24"/>
        </w:rPr>
        <w:t xml:space="preserve"> understand our frustration. </w:t>
      </w:r>
      <w:r w:rsidR="00FF09AF">
        <w:rPr>
          <w:rFonts w:ascii="Arial" w:hAnsi="Arial" w:cs="Arial"/>
          <w:sz w:val="24"/>
          <w:szCs w:val="24"/>
        </w:rPr>
        <w:t xml:space="preserve">For transparency purposes, the SRC are happy to give timelines. </w:t>
      </w:r>
    </w:p>
    <w:p w14:paraId="61AAE98E" w14:textId="7E7E0C00" w:rsidR="00D93088" w:rsidRDefault="00FF09AF" w:rsidP="00B5272D">
      <w:pPr>
        <w:spacing w:after="120" w:line="360" w:lineRule="auto"/>
        <w:ind w:left="0" w:firstLine="360"/>
        <w:rPr>
          <w:szCs w:val="24"/>
        </w:rPr>
      </w:pPr>
      <w:r>
        <w:rPr>
          <w:szCs w:val="24"/>
        </w:rPr>
        <w:t>It was during the b</w:t>
      </w:r>
      <w:r w:rsidR="00D93088" w:rsidRPr="00FF09AF">
        <w:rPr>
          <w:szCs w:val="24"/>
        </w:rPr>
        <w:t xml:space="preserve">eginning </w:t>
      </w:r>
      <w:r>
        <w:rPr>
          <w:szCs w:val="24"/>
        </w:rPr>
        <w:t xml:space="preserve">of </w:t>
      </w:r>
      <w:r w:rsidR="00D93088" w:rsidRPr="00FF09AF">
        <w:rPr>
          <w:szCs w:val="24"/>
        </w:rPr>
        <w:t>Sept</w:t>
      </w:r>
      <w:r>
        <w:rPr>
          <w:szCs w:val="24"/>
        </w:rPr>
        <w:t>ember</w:t>
      </w:r>
      <w:r w:rsidR="0020284D">
        <w:rPr>
          <w:szCs w:val="24"/>
        </w:rPr>
        <w:t xml:space="preserve"> they were informed</w:t>
      </w:r>
      <w:r w:rsidR="00D93088" w:rsidRPr="00FF09AF">
        <w:rPr>
          <w:szCs w:val="24"/>
        </w:rPr>
        <w:t xml:space="preserve"> that </w:t>
      </w:r>
      <w:r>
        <w:rPr>
          <w:szCs w:val="24"/>
        </w:rPr>
        <w:t xml:space="preserve">the </w:t>
      </w:r>
      <w:r w:rsidR="00D93088" w:rsidRPr="00FF09AF">
        <w:rPr>
          <w:szCs w:val="24"/>
        </w:rPr>
        <w:t>C</w:t>
      </w:r>
      <w:r>
        <w:rPr>
          <w:szCs w:val="24"/>
        </w:rPr>
        <w:t>hair</w:t>
      </w:r>
      <w:r w:rsidR="00D93088" w:rsidRPr="00FF09AF">
        <w:rPr>
          <w:szCs w:val="24"/>
        </w:rPr>
        <w:t xml:space="preserve"> and V</w:t>
      </w:r>
      <w:r>
        <w:rPr>
          <w:szCs w:val="24"/>
        </w:rPr>
        <w:t xml:space="preserve">ice </w:t>
      </w:r>
      <w:r w:rsidR="00D93088" w:rsidRPr="00FF09AF">
        <w:rPr>
          <w:szCs w:val="24"/>
        </w:rPr>
        <w:t>C</w:t>
      </w:r>
      <w:r>
        <w:rPr>
          <w:szCs w:val="24"/>
        </w:rPr>
        <w:t>hair</w:t>
      </w:r>
      <w:r w:rsidR="00D93088" w:rsidRPr="00FF09AF">
        <w:rPr>
          <w:szCs w:val="24"/>
        </w:rPr>
        <w:t xml:space="preserve"> w</w:t>
      </w:r>
      <w:r>
        <w:rPr>
          <w:szCs w:val="24"/>
        </w:rPr>
        <w:t>ere supposed to be elected and</w:t>
      </w:r>
      <w:r w:rsidR="00D93088" w:rsidRPr="00FF09AF">
        <w:rPr>
          <w:szCs w:val="24"/>
        </w:rPr>
        <w:t xml:space="preserve"> on the 6</w:t>
      </w:r>
      <w:r w:rsidR="00D93088" w:rsidRPr="00FF09AF">
        <w:rPr>
          <w:szCs w:val="24"/>
          <w:vertAlign w:val="superscript"/>
        </w:rPr>
        <w:t>th</w:t>
      </w:r>
      <w:r w:rsidR="00D93088" w:rsidRPr="00FF09AF">
        <w:rPr>
          <w:szCs w:val="24"/>
        </w:rPr>
        <w:t xml:space="preserve"> and term would begin</w:t>
      </w:r>
      <w:r w:rsidR="0020284D">
        <w:rPr>
          <w:szCs w:val="24"/>
        </w:rPr>
        <w:t xml:space="preserve"> on 16 October. On 5 September, the SRC was informed that the e</w:t>
      </w:r>
      <w:r w:rsidR="00D93088">
        <w:rPr>
          <w:szCs w:val="24"/>
        </w:rPr>
        <w:t>lection w</w:t>
      </w:r>
      <w:r w:rsidR="0020284D">
        <w:rPr>
          <w:szCs w:val="24"/>
        </w:rPr>
        <w:t>ould be</w:t>
      </w:r>
      <w:r w:rsidR="00D93088">
        <w:rPr>
          <w:szCs w:val="24"/>
        </w:rPr>
        <w:t xml:space="preserve"> postponed due to unforeseen circumstances. </w:t>
      </w:r>
      <w:r w:rsidR="0020284D">
        <w:rPr>
          <w:szCs w:val="24"/>
        </w:rPr>
        <w:t xml:space="preserve">One such is that the </w:t>
      </w:r>
      <w:proofErr w:type="spellStart"/>
      <w:r w:rsidR="00D93088">
        <w:rPr>
          <w:szCs w:val="24"/>
        </w:rPr>
        <w:t>Mil</w:t>
      </w:r>
      <w:r w:rsidR="00B5272D">
        <w:rPr>
          <w:szCs w:val="24"/>
        </w:rPr>
        <w:t>Ac</w:t>
      </w:r>
      <w:r w:rsidR="00D93088">
        <w:rPr>
          <w:szCs w:val="24"/>
        </w:rPr>
        <w:t>c</w:t>
      </w:r>
      <w:proofErr w:type="spellEnd"/>
      <w:r w:rsidR="00D93088">
        <w:rPr>
          <w:szCs w:val="24"/>
        </w:rPr>
        <w:t xml:space="preserve"> Captain had not been elected</w:t>
      </w:r>
      <w:r w:rsidR="0020284D">
        <w:rPr>
          <w:szCs w:val="24"/>
        </w:rPr>
        <w:t xml:space="preserve"> and it is ideal that they form part of the election process</w:t>
      </w:r>
      <w:r w:rsidR="00D93088">
        <w:rPr>
          <w:szCs w:val="24"/>
        </w:rPr>
        <w:t xml:space="preserve">. </w:t>
      </w:r>
    </w:p>
    <w:p w14:paraId="3939258F" w14:textId="449F5C34" w:rsidR="00D93088" w:rsidRPr="0020284D" w:rsidRDefault="0020284D" w:rsidP="00B5272D">
      <w:pPr>
        <w:spacing w:after="120" w:line="360" w:lineRule="auto"/>
        <w:ind w:left="0" w:firstLine="360"/>
        <w:rPr>
          <w:szCs w:val="24"/>
        </w:rPr>
      </w:pPr>
      <w:r>
        <w:rPr>
          <w:szCs w:val="24"/>
        </w:rPr>
        <w:t xml:space="preserve">While awaiting the election of the </w:t>
      </w:r>
      <w:proofErr w:type="spellStart"/>
      <w:r>
        <w:rPr>
          <w:szCs w:val="24"/>
        </w:rPr>
        <w:t>Mil</w:t>
      </w:r>
      <w:r w:rsidR="00B5272D">
        <w:rPr>
          <w:szCs w:val="24"/>
        </w:rPr>
        <w:t>Ac</w:t>
      </w:r>
      <w:r>
        <w:rPr>
          <w:szCs w:val="24"/>
        </w:rPr>
        <w:t>c</w:t>
      </w:r>
      <w:proofErr w:type="spellEnd"/>
      <w:r>
        <w:rPr>
          <w:szCs w:val="24"/>
        </w:rPr>
        <w:t xml:space="preserve"> Captain, allegations were made on social media pertaining to some of the newly elected SRC members. </w:t>
      </w:r>
      <w:r w:rsidR="00D93088" w:rsidRPr="0020284D">
        <w:rPr>
          <w:szCs w:val="24"/>
        </w:rPr>
        <w:t>A</w:t>
      </w:r>
      <w:r>
        <w:rPr>
          <w:szCs w:val="24"/>
        </w:rPr>
        <w:t>n extraordinary</w:t>
      </w:r>
      <w:r w:rsidR="00D93088" w:rsidRPr="0020284D">
        <w:rPr>
          <w:szCs w:val="24"/>
        </w:rPr>
        <w:t xml:space="preserve"> sexual harassment</w:t>
      </w:r>
      <w:r w:rsidRPr="0020284D">
        <w:rPr>
          <w:szCs w:val="24"/>
        </w:rPr>
        <w:t xml:space="preserve"> evaluation panel by</w:t>
      </w:r>
      <w:r w:rsidR="00D93088" w:rsidRPr="0020284D">
        <w:rPr>
          <w:szCs w:val="24"/>
        </w:rPr>
        <w:t xml:space="preserve"> the Equality unit</w:t>
      </w:r>
      <w:r w:rsidRPr="0020284D">
        <w:rPr>
          <w:szCs w:val="24"/>
        </w:rPr>
        <w:t xml:space="preserve"> has been formed </w:t>
      </w:r>
      <w:r>
        <w:rPr>
          <w:szCs w:val="24"/>
        </w:rPr>
        <w:t>and must receive all formal complaints by the 4</w:t>
      </w:r>
      <w:r w:rsidRPr="0020284D">
        <w:rPr>
          <w:szCs w:val="24"/>
          <w:vertAlign w:val="superscript"/>
        </w:rPr>
        <w:t>th</w:t>
      </w:r>
      <w:r>
        <w:rPr>
          <w:szCs w:val="24"/>
        </w:rPr>
        <w:t xml:space="preserve"> of October. </w:t>
      </w:r>
    </w:p>
    <w:p w14:paraId="4862615C" w14:textId="7E3E4BDA" w:rsidR="00D93088" w:rsidRDefault="00D93088" w:rsidP="00B5272D">
      <w:pPr>
        <w:pStyle w:val="ListParagraph"/>
        <w:spacing w:after="120" w:line="360" w:lineRule="auto"/>
        <w:ind w:left="0" w:firstLine="360"/>
        <w:jc w:val="both"/>
        <w:rPr>
          <w:rFonts w:ascii="Arial" w:hAnsi="Arial" w:cs="Arial"/>
          <w:sz w:val="24"/>
          <w:szCs w:val="24"/>
        </w:rPr>
      </w:pPr>
      <w:r>
        <w:rPr>
          <w:rFonts w:ascii="Arial" w:hAnsi="Arial" w:cs="Arial"/>
          <w:sz w:val="24"/>
          <w:szCs w:val="24"/>
        </w:rPr>
        <w:t>Should there be formal reports against any member, investigation will ensue</w:t>
      </w:r>
      <w:r w:rsidR="0020284D">
        <w:rPr>
          <w:rFonts w:ascii="Arial" w:hAnsi="Arial" w:cs="Arial"/>
          <w:sz w:val="24"/>
          <w:szCs w:val="24"/>
        </w:rPr>
        <w:t xml:space="preserve"> which will take several days</w:t>
      </w:r>
      <w:r>
        <w:rPr>
          <w:rFonts w:ascii="Arial" w:hAnsi="Arial" w:cs="Arial"/>
          <w:sz w:val="24"/>
          <w:szCs w:val="24"/>
        </w:rPr>
        <w:t xml:space="preserve">. </w:t>
      </w:r>
      <w:r w:rsidR="0020284D">
        <w:rPr>
          <w:rFonts w:ascii="Arial" w:hAnsi="Arial" w:cs="Arial"/>
          <w:sz w:val="24"/>
          <w:szCs w:val="24"/>
        </w:rPr>
        <w:t xml:space="preserve">If this is the case, the </w:t>
      </w:r>
      <w:r>
        <w:rPr>
          <w:rFonts w:ascii="Arial" w:hAnsi="Arial" w:cs="Arial"/>
          <w:sz w:val="24"/>
          <w:szCs w:val="24"/>
        </w:rPr>
        <w:t xml:space="preserve">SRC will elect </w:t>
      </w:r>
      <w:r w:rsidR="0020284D">
        <w:rPr>
          <w:rFonts w:ascii="Arial" w:hAnsi="Arial" w:cs="Arial"/>
          <w:sz w:val="24"/>
          <w:szCs w:val="24"/>
        </w:rPr>
        <w:t xml:space="preserve">an </w:t>
      </w:r>
      <w:r>
        <w:rPr>
          <w:rFonts w:ascii="Arial" w:hAnsi="Arial" w:cs="Arial"/>
          <w:sz w:val="24"/>
          <w:szCs w:val="24"/>
        </w:rPr>
        <w:t>inter</w:t>
      </w:r>
      <w:r w:rsidR="0020284D">
        <w:rPr>
          <w:rFonts w:ascii="Arial" w:hAnsi="Arial" w:cs="Arial"/>
          <w:sz w:val="24"/>
          <w:szCs w:val="24"/>
        </w:rPr>
        <w:t>im executive committee</w:t>
      </w:r>
      <w:r>
        <w:rPr>
          <w:rFonts w:ascii="Arial" w:hAnsi="Arial" w:cs="Arial"/>
          <w:sz w:val="24"/>
          <w:szCs w:val="24"/>
        </w:rPr>
        <w:t xml:space="preserve"> Should there be no formal complaint, we look forward to el</w:t>
      </w:r>
      <w:r w:rsidR="007E151E">
        <w:rPr>
          <w:rFonts w:ascii="Arial" w:hAnsi="Arial" w:cs="Arial"/>
          <w:sz w:val="24"/>
          <w:szCs w:val="24"/>
        </w:rPr>
        <w:t>e</w:t>
      </w:r>
      <w:r>
        <w:rPr>
          <w:rFonts w:ascii="Arial" w:hAnsi="Arial" w:cs="Arial"/>
          <w:sz w:val="24"/>
          <w:szCs w:val="24"/>
        </w:rPr>
        <w:t xml:space="preserve">cting a </w:t>
      </w:r>
      <w:r w:rsidR="00B5272D">
        <w:rPr>
          <w:rFonts w:ascii="Arial" w:hAnsi="Arial" w:cs="Arial"/>
          <w:sz w:val="24"/>
          <w:szCs w:val="24"/>
        </w:rPr>
        <w:t>C</w:t>
      </w:r>
      <w:r>
        <w:rPr>
          <w:rFonts w:ascii="Arial" w:hAnsi="Arial" w:cs="Arial"/>
          <w:sz w:val="24"/>
          <w:szCs w:val="24"/>
        </w:rPr>
        <w:t xml:space="preserve">hair and a </w:t>
      </w:r>
      <w:r w:rsidR="00B5272D">
        <w:rPr>
          <w:rFonts w:ascii="Arial" w:hAnsi="Arial" w:cs="Arial"/>
          <w:sz w:val="24"/>
          <w:szCs w:val="24"/>
        </w:rPr>
        <w:t>V</w:t>
      </w:r>
      <w:r>
        <w:rPr>
          <w:rFonts w:ascii="Arial" w:hAnsi="Arial" w:cs="Arial"/>
          <w:sz w:val="24"/>
          <w:szCs w:val="24"/>
        </w:rPr>
        <w:t>ice</w:t>
      </w:r>
      <w:r w:rsidR="00B5272D">
        <w:rPr>
          <w:rFonts w:ascii="Arial" w:hAnsi="Arial" w:cs="Arial"/>
          <w:sz w:val="24"/>
          <w:szCs w:val="24"/>
        </w:rPr>
        <w:t xml:space="preserve"> Chair</w:t>
      </w:r>
      <w:r>
        <w:rPr>
          <w:rFonts w:ascii="Arial" w:hAnsi="Arial" w:cs="Arial"/>
          <w:sz w:val="24"/>
          <w:szCs w:val="24"/>
        </w:rPr>
        <w:t xml:space="preserve">. All accused parties will be allowed to present their case the equality unit. </w:t>
      </w:r>
    </w:p>
    <w:p w14:paraId="14BB65D5" w14:textId="22CF57D7" w:rsidR="00D93088" w:rsidRDefault="00D93088" w:rsidP="00B5272D">
      <w:pPr>
        <w:pStyle w:val="ListParagraph"/>
        <w:spacing w:after="120" w:line="360" w:lineRule="auto"/>
        <w:ind w:left="0" w:firstLine="360"/>
        <w:jc w:val="both"/>
        <w:rPr>
          <w:rFonts w:ascii="Arial" w:hAnsi="Arial" w:cs="Arial"/>
          <w:sz w:val="24"/>
          <w:szCs w:val="24"/>
        </w:rPr>
      </w:pPr>
      <w:r>
        <w:rPr>
          <w:rFonts w:ascii="Arial" w:hAnsi="Arial" w:cs="Arial"/>
          <w:sz w:val="24"/>
          <w:szCs w:val="24"/>
        </w:rPr>
        <w:t>The following projects</w:t>
      </w:r>
      <w:r w:rsidR="00B5272D">
        <w:rPr>
          <w:rFonts w:ascii="Arial" w:hAnsi="Arial" w:cs="Arial"/>
          <w:sz w:val="24"/>
          <w:szCs w:val="24"/>
        </w:rPr>
        <w:t xml:space="preserve"> are still being handled by the SRC: </w:t>
      </w:r>
    </w:p>
    <w:p w14:paraId="2316B48F" w14:textId="2D71497D" w:rsidR="00D93088" w:rsidRDefault="00B5272D" w:rsidP="00B5272D">
      <w:pPr>
        <w:pStyle w:val="ListParagraph"/>
        <w:spacing w:after="120" w:line="360" w:lineRule="auto"/>
        <w:ind w:left="0" w:firstLine="360"/>
        <w:jc w:val="both"/>
        <w:rPr>
          <w:rFonts w:ascii="Arial" w:hAnsi="Arial" w:cs="Arial"/>
          <w:sz w:val="24"/>
          <w:szCs w:val="24"/>
        </w:rPr>
      </w:pPr>
      <w:r>
        <w:rPr>
          <w:rFonts w:ascii="Arial" w:hAnsi="Arial" w:cs="Arial"/>
          <w:sz w:val="24"/>
          <w:szCs w:val="24"/>
        </w:rPr>
        <w:t xml:space="preserve">- </w:t>
      </w:r>
      <w:r w:rsidR="00D93088">
        <w:rPr>
          <w:rFonts w:ascii="Arial" w:hAnsi="Arial" w:cs="Arial"/>
          <w:sz w:val="24"/>
          <w:szCs w:val="24"/>
        </w:rPr>
        <w:t>Register all campaign</w:t>
      </w:r>
      <w:r>
        <w:rPr>
          <w:rFonts w:ascii="Arial" w:hAnsi="Arial" w:cs="Arial"/>
          <w:sz w:val="24"/>
          <w:szCs w:val="24"/>
        </w:rPr>
        <w:t xml:space="preserve"> looking for</w:t>
      </w:r>
      <w:r w:rsidR="00D93088">
        <w:rPr>
          <w:rFonts w:ascii="Arial" w:hAnsi="Arial" w:cs="Arial"/>
          <w:sz w:val="24"/>
          <w:szCs w:val="24"/>
        </w:rPr>
        <w:t xml:space="preserve"> </w:t>
      </w:r>
      <w:r w:rsidR="007E151E">
        <w:rPr>
          <w:rFonts w:ascii="Arial" w:hAnsi="Arial" w:cs="Arial"/>
          <w:sz w:val="24"/>
          <w:szCs w:val="24"/>
        </w:rPr>
        <w:t>sponsors</w:t>
      </w:r>
      <w:r>
        <w:rPr>
          <w:rFonts w:ascii="Arial" w:hAnsi="Arial" w:cs="Arial"/>
          <w:sz w:val="24"/>
          <w:szCs w:val="24"/>
        </w:rPr>
        <w:t xml:space="preserve">. </w:t>
      </w:r>
    </w:p>
    <w:p w14:paraId="3BA54F24" w14:textId="484580F6" w:rsidR="00D93088" w:rsidRDefault="00B5272D" w:rsidP="00B5272D">
      <w:pPr>
        <w:pStyle w:val="ListParagraph"/>
        <w:spacing w:after="120" w:line="360" w:lineRule="auto"/>
        <w:ind w:left="0" w:firstLine="360"/>
        <w:jc w:val="both"/>
        <w:rPr>
          <w:rFonts w:ascii="Arial" w:hAnsi="Arial" w:cs="Arial"/>
          <w:sz w:val="24"/>
          <w:szCs w:val="24"/>
        </w:rPr>
      </w:pPr>
      <w:r>
        <w:rPr>
          <w:rFonts w:ascii="Arial" w:hAnsi="Arial" w:cs="Arial"/>
          <w:sz w:val="24"/>
          <w:szCs w:val="24"/>
        </w:rPr>
        <w:t xml:space="preserve">- </w:t>
      </w:r>
      <w:r w:rsidR="00D93088">
        <w:rPr>
          <w:rFonts w:ascii="Arial" w:hAnsi="Arial" w:cs="Arial"/>
          <w:sz w:val="24"/>
          <w:szCs w:val="24"/>
        </w:rPr>
        <w:t>Quality of food in the food programme</w:t>
      </w:r>
      <w:r>
        <w:rPr>
          <w:rFonts w:ascii="Arial" w:hAnsi="Arial" w:cs="Arial"/>
          <w:sz w:val="24"/>
          <w:szCs w:val="24"/>
        </w:rPr>
        <w:t xml:space="preserve"> </w:t>
      </w:r>
    </w:p>
    <w:p w14:paraId="0B1A0339" w14:textId="39D7450D" w:rsidR="009D109F" w:rsidRDefault="00471000" w:rsidP="00471000">
      <w:pPr>
        <w:pStyle w:val="Heading1"/>
        <w:numPr>
          <w:ilvl w:val="0"/>
          <w:numId w:val="9"/>
        </w:numPr>
      </w:pPr>
      <w:r>
        <w:lastRenderedPageBreak/>
        <w:t>The role and powers of the Equality Unit with regards to disciplining stud</w:t>
      </w:r>
    </w:p>
    <w:p w14:paraId="16A841B6" w14:textId="3328E9F6" w:rsidR="00471000" w:rsidRDefault="00D93088" w:rsidP="00B5272D">
      <w:pPr>
        <w:spacing w:after="120" w:line="372" w:lineRule="auto"/>
        <w:ind w:left="0" w:firstLine="0"/>
      </w:pPr>
      <w:r>
        <w:t xml:space="preserve">We want to reiterate to both staff and students </w:t>
      </w:r>
      <w:r w:rsidR="00E34C24">
        <w:t xml:space="preserve">for persons </w:t>
      </w:r>
      <w:r>
        <w:t>to come forth via email</w:t>
      </w:r>
      <w:r w:rsidR="00BF1E74">
        <w:t>, phone call</w:t>
      </w:r>
      <w:r>
        <w:t xml:space="preserve"> or in person re sexual harassment allegations that pertain to GBV. </w:t>
      </w:r>
      <w:r w:rsidR="00BF1E74">
        <w:t>The Unit is information gathering and on the 4</w:t>
      </w:r>
      <w:r w:rsidR="00BF1E74" w:rsidRPr="00BF1E74">
        <w:rPr>
          <w:vertAlign w:val="superscript"/>
        </w:rPr>
        <w:t>th</w:t>
      </w:r>
      <w:r w:rsidR="00BF1E74">
        <w:rPr>
          <w:vertAlign w:val="superscript"/>
        </w:rPr>
        <w:t xml:space="preserve"> </w:t>
      </w:r>
      <w:r w:rsidR="00BF1E74">
        <w:t>of October, the task team can move forward with</w:t>
      </w:r>
      <w:r>
        <w:t xml:space="preserve"> full expert member</w:t>
      </w:r>
      <w:r w:rsidR="00892E28">
        <w:t>s</w:t>
      </w:r>
      <w:r>
        <w:t xml:space="preserve"> with special focus on sexual harassment</w:t>
      </w:r>
      <w:r w:rsidR="00BF1E74">
        <w:t>. We ask all witnesses, informants or whistle-blowers to come forward to the team and they</w:t>
      </w:r>
      <w:r>
        <w:t xml:space="preserve"> </w:t>
      </w:r>
      <w:r w:rsidR="00BF1E74">
        <w:t>will</w:t>
      </w:r>
      <w:r>
        <w:t xml:space="preserve"> apply their minds. </w:t>
      </w:r>
      <w:r w:rsidR="00BF1E74">
        <w:t xml:space="preserve">Between the </w:t>
      </w:r>
      <w:r>
        <w:t>15-18 Oct</w:t>
      </w:r>
      <w:r w:rsidR="00BF1E74">
        <w:t xml:space="preserve"> for about 2 days,</w:t>
      </w:r>
      <w:r>
        <w:t xml:space="preserve"> the</w:t>
      </w:r>
      <w:r w:rsidR="00BF1E74">
        <w:t xml:space="preserve"> team</w:t>
      </w:r>
      <w:r>
        <w:t xml:space="preserve"> will write a report to </w:t>
      </w:r>
      <w:r w:rsidR="00BF1E74">
        <w:t>Equality Unit Head.</w:t>
      </w:r>
      <w:r>
        <w:t xml:space="preserve"> </w:t>
      </w:r>
      <w:r w:rsidR="00BF1E74">
        <w:t xml:space="preserve">Interviews will be conducted </w:t>
      </w:r>
      <w:r w:rsidR="00F77963">
        <w:t xml:space="preserve">with the identified parties </w:t>
      </w:r>
      <w:r w:rsidR="00BF1E74">
        <w:t xml:space="preserve">and from there, the case will be referred to the relevant stakeholders of the University who can assist in furthering the matters. </w:t>
      </w:r>
      <w:r>
        <w:t xml:space="preserve"> </w:t>
      </w:r>
    </w:p>
    <w:p w14:paraId="23F99765" w14:textId="71007D2D" w:rsidR="00D93088" w:rsidRDefault="00395497" w:rsidP="00B5272D">
      <w:pPr>
        <w:spacing w:after="120" w:line="372" w:lineRule="auto"/>
        <w:ind w:left="0" w:firstLine="360"/>
      </w:pPr>
      <w:r>
        <w:t>A</w:t>
      </w:r>
      <w:r w:rsidR="00F77963">
        <w:t>nother a</w:t>
      </w:r>
      <w:r>
        <w:t>greement</w:t>
      </w:r>
      <w:r w:rsidR="00D93088">
        <w:t xml:space="preserve"> </w:t>
      </w:r>
      <w:r w:rsidR="00F77963">
        <w:t xml:space="preserve">is </w:t>
      </w:r>
      <w:r w:rsidR="00D93088">
        <w:t xml:space="preserve">with Mr </w:t>
      </w:r>
      <w:proofErr w:type="spellStart"/>
      <w:r w:rsidR="00D93088">
        <w:t>Schoonwinkel</w:t>
      </w:r>
      <w:proofErr w:type="spellEnd"/>
      <w:r w:rsidR="00D93088">
        <w:t xml:space="preserve"> – </w:t>
      </w:r>
      <w:r w:rsidR="00F77963">
        <w:t xml:space="preserve">him and Mr S are </w:t>
      </w:r>
      <w:r w:rsidR="00D93088">
        <w:t>joint curators of the policy,</w:t>
      </w:r>
      <w:r w:rsidR="00F77963">
        <w:t xml:space="preserve"> any recommendations</w:t>
      </w:r>
      <w:r w:rsidR="00D93088">
        <w:t xml:space="preserve"> </w:t>
      </w:r>
      <w:r w:rsidR="00F77963">
        <w:t xml:space="preserve">of </w:t>
      </w:r>
      <w:r w:rsidR="00D93088">
        <w:t xml:space="preserve">all matters will be communicated to them </w:t>
      </w:r>
      <w:r w:rsidR="00F77963">
        <w:t>and the enforcement thereof will follow.</w:t>
      </w:r>
    </w:p>
    <w:p w14:paraId="11EEC38F" w14:textId="0CE4205A" w:rsidR="00D93088" w:rsidRDefault="00D93088" w:rsidP="00B5272D">
      <w:pPr>
        <w:spacing w:after="120" w:line="372" w:lineRule="auto"/>
        <w:ind w:left="0" w:firstLine="360"/>
      </w:pPr>
      <w:r>
        <w:t>Jurisdiction</w:t>
      </w:r>
      <w:r w:rsidR="00F77963">
        <w:t xml:space="preserve"> of the EU is</w:t>
      </w:r>
      <w:r>
        <w:t xml:space="preserve"> any </w:t>
      </w:r>
      <w:r w:rsidR="00395497">
        <w:t>staff</w:t>
      </w:r>
      <w:r>
        <w:t xml:space="preserve"> and students on and off the premises </w:t>
      </w:r>
      <w:r w:rsidR="00F77963">
        <w:t xml:space="preserve">that can have an impact on another. Behavioural or policies or practices are all considered. </w:t>
      </w:r>
      <w:proofErr w:type="gramStart"/>
      <w:r w:rsidR="00F77963">
        <w:t>So</w:t>
      </w:r>
      <w:proofErr w:type="gramEnd"/>
      <w:r w:rsidR="00F77963">
        <w:t xml:space="preserve"> all of the individuals which could offend the unfair discrimination and harassment policy. They work with the head of Student Discipline. </w:t>
      </w:r>
      <w:r>
        <w:t xml:space="preserve">They work closely with student discipline. </w:t>
      </w:r>
      <w:r w:rsidR="00F77963">
        <w:t>The EU only</w:t>
      </w:r>
      <w:r>
        <w:t xml:space="preserve"> make</w:t>
      </w:r>
      <w:r w:rsidR="00F77963">
        <w:t>s</w:t>
      </w:r>
      <w:r>
        <w:t xml:space="preserve"> recommendation</w:t>
      </w:r>
      <w:r w:rsidR="00395497">
        <w:t>s</w:t>
      </w:r>
      <w:r w:rsidR="00F77963">
        <w:t>- this is a noted critique that came about regarding all the talks and events surrounding the memorandum against GBV.</w:t>
      </w:r>
    </w:p>
    <w:p w14:paraId="0B43FBAC" w14:textId="77777777" w:rsidR="00F77963" w:rsidRDefault="00395497" w:rsidP="00F77963">
      <w:pPr>
        <w:spacing w:after="120" w:line="372" w:lineRule="auto"/>
        <w:ind w:left="0" w:firstLine="360"/>
      </w:pPr>
      <w:r>
        <w:t>Last year has given the</w:t>
      </w:r>
      <w:r w:rsidR="00F77963">
        <w:t xml:space="preserve"> EU</w:t>
      </w:r>
      <w:r>
        <w:t xml:space="preserve"> an internal audit of </w:t>
      </w:r>
      <w:r w:rsidR="00F77963">
        <w:t>experiences, challenges and learnings of the practical implementations of the harassment policy- addendums A and B specifically. A formal review is being conducted to ensure the efficient integration of the policy. Some challenges include t</w:t>
      </w:r>
      <w:r>
        <w:t xml:space="preserve">he lack of GBV being defined and potentially integrating HIVAIDS as a social justice issue and strengthen other definitions into the policy. Student involvement in the task teams is </w:t>
      </w:r>
      <w:r w:rsidR="00F77963">
        <w:t xml:space="preserve">of </w:t>
      </w:r>
      <w:r>
        <w:t xml:space="preserve">tantamount importance. </w:t>
      </w:r>
      <w:r w:rsidR="00F77963">
        <w:t>In p</w:t>
      </w:r>
      <w:r>
        <w:t xml:space="preserve">revious years there are usually only 2 </w:t>
      </w:r>
      <w:r w:rsidR="00F77963">
        <w:t>students</w:t>
      </w:r>
      <w:r>
        <w:t xml:space="preserve"> who are within the DRC</w:t>
      </w:r>
      <w:r w:rsidR="00F77963">
        <w:t>.</w:t>
      </w:r>
    </w:p>
    <w:p w14:paraId="552F33ED" w14:textId="7D9B9157" w:rsidR="00395497" w:rsidRDefault="00F77963" w:rsidP="007B7748">
      <w:pPr>
        <w:spacing w:after="120" w:line="372" w:lineRule="auto"/>
        <w:ind w:left="0" w:firstLine="360"/>
      </w:pPr>
      <w:r>
        <w:t xml:space="preserve">The EU is also in the process of developing an </w:t>
      </w:r>
      <w:proofErr w:type="spellStart"/>
      <w:r w:rsidR="00395497">
        <w:t>online re</w:t>
      </w:r>
      <w:proofErr w:type="spellEnd"/>
      <w:r w:rsidR="00395497">
        <w:t xml:space="preserve">porting tool that will </w:t>
      </w:r>
      <w:r w:rsidR="007B7748">
        <w:t>enable quick and easy reporting.</w:t>
      </w:r>
      <w:r w:rsidR="00395497">
        <w:t xml:space="preserve"> Once funding is </w:t>
      </w:r>
      <w:r w:rsidR="007B7748">
        <w:t>secured this process will begin. This tool allows students to s</w:t>
      </w:r>
      <w:r w:rsidR="00395497">
        <w:t>ave, upload</w:t>
      </w:r>
      <w:r w:rsidR="007B7748">
        <w:t>,</w:t>
      </w:r>
      <w:r w:rsidR="00395497">
        <w:t xml:space="preserve"> track</w:t>
      </w:r>
      <w:r w:rsidR="007B7748">
        <w:t xml:space="preserve"> and</w:t>
      </w:r>
      <w:r w:rsidR="00395497">
        <w:t xml:space="preserve"> experience all </w:t>
      </w:r>
      <w:r w:rsidR="007B7748">
        <w:t>‘</w:t>
      </w:r>
      <w:r w:rsidR="00395497">
        <w:t>isms</w:t>
      </w:r>
      <w:r w:rsidR="007B7748">
        <w:t>’</w:t>
      </w:r>
      <w:r w:rsidR="00395497">
        <w:t xml:space="preserve"> and go back to it at a time that is convenient to you to track and see trends.  </w:t>
      </w:r>
    </w:p>
    <w:p w14:paraId="2D1F5D73" w14:textId="13AD23B6" w:rsidR="00395497" w:rsidRDefault="00B5272D" w:rsidP="00B5272D">
      <w:pPr>
        <w:spacing w:after="120" w:line="372" w:lineRule="auto"/>
      </w:pPr>
      <w:r w:rsidRPr="00B5272D">
        <w:rPr>
          <w:u w:val="single"/>
        </w:rPr>
        <w:t>POO</w:t>
      </w:r>
      <w:r w:rsidR="00395497">
        <w:t xml:space="preserve">: </w:t>
      </w:r>
      <w:r w:rsidR="007B7748">
        <w:t>W</w:t>
      </w:r>
      <w:r w:rsidR="00395497">
        <w:t>hat is the policy that determines the process</w:t>
      </w:r>
      <w:r w:rsidR="007B7748">
        <w:t>?</w:t>
      </w:r>
    </w:p>
    <w:p w14:paraId="7D72EDF8" w14:textId="38AC97AA" w:rsidR="00395497" w:rsidRDefault="007B7748" w:rsidP="007B7748">
      <w:pPr>
        <w:spacing w:after="120" w:line="372" w:lineRule="auto"/>
        <w:ind w:left="0" w:firstLine="0"/>
      </w:pPr>
      <w:r w:rsidRPr="007B7748">
        <w:rPr>
          <w:u w:val="single"/>
        </w:rPr>
        <w:lastRenderedPageBreak/>
        <w:t>Response</w:t>
      </w:r>
      <w:r>
        <w:t xml:space="preserve">: </w:t>
      </w:r>
      <w:r w:rsidR="00395497">
        <w:t xml:space="preserve">The moment a request is </w:t>
      </w:r>
      <w:r w:rsidR="00BF1E74">
        <w:t>submitted to</w:t>
      </w:r>
      <w:r w:rsidR="00395497">
        <w:t xml:space="preserve"> management or to people who are the owners </w:t>
      </w:r>
      <w:r w:rsidR="00B5272D">
        <w:t>o</w:t>
      </w:r>
      <w:r w:rsidR="00395497">
        <w:t xml:space="preserve">f the </w:t>
      </w:r>
      <w:r w:rsidR="00B5272D">
        <w:t>policy’s</w:t>
      </w:r>
      <w:r w:rsidR="00395497">
        <w:t>, they will make proposals and students will make proposals and they will work together to find solutions. There is no pure policy that determines that. Just anyone who</w:t>
      </w:r>
    </w:p>
    <w:p w14:paraId="1AC2EC18" w14:textId="30398D86" w:rsidR="00395497" w:rsidRDefault="007B7748" w:rsidP="007B7748">
      <w:pPr>
        <w:spacing w:after="120" w:line="372" w:lineRule="auto"/>
        <w:ind w:left="0" w:firstLine="0"/>
      </w:pPr>
      <w:r w:rsidRPr="007B7748">
        <w:rPr>
          <w:u w:val="single"/>
        </w:rPr>
        <w:t>POC</w:t>
      </w:r>
      <w:r>
        <w:t xml:space="preserve">: Regarding the tool, </w:t>
      </w:r>
      <w:r w:rsidR="00395497">
        <w:t xml:space="preserve">where does funding come from (who funded it previously) is there a date for the release of </w:t>
      </w:r>
      <w:r w:rsidR="00253D81">
        <w:t>this</w:t>
      </w:r>
      <w:r w:rsidR="00395497">
        <w:t xml:space="preserve"> too </w:t>
      </w:r>
    </w:p>
    <w:p w14:paraId="50F6ABEA" w14:textId="30C5558F" w:rsidR="00395497" w:rsidRDefault="007B7748" w:rsidP="007B7748">
      <w:pPr>
        <w:spacing w:after="120" w:line="372" w:lineRule="auto"/>
        <w:ind w:left="0" w:firstLine="0"/>
      </w:pPr>
      <w:r w:rsidRPr="007B7748">
        <w:rPr>
          <w:u w:val="single"/>
        </w:rPr>
        <w:t>Response</w:t>
      </w:r>
      <w:r>
        <w:t xml:space="preserve">: </w:t>
      </w:r>
      <w:r w:rsidR="00395497">
        <w:t xml:space="preserve">From </w:t>
      </w:r>
      <w:r w:rsidR="00253D81">
        <w:t>facilities</w:t>
      </w:r>
      <w:r w:rsidR="00395497">
        <w:t xml:space="preserve"> management</w:t>
      </w:r>
      <w:r>
        <w:t xml:space="preserve">. The momentum of the process was previously lost due to </w:t>
      </w:r>
      <w:r w:rsidR="00395497">
        <w:t xml:space="preserve">tragedy of the developer who committed suicide. Hopefully by November we will know about funding. </w:t>
      </w:r>
      <w:proofErr w:type="spellStart"/>
      <w:r w:rsidR="00395497">
        <w:t>Thetha</w:t>
      </w:r>
      <w:proofErr w:type="spellEnd"/>
      <w:r w:rsidR="00395497">
        <w:t xml:space="preserve"> (speak up), if it is internal process it should move very quickly. </w:t>
      </w:r>
    </w:p>
    <w:p w14:paraId="21CC53EF" w14:textId="48EAFB9F" w:rsidR="00395497" w:rsidRDefault="00B5272D" w:rsidP="00F77963">
      <w:pPr>
        <w:spacing w:after="120" w:line="372" w:lineRule="auto"/>
        <w:ind w:left="0" w:firstLine="0"/>
      </w:pPr>
      <w:r w:rsidRPr="00B5272D">
        <w:rPr>
          <w:u w:val="single"/>
        </w:rPr>
        <w:t>POO</w:t>
      </w:r>
      <w:r w:rsidR="00395497">
        <w:t xml:space="preserve">: The Policy Does the policy also accommodate the abuse of social media and verify the identity of users. </w:t>
      </w:r>
    </w:p>
    <w:p w14:paraId="2BBF4313" w14:textId="13BB4CD0" w:rsidR="00395497" w:rsidRDefault="00F77963" w:rsidP="00F77963">
      <w:pPr>
        <w:spacing w:after="120" w:line="372" w:lineRule="auto"/>
        <w:ind w:left="0" w:firstLine="0"/>
      </w:pPr>
      <w:r w:rsidRPr="00F77963">
        <w:rPr>
          <w:u w:val="single"/>
        </w:rPr>
        <w:t>Response</w:t>
      </w:r>
      <w:r>
        <w:t xml:space="preserve">: </w:t>
      </w:r>
      <w:r w:rsidR="00395497">
        <w:t>The university can and must manage social media behaviour in terms of its existing policy and codes. Social media must be integrated somewhere but the university reserves the right to investigate any false claims and disciplinary conduct is punishable. All shared values as SU students will inform what is acceptable and what is not. But the panel will currently determine those things.</w:t>
      </w:r>
    </w:p>
    <w:p w14:paraId="7C409165" w14:textId="43883245" w:rsidR="00395497" w:rsidRDefault="00B5272D" w:rsidP="00F77963">
      <w:pPr>
        <w:spacing w:after="120" w:line="372" w:lineRule="auto"/>
      </w:pPr>
      <w:r w:rsidRPr="00B5272D">
        <w:rPr>
          <w:u w:val="single"/>
        </w:rPr>
        <w:t>POO</w:t>
      </w:r>
      <w:r w:rsidR="00395497">
        <w:t xml:space="preserve">: </w:t>
      </w:r>
      <w:r w:rsidR="00F77963">
        <w:t>W</w:t>
      </w:r>
      <w:r w:rsidR="00395497">
        <w:t>hat is being done to encourage student involvement</w:t>
      </w:r>
      <w:r w:rsidR="00F77963">
        <w:t>?</w:t>
      </w:r>
    </w:p>
    <w:p w14:paraId="7B2CC6D2" w14:textId="0F474A42" w:rsidR="00395497" w:rsidRDefault="00F77963" w:rsidP="00F77963">
      <w:pPr>
        <w:spacing w:after="120" w:line="372" w:lineRule="auto"/>
        <w:ind w:left="0" w:firstLine="0"/>
      </w:pPr>
      <w:r w:rsidRPr="00F77963">
        <w:rPr>
          <w:u w:val="single"/>
        </w:rPr>
        <w:t>Response</w:t>
      </w:r>
      <w:r>
        <w:t xml:space="preserve">: </w:t>
      </w:r>
      <w:r w:rsidR="00395497">
        <w:t xml:space="preserve">We are thinking discussions with the transformation forum. Open nomination in </w:t>
      </w:r>
      <w:r>
        <w:t>will be followed by a</w:t>
      </w:r>
      <w:r w:rsidR="00395497">
        <w:t xml:space="preserve"> b</w:t>
      </w:r>
      <w:r w:rsidR="00E34C24">
        <w:t>i</w:t>
      </w:r>
      <w:r w:rsidR="00395497">
        <w:t>t of a sifting process</w:t>
      </w:r>
      <w:r>
        <w:t xml:space="preserve"> which</w:t>
      </w:r>
      <w:r w:rsidR="00395497">
        <w:t xml:space="preserve"> will be implemented to get student</w:t>
      </w:r>
      <w:r>
        <w:t>s on the team</w:t>
      </w:r>
      <w:r w:rsidR="00395497">
        <w:t xml:space="preserve">. </w:t>
      </w:r>
      <w:r>
        <w:t>The main c</w:t>
      </w:r>
      <w:r w:rsidR="00395497">
        <w:t xml:space="preserve">hallenge is to balance efficiency </w:t>
      </w:r>
      <w:r>
        <w:t>of</w:t>
      </w:r>
      <w:r w:rsidR="00395497">
        <w:t xml:space="preserve"> the team and </w:t>
      </w:r>
      <w:r>
        <w:t xml:space="preserve">ensure proper inclusive </w:t>
      </w:r>
      <w:r w:rsidR="00395497">
        <w:t>representative</w:t>
      </w:r>
      <w:r>
        <w:t>s who</w:t>
      </w:r>
      <w:r w:rsidR="00395497">
        <w:t xml:space="preserve"> a</w:t>
      </w:r>
      <w:r>
        <w:t>re</w:t>
      </w:r>
      <w:r w:rsidR="00395497">
        <w:t xml:space="preserve"> </w:t>
      </w:r>
      <w:r>
        <w:t>broad</w:t>
      </w:r>
      <w:r w:rsidR="00395497">
        <w:t xml:space="preserve"> enough to include everyone. </w:t>
      </w:r>
    </w:p>
    <w:p w14:paraId="1FC22BE5" w14:textId="77777777" w:rsidR="00D93088" w:rsidRDefault="00D93088" w:rsidP="00471000">
      <w:pPr>
        <w:pStyle w:val="ListParagraph"/>
      </w:pPr>
    </w:p>
    <w:p w14:paraId="14DFFDD2" w14:textId="72C3BDA0" w:rsidR="00395497" w:rsidRDefault="0066726A" w:rsidP="00395497">
      <w:pPr>
        <w:pStyle w:val="Heading1"/>
      </w:pPr>
      <w:r>
        <w:t xml:space="preserve">c) </w:t>
      </w:r>
      <w:r w:rsidR="00395497">
        <w:t>Role and powers of the Dean of students</w:t>
      </w:r>
    </w:p>
    <w:p w14:paraId="46EA0A69" w14:textId="3078E6B7" w:rsidR="00471000" w:rsidRDefault="0066726A" w:rsidP="00732CA6">
      <w:pPr>
        <w:ind w:left="0" w:firstLine="360"/>
      </w:pPr>
      <w:r>
        <w:t>Responsible</w:t>
      </w:r>
      <w:r w:rsidR="00395497">
        <w:t xml:space="preserve"> over all aspects of student affairs. At SU </w:t>
      </w:r>
      <w:r>
        <w:t xml:space="preserve">when student want to meet the dean of students, it seems people want a person who will answer on </w:t>
      </w:r>
      <w:r w:rsidR="00B5272D">
        <w:t>everything,</w:t>
      </w:r>
      <w:r>
        <w:t xml:space="preserve"> but this has been given in the form of a portfolio that is responsible for a third of student affairs</w:t>
      </w:r>
      <w:r w:rsidR="00E34C24">
        <w:t>, there is therefore no single identifiable person.</w:t>
      </w:r>
    </w:p>
    <w:p w14:paraId="540F1154" w14:textId="20DBD346" w:rsidR="0066726A" w:rsidRDefault="0066726A" w:rsidP="00732CA6">
      <w:pPr>
        <w:ind w:left="0" w:firstLine="360"/>
      </w:pPr>
      <w:r>
        <w:lastRenderedPageBreak/>
        <w:t xml:space="preserve">The </w:t>
      </w:r>
      <w:r w:rsidR="00E34C24">
        <w:t xml:space="preserve">purpose </w:t>
      </w:r>
      <w:r w:rsidR="004B116A">
        <w:t>D</w:t>
      </w:r>
      <w:r>
        <w:t xml:space="preserve">ean of students is to develop and find support for all leadership structures and to give support to the co-curriculum office and the last bullet is another channel where students can raise their issues and concerns on refer these </w:t>
      </w:r>
      <w:r w:rsidR="00B5272D">
        <w:t>two</w:t>
      </w:r>
      <w:r>
        <w:t xml:space="preserve"> places where they can be addressed. The questions that were posed to the person who is responsible to all </w:t>
      </w:r>
      <w:r w:rsidR="00B5272D">
        <w:t>thing’s</w:t>
      </w:r>
      <w:r>
        <w:t xml:space="preserve"> student Affairs. She works closely with other centres and she </w:t>
      </w:r>
      <w:proofErr w:type="gramStart"/>
      <w:r>
        <w:t>is able to</w:t>
      </w:r>
      <w:proofErr w:type="gramEnd"/>
      <w:r>
        <w:t xml:space="preserve"> bring all things to the office of Dr </w:t>
      </w:r>
      <w:proofErr w:type="spellStart"/>
      <w:r>
        <w:t>Ma</w:t>
      </w:r>
      <w:r w:rsidR="00E34C24">
        <w:t>kh</w:t>
      </w:r>
      <w:r>
        <w:t>etha</w:t>
      </w:r>
      <w:proofErr w:type="spellEnd"/>
      <w:r w:rsidR="00E34C24">
        <w:t>.</w:t>
      </w:r>
      <w:r>
        <w:t xml:space="preserve"> </w:t>
      </w:r>
    </w:p>
    <w:p w14:paraId="1754F1AC" w14:textId="77777777" w:rsidR="0066726A" w:rsidRDefault="0066726A" w:rsidP="00395497"/>
    <w:p w14:paraId="70FB70C4" w14:textId="608D1D98" w:rsidR="00471000" w:rsidRPr="00471000" w:rsidRDefault="0066726A" w:rsidP="00471000">
      <w:pPr>
        <w:pStyle w:val="Heading1"/>
        <w:numPr>
          <w:ilvl w:val="0"/>
          <w:numId w:val="9"/>
        </w:numPr>
      </w:pPr>
      <w:r>
        <w:t xml:space="preserve">Head of discipline to discuss role and powers of Student Discipline </w:t>
      </w:r>
    </w:p>
    <w:p w14:paraId="2088175D" w14:textId="0F822877" w:rsidR="00F95D06" w:rsidRPr="004B116A" w:rsidRDefault="00B5272D" w:rsidP="004B116A">
      <w:pPr>
        <w:spacing w:line="360" w:lineRule="auto"/>
        <w:rPr>
          <w:szCs w:val="24"/>
          <w:u w:val="single"/>
        </w:rPr>
      </w:pPr>
      <w:r w:rsidRPr="004B116A">
        <w:rPr>
          <w:szCs w:val="24"/>
          <w:u w:val="single"/>
        </w:rPr>
        <w:t xml:space="preserve">Speaker: </w:t>
      </w:r>
      <w:r w:rsidR="0066726A" w:rsidRPr="004B116A">
        <w:rPr>
          <w:szCs w:val="24"/>
          <w:u w:val="single"/>
        </w:rPr>
        <w:t xml:space="preserve">Felicia  </w:t>
      </w:r>
    </w:p>
    <w:p w14:paraId="27AF574F" w14:textId="77777777" w:rsidR="00F84046" w:rsidRDefault="0066726A" w:rsidP="00F84046">
      <w:pPr>
        <w:pStyle w:val="ListParagraph"/>
        <w:spacing w:line="360" w:lineRule="auto"/>
        <w:ind w:left="0" w:firstLine="360"/>
        <w:jc w:val="both"/>
        <w:rPr>
          <w:rFonts w:ascii="Arial" w:hAnsi="Arial" w:cs="Arial"/>
          <w:sz w:val="24"/>
          <w:szCs w:val="24"/>
        </w:rPr>
      </w:pPr>
      <w:r>
        <w:rPr>
          <w:rFonts w:ascii="Arial" w:hAnsi="Arial" w:cs="Arial"/>
          <w:sz w:val="24"/>
          <w:szCs w:val="24"/>
        </w:rPr>
        <w:t>She supervises the process to ensure that everything is done accordingly. There is an investigator who is an ex</w:t>
      </w:r>
      <w:r w:rsidR="00F84046">
        <w:rPr>
          <w:rFonts w:ascii="Arial" w:hAnsi="Arial" w:cs="Arial"/>
          <w:sz w:val="24"/>
          <w:szCs w:val="24"/>
        </w:rPr>
        <w:t>-</w:t>
      </w:r>
      <w:r>
        <w:rPr>
          <w:rFonts w:ascii="Arial" w:hAnsi="Arial" w:cs="Arial"/>
          <w:sz w:val="24"/>
          <w:szCs w:val="24"/>
        </w:rPr>
        <w:t>police officer</w:t>
      </w:r>
      <w:r w:rsidR="00F84046">
        <w:rPr>
          <w:rFonts w:ascii="Arial" w:hAnsi="Arial" w:cs="Arial"/>
          <w:sz w:val="24"/>
          <w:szCs w:val="24"/>
        </w:rPr>
        <w:t xml:space="preserve"> </w:t>
      </w:r>
      <w:r>
        <w:rPr>
          <w:rFonts w:ascii="Arial" w:hAnsi="Arial" w:cs="Arial"/>
          <w:sz w:val="24"/>
          <w:szCs w:val="24"/>
        </w:rPr>
        <w:t>-</w:t>
      </w:r>
      <w:r w:rsidR="00F84046">
        <w:rPr>
          <w:rFonts w:ascii="Arial" w:hAnsi="Arial" w:cs="Arial"/>
          <w:sz w:val="24"/>
          <w:szCs w:val="24"/>
        </w:rPr>
        <w:t xml:space="preserve"> he</w:t>
      </w:r>
      <w:r>
        <w:rPr>
          <w:rFonts w:ascii="Arial" w:hAnsi="Arial" w:cs="Arial"/>
          <w:sz w:val="24"/>
          <w:szCs w:val="24"/>
        </w:rPr>
        <w:t xml:space="preserve"> takes statements and gathers evidence etc. The information is present</w:t>
      </w:r>
      <w:r w:rsidR="00F84046">
        <w:rPr>
          <w:rFonts w:ascii="Arial" w:hAnsi="Arial" w:cs="Arial"/>
          <w:sz w:val="24"/>
          <w:szCs w:val="24"/>
        </w:rPr>
        <w:t>ed</w:t>
      </w:r>
      <w:r>
        <w:rPr>
          <w:rFonts w:ascii="Arial" w:hAnsi="Arial" w:cs="Arial"/>
          <w:sz w:val="24"/>
          <w:szCs w:val="24"/>
        </w:rPr>
        <w:t xml:space="preserve"> to the head </w:t>
      </w:r>
      <w:r w:rsidR="00F84046">
        <w:rPr>
          <w:rFonts w:ascii="Arial" w:hAnsi="Arial" w:cs="Arial"/>
          <w:sz w:val="24"/>
          <w:szCs w:val="24"/>
        </w:rPr>
        <w:t>in</w:t>
      </w:r>
      <w:r>
        <w:rPr>
          <w:rFonts w:ascii="Arial" w:hAnsi="Arial" w:cs="Arial"/>
          <w:sz w:val="24"/>
          <w:szCs w:val="24"/>
        </w:rPr>
        <w:t xml:space="preserve"> a report and she decides if additional information is required and then the student is called in. The head then approaches the chair of the CDC</w:t>
      </w:r>
      <w:r w:rsidR="00F84046">
        <w:rPr>
          <w:rFonts w:ascii="Arial" w:hAnsi="Arial" w:cs="Arial"/>
          <w:sz w:val="24"/>
          <w:szCs w:val="24"/>
        </w:rPr>
        <w:t xml:space="preserve">. The SRC nominates 12 Post grad students to work on the committee and one person is chosen. Despite many efforts in previous years, names were not given so the CDC has had to appoint their own- they generally are in the law faculty. Prominent movements on campus may bring people forth. It must be a Post-Grad student in terms of the code. </w:t>
      </w:r>
    </w:p>
    <w:p w14:paraId="1846B2BD" w14:textId="77777777" w:rsidR="00F84046" w:rsidRDefault="00F84046" w:rsidP="004B116A">
      <w:pPr>
        <w:pStyle w:val="ListParagraph"/>
        <w:spacing w:line="360" w:lineRule="auto"/>
        <w:ind w:left="0"/>
        <w:jc w:val="both"/>
        <w:rPr>
          <w:rFonts w:ascii="Arial" w:hAnsi="Arial" w:cs="Arial"/>
          <w:sz w:val="24"/>
          <w:szCs w:val="24"/>
        </w:rPr>
      </w:pPr>
    </w:p>
    <w:p w14:paraId="260E9A43" w14:textId="1D47BD79" w:rsidR="0066726A" w:rsidRDefault="00F84046" w:rsidP="00317076">
      <w:pPr>
        <w:pStyle w:val="ListParagraph"/>
        <w:spacing w:line="360" w:lineRule="auto"/>
        <w:ind w:left="0"/>
        <w:jc w:val="both"/>
        <w:rPr>
          <w:rFonts w:ascii="Arial" w:hAnsi="Arial" w:cs="Arial"/>
          <w:sz w:val="24"/>
          <w:szCs w:val="24"/>
        </w:rPr>
      </w:pPr>
      <w:r>
        <w:rPr>
          <w:rFonts w:ascii="Arial" w:hAnsi="Arial" w:cs="Arial"/>
          <w:sz w:val="24"/>
          <w:szCs w:val="24"/>
        </w:rPr>
        <w:t>The deciding committee con</w:t>
      </w:r>
      <w:bookmarkStart w:id="0" w:name="_GoBack"/>
      <w:bookmarkEnd w:id="0"/>
      <w:r>
        <w:rPr>
          <w:rFonts w:ascii="Arial" w:hAnsi="Arial" w:cs="Arial"/>
          <w:sz w:val="24"/>
          <w:szCs w:val="24"/>
        </w:rPr>
        <w:t>sists of f</w:t>
      </w:r>
      <w:r w:rsidR="0066726A">
        <w:rPr>
          <w:rFonts w:ascii="Arial" w:hAnsi="Arial" w:cs="Arial"/>
          <w:sz w:val="24"/>
          <w:szCs w:val="24"/>
        </w:rPr>
        <w:t xml:space="preserve">our persons, 3 of which are </w:t>
      </w:r>
      <w:r>
        <w:rPr>
          <w:rFonts w:ascii="Arial" w:hAnsi="Arial" w:cs="Arial"/>
          <w:sz w:val="24"/>
          <w:szCs w:val="24"/>
        </w:rPr>
        <w:t>from</w:t>
      </w:r>
      <w:r w:rsidR="0066726A">
        <w:rPr>
          <w:rFonts w:ascii="Arial" w:hAnsi="Arial" w:cs="Arial"/>
          <w:sz w:val="24"/>
          <w:szCs w:val="24"/>
        </w:rPr>
        <w:t xml:space="preserve"> the law faculty a</w:t>
      </w:r>
      <w:r>
        <w:rPr>
          <w:rFonts w:ascii="Arial" w:hAnsi="Arial" w:cs="Arial"/>
          <w:sz w:val="24"/>
          <w:szCs w:val="24"/>
        </w:rPr>
        <w:t>nd are</w:t>
      </w:r>
      <w:r w:rsidR="0066726A">
        <w:rPr>
          <w:rFonts w:ascii="Arial" w:hAnsi="Arial" w:cs="Arial"/>
          <w:sz w:val="24"/>
          <w:szCs w:val="24"/>
        </w:rPr>
        <w:t xml:space="preserve"> </w:t>
      </w:r>
      <w:r>
        <w:rPr>
          <w:rFonts w:ascii="Arial" w:hAnsi="Arial" w:cs="Arial"/>
          <w:sz w:val="24"/>
          <w:szCs w:val="24"/>
        </w:rPr>
        <w:t xml:space="preserve">final </w:t>
      </w:r>
      <w:r w:rsidR="0066726A" w:rsidRPr="00317076">
        <w:rPr>
          <w:rFonts w:ascii="Arial" w:hAnsi="Arial" w:cs="Arial"/>
          <w:sz w:val="24"/>
          <w:szCs w:val="24"/>
        </w:rPr>
        <w:t>decision makers</w:t>
      </w:r>
      <w:r w:rsidRPr="00317076">
        <w:rPr>
          <w:rFonts w:ascii="Arial" w:hAnsi="Arial" w:cs="Arial"/>
          <w:sz w:val="24"/>
          <w:szCs w:val="24"/>
        </w:rPr>
        <w:t xml:space="preserve"> in the matter</w:t>
      </w:r>
      <w:r w:rsidR="0066726A" w:rsidRPr="00317076">
        <w:rPr>
          <w:rFonts w:ascii="Arial" w:hAnsi="Arial" w:cs="Arial"/>
          <w:sz w:val="24"/>
          <w:szCs w:val="24"/>
        </w:rPr>
        <w:t xml:space="preserve">. </w:t>
      </w:r>
      <w:r w:rsidRPr="00317076">
        <w:rPr>
          <w:rFonts w:ascii="Arial" w:hAnsi="Arial" w:cs="Arial"/>
          <w:sz w:val="24"/>
          <w:szCs w:val="24"/>
        </w:rPr>
        <w:t>The h</w:t>
      </w:r>
      <w:r w:rsidR="0066726A" w:rsidRPr="00317076">
        <w:rPr>
          <w:rFonts w:ascii="Arial" w:hAnsi="Arial" w:cs="Arial"/>
          <w:sz w:val="24"/>
          <w:szCs w:val="24"/>
        </w:rPr>
        <w:t xml:space="preserve">ead does not have </w:t>
      </w:r>
      <w:r w:rsidRPr="00317076">
        <w:rPr>
          <w:rFonts w:ascii="Arial" w:hAnsi="Arial" w:cs="Arial"/>
          <w:sz w:val="24"/>
          <w:szCs w:val="24"/>
        </w:rPr>
        <w:t>any decision-making</w:t>
      </w:r>
      <w:r w:rsidR="0066726A" w:rsidRPr="00317076">
        <w:rPr>
          <w:rFonts w:ascii="Arial" w:hAnsi="Arial" w:cs="Arial"/>
          <w:sz w:val="24"/>
          <w:szCs w:val="24"/>
        </w:rPr>
        <w:t xml:space="preserve"> powers.</w:t>
      </w:r>
      <w:r w:rsidR="00317076" w:rsidRPr="00317076">
        <w:rPr>
          <w:rFonts w:ascii="Arial" w:hAnsi="Arial" w:cs="Arial"/>
          <w:sz w:val="24"/>
          <w:szCs w:val="24"/>
        </w:rPr>
        <w:t xml:space="preserve"> </w:t>
      </w:r>
      <w:r w:rsidRPr="00317076">
        <w:rPr>
          <w:rFonts w:ascii="Arial" w:hAnsi="Arial" w:cs="Arial"/>
          <w:sz w:val="24"/>
          <w:szCs w:val="24"/>
        </w:rPr>
        <w:t>The cases brought to the head are</w:t>
      </w:r>
      <w:r w:rsidR="0066726A" w:rsidRPr="00317076">
        <w:rPr>
          <w:rFonts w:ascii="Arial" w:hAnsi="Arial" w:cs="Arial"/>
          <w:sz w:val="24"/>
          <w:szCs w:val="24"/>
        </w:rPr>
        <w:t xml:space="preserve"> not furthered </w:t>
      </w:r>
      <w:r w:rsidRPr="00317076">
        <w:rPr>
          <w:rFonts w:ascii="Arial" w:hAnsi="Arial" w:cs="Arial"/>
          <w:sz w:val="24"/>
          <w:szCs w:val="24"/>
        </w:rPr>
        <w:t xml:space="preserve">only </w:t>
      </w:r>
      <w:r w:rsidR="0066726A" w:rsidRPr="00317076">
        <w:rPr>
          <w:rFonts w:ascii="Arial" w:hAnsi="Arial" w:cs="Arial"/>
          <w:sz w:val="24"/>
          <w:szCs w:val="24"/>
        </w:rPr>
        <w:t>if there is a lack of information gathered. CDC hears the matters</w:t>
      </w:r>
      <w:r w:rsidRPr="00317076">
        <w:rPr>
          <w:rFonts w:ascii="Arial" w:hAnsi="Arial" w:cs="Arial"/>
          <w:sz w:val="24"/>
          <w:szCs w:val="24"/>
        </w:rPr>
        <w:t xml:space="preserve"> and decides.</w:t>
      </w:r>
      <w:r w:rsidR="0066726A" w:rsidRPr="00317076">
        <w:rPr>
          <w:rFonts w:ascii="Arial" w:hAnsi="Arial" w:cs="Arial"/>
          <w:sz w:val="24"/>
          <w:szCs w:val="24"/>
        </w:rPr>
        <w:t xml:space="preserve"> The </w:t>
      </w:r>
      <w:r w:rsidR="00253D81" w:rsidRPr="00317076">
        <w:rPr>
          <w:rFonts w:ascii="Arial" w:hAnsi="Arial" w:cs="Arial"/>
          <w:sz w:val="24"/>
          <w:szCs w:val="24"/>
        </w:rPr>
        <w:t>disciplinary</w:t>
      </w:r>
      <w:r w:rsidR="0066726A" w:rsidRPr="00317076">
        <w:rPr>
          <w:rFonts w:ascii="Arial" w:hAnsi="Arial" w:cs="Arial"/>
          <w:sz w:val="24"/>
          <w:szCs w:val="24"/>
        </w:rPr>
        <w:t xml:space="preserve"> appeal committee </w:t>
      </w:r>
      <w:r w:rsidRPr="00317076">
        <w:rPr>
          <w:rFonts w:ascii="Arial" w:hAnsi="Arial" w:cs="Arial"/>
          <w:sz w:val="24"/>
          <w:szCs w:val="24"/>
        </w:rPr>
        <w:t xml:space="preserve">hears all appeals </w:t>
      </w:r>
      <w:proofErr w:type="gramStart"/>
      <w:r w:rsidRPr="00317076">
        <w:rPr>
          <w:rFonts w:ascii="Arial" w:hAnsi="Arial" w:cs="Arial"/>
          <w:sz w:val="24"/>
          <w:szCs w:val="24"/>
        </w:rPr>
        <w:t xml:space="preserve">and </w:t>
      </w:r>
      <w:r w:rsidR="0066726A" w:rsidRPr="00317076">
        <w:rPr>
          <w:rFonts w:ascii="Arial" w:hAnsi="Arial" w:cs="Arial"/>
          <w:sz w:val="24"/>
          <w:szCs w:val="24"/>
        </w:rPr>
        <w:t>also</w:t>
      </w:r>
      <w:proofErr w:type="gramEnd"/>
      <w:r w:rsidR="0066726A" w:rsidRPr="00317076">
        <w:rPr>
          <w:rFonts w:ascii="Arial" w:hAnsi="Arial" w:cs="Arial"/>
          <w:sz w:val="24"/>
          <w:szCs w:val="24"/>
        </w:rPr>
        <w:t xml:space="preserve"> has a post</w:t>
      </w:r>
      <w:r w:rsidRPr="00317076">
        <w:rPr>
          <w:rFonts w:ascii="Arial" w:hAnsi="Arial" w:cs="Arial"/>
          <w:sz w:val="24"/>
          <w:szCs w:val="24"/>
        </w:rPr>
        <w:t>-</w:t>
      </w:r>
      <w:r w:rsidR="0066726A" w:rsidRPr="00317076">
        <w:rPr>
          <w:rFonts w:ascii="Arial" w:hAnsi="Arial" w:cs="Arial"/>
          <w:sz w:val="24"/>
          <w:szCs w:val="24"/>
        </w:rPr>
        <w:t>grad</w:t>
      </w:r>
      <w:r w:rsidRPr="00317076">
        <w:rPr>
          <w:rFonts w:ascii="Arial" w:hAnsi="Arial" w:cs="Arial"/>
          <w:sz w:val="24"/>
          <w:szCs w:val="24"/>
        </w:rPr>
        <w:t>uate</w:t>
      </w:r>
      <w:r w:rsidR="0066726A" w:rsidRPr="00317076">
        <w:rPr>
          <w:rFonts w:ascii="Arial" w:hAnsi="Arial" w:cs="Arial"/>
          <w:sz w:val="24"/>
          <w:szCs w:val="24"/>
        </w:rPr>
        <w:t xml:space="preserve"> student</w:t>
      </w:r>
      <w:r w:rsidRPr="00317076">
        <w:rPr>
          <w:rFonts w:ascii="Arial" w:hAnsi="Arial" w:cs="Arial"/>
          <w:sz w:val="24"/>
          <w:szCs w:val="24"/>
        </w:rPr>
        <w:t xml:space="preserve"> on the committee.</w:t>
      </w:r>
    </w:p>
    <w:p w14:paraId="1905816D" w14:textId="0342F36A" w:rsidR="0066726A" w:rsidRDefault="0066726A" w:rsidP="00EE6F80">
      <w:pPr>
        <w:pStyle w:val="ListParagraph"/>
        <w:spacing w:line="360" w:lineRule="auto"/>
        <w:ind w:left="0"/>
        <w:jc w:val="both"/>
        <w:rPr>
          <w:rFonts w:ascii="Arial" w:hAnsi="Arial" w:cs="Arial"/>
          <w:sz w:val="24"/>
          <w:szCs w:val="24"/>
        </w:rPr>
      </w:pPr>
    </w:p>
    <w:p w14:paraId="3A80E18E" w14:textId="091A46F8" w:rsidR="0066726A" w:rsidRPr="00253D81" w:rsidRDefault="0066726A" w:rsidP="00EE6F80">
      <w:pPr>
        <w:pStyle w:val="ListParagraph"/>
        <w:spacing w:line="360" w:lineRule="auto"/>
        <w:ind w:left="0"/>
        <w:jc w:val="both"/>
        <w:rPr>
          <w:rFonts w:ascii="Arial" w:hAnsi="Arial" w:cs="Arial"/>
          <w:b/>
          <w:bCs/>
          <w:sz w:val="24"/>
          <w:szCs w:val="24"/>
          <w:u w:val="single"/>
        </w:rPr>
      </w:pPr>
      <w:r w:rsidRPr="00253D81">
        <w:rPr>
          <w:rFonts w:ascii="Arial" w:hAnsi="Arial" w:cs="Arial"/>
          <w:b/>
          <w:bCs/>
          <w:sz w:val="24"/>
          <w:szCs w:val="24"/>
          <w:u w:val="single"/>
        </w:rPr>
        <w:t xml:space="preserve">Complaints: </w:t>
      </w:r>
    </w:p>
    <w:p w14:paraId="31A61FD6" w14:textId="0BA497E8" w:rsidR="00F84046" w:rsidRPr="00F84046" w:rsidRDefault="00F84046" w:rsidP="00F84046">
      <w:pPr>
        <w:spacing w:line="360" w:lineRule="auto"/>
        <w:rPr>
          <w:szCs w:val="24"/>
        </w:rPr>
      </w:pPr>
      <w:r>
        <w:rPr>
          <w:szCs w:val="24"/>
        </w:rPr>
        <w:t>The parties who may lodge complaints with the CDC include:</w:t>
      </w:r>
    </w:p>
    <w:p w14:paraId="502154C9" w14:textId="0274101C" w:rsidR="0066726A" w:rsidRDefault="0066726A" w:rsidP="00F84046">
      <w:pPr>
        <w:pStyle w:val="ListParagraph"/>
        <w:numPr>
          <w:ilvl w:val="0"/>
          <w:numId w:val="17"/>
        </w:numPr>
        <w:spacing w:line="360" w:lineRule="auto"/>
        <w:jc w:val="both"/>
        <w:rPr>
          <w:rFonts w:ascii="Arial" w:hAnsi="Arial" w:cs="Arial"/>
          <w:sz w:val="24"/>
          <w:szCs w:val="24"/>
        </w:rPr>
      </w:pPr>
      <w:r>
        <w:rPr>
          <w:rFonts w:ascii="Arial" w:hAnsi="Arial" w:cs="Arial"/>
          <w:sz w:val="24"/>
          <w:szCs w:val="24"/>
        </w:rPr>
        <w:t>Person directly involved</w:t>
      </w:r>
    </w:p>
    <w:p w14:paraId="509ED7B3" w14:textId="2C06A682" w:rsidR="0066726A" w:rsidRDefault="0066726A" w:rsidP="00F84046">
      <w:pPr>
        <w:pStyle w:val="ListParagraph"/>
        <w:numPr>
          <w:ilvl w:val="0"/>
          <w:numId w:val="17"/>
        </w:numPr>
        <w:spacing w:line="360" w:lineRule="auto"/>
        <w:jc w:val="both"/>
        <w:rPr>
          <w:rFonts w:ascii="Arial" w:hAnsi="Arial" w:cs="Arial"/>
          <w:sz w:val="24"/>
          <w:szCs w:val="24"/>
        </w:rPr>
      </w:pPr>
      <w:r>
        <w:rPr>
          <w:rFonts w:ascii="Arial" w:hAnsi="Arial" w:cs="Arial"/>
          <w:sz w:val="24"/>
          <w:szCs w:val="24"/>
        </w:rPr>
        <w:t>Res head if in residence space</w:t>
      </w:r>
    </w:p>
    <w:p w14:paraId="5C053180" w14:textId="337808A1" w:rsidR="0066726A" w:rsidRDefault="0066726A" w:rsidP="00F84046">
      <w:pPr>
        <w:pStyle w:val="ListParagraph"/>
        <w:numPr>
          <w:ilvl w:val="0"/>
          <w:numId w:val="17"/>
        </w:numPr>
        <w:spacing w:line="360" w:lineRule="auto"/>
        <w:jc w:val="both"/>
        <w:rPr>
          <w:rFonts w:ascii="Arial" w:hAnsi="Arial" w:cs="Arial"/>
          <w:sz w:val="24"/>
          <w:szCs w:val="24"/>
        </w:rPr>
      </w:pPr>
      <w:r>
        <w:rPr>
          <w:rFonts w:ascii="Arial" w:hAnsi="Arial" w:cs="Arial"/>
          <w:sz w:val="24"/>
          <w:szCs w:val="24"/>
        </w:rPr>
        <w:t xml:space="preserve">A witness of an </w:t>
      </w:r>
      <w:r w:rsidR="00253D81">
        <w:rPr>
          <w:rFonts w:ascii="Arial" w:hAnsi="Arial" w:cs="Arial"/>
          <w:sz w:val="24"/>
          <w:szCs w:val="24"/>
        </w:rPr>
        <w:t>incident</w:t>
      </w:r>
      <w:r>
        <w:rPr>
          <w:rFonts w:ascii="Arial" w:hAnsi="Arial" w:cs="Arial"/>
          <w:sz w:val="24"/>
          <w:szCs w:val="24"/>
        </w:rPr>
        <w:t xml:space="preserve">- may ask for anonymity </w:t>
      </w:r>
    </w:p>
    <w:p w14:paraId="4DF0C9E0" w14:textId="45B35ED2" w:rsidR="00253D81" w:rsidRPr="00F84046" w:rsidRDefault="0066726A" w:rsidP="00F84046">
      <w:pPr>
        <w:pStyle w:val="ListParagraph"/>
        <w:spacing w:line="360" w:lineRule="auto"/>
        <w:ind w:left="0"/>
        <w:jc w:val="both"/>
        <w:rPr>
          <w:rFonts w:ascii="Arial" w:hAnsi="Arial" w:cs="Arial"/>
          <w:sz w:val="24"/>
          <w:szCs w:val="24"/>
        </w:rPr>
      </w:pPr>
      <w:r>
        <w:rPr>
          <w:rFonts w:ascii="Arial" w:hAnsi="Arial" w:cs="Arial"/>
          <w:sz w:val="24"/>
          <w:szCs w:val="24"/>
        </w:rPr>
        <w:t>The Equality Unit will always be the first point of call. They will decide if it</w:t>
      </w:r>
      <w:r w:rsidR="00F84046">
        <w:rPr>
          <w:rFonts w:ascii="Arial" w:hAnsi="Arial" w:cs="Arial"/>
          <w:sz w:val="24"/>
          <w:szCs w:val="24"/>
        </w:rPr>
        <w:t xml:space="preserve"> i</w:t>
      </w:r>
      <w:r>
        <w:rPr>
          <w:rFonts w:ascii="Arial" w:hAnsi="Arial" w:cs="Arial"/>
          <w:sz w:val="24"/>
          <w:szCs w:val="24"/>
        </w:rPr>
        <w:t>s an equality matter o</w:t>
      </w:r>
      <w:r w:rsidR="00F84046">
        <w:rPr>
          <w:rFonts w:ascii="Arial" w:hAnsi="Arial" w:cs="Arial"/>
          <w:sz w:val="24"/>
          <w:szCs w:val="24"/>
        </w:rPr>
        <w:t>r</w:t>
      </w:r>
      <w:r>
        <w:rPr>
          <w:rFonts w:ascii="Arial" w:hAnsi="Arial" w:cs="Arial"/>
          <w:sz w:val="24"/>
          <w:szCs w:val="24"/>
        </w:rPr>
        <w:t xml:space="preserve"> a disciplinary matter. The </w:t>
      </w:r>
      <w:r w:rsidRPr="00F84046">
        <w:rPr>
          <w:rFonts w:ascii="Arial" w:hAnsi="Arial" w:cs="Arial"/>
          <w:i/>
          <w:iCs/>
          <w:sz w:val="24"/>
          <w:szCs w:val="24"/>
        </w:rPr>
        <w:t>prima facie</w:t>
      </w:r>
      <w:r>
        <w:rPr>
          <w:rFonts w:ascii="Arial" w:hAnsi="Arial" w:cs="Arial"/>
          <w:sz w:val="24"/>
          <w:szCs w:val="24"/>
        </w:rPr>
        <w:t xml:space="preserve"> facts will determine the treatment </w:t>
      </w:r>
      <w:r>
        <w:rPr>
          <w:rFonts w:ascii="Arial" w:hAnsi="Arial" w:cs="Arial"/>
          <w:sz w:val="24"/>
          <w:szCs w:val="24"/>
        </w:rPr>
        <w:lastRenderedPageBreak/>
        <w:t xml:space="preserve">thereof. </w:t>
      </w:r>
      <w:r w:rsidR="00253D81">
        <w:rPr>
          <w:rFonts w:ascii="Arial" w:hAnsi="Arial" w:cs="Arial"/>
          <w:sz w:val="24"/>
          <w:szCs w:val="24"/>
        </w:rPr>
        <w:t>Students are put in contact with psychological support</w:t>
      </w:r>
      <w:r w:rsidR="00F84046">
        <w:rPr>
          <w:rFonts w:ascii="Arial" w:hAnsi="Arial" w:cs="Arial"/>
          <w:sz w:val="24"/>
          <w:szCs w:val="24"/>
        </w:rPr>
        <w:t xml:space="preserve"> from the beginning of the process</w:t>
      </w:r>
      <w:r w:rsidR="00253D81">
        <w:rPr>
          <w:rFonts w:ascii="Arial" w:hAnsi="Arial" w:cs="Arial"/>
          <w:sz w:val="24"/>
          <w:szCs w:val="24"/>
        </w:rPr>
        <w:t xml:space="preserve">. </w:t>
      </w:r>
    </w:p>
    <w:p w14:paraId="765D56EC" w14:textId="440CF27D" w:rsidR="00253D81" w:rsidRDefault="00253D81" w:rsidP="00E34C24">
      <w:pPr>
        <w:pStyle w:val="ListParagraph"/>
        <w:spacing w:line="360" w:lineRule="auto"/>
        <w:ind w:left="0" w:firstLine="360"/>
        <w:jc w:val="both"/>
        <w:rPr>
          <w:rFonts w:ascii="Arial" w:hAnsi="Arial" w:cs="Arial"/>
          <w:sz w:val="24"/>
          <w:szCs w:val="24"/>
        </w:rPr>
      </w:pPr>
      <w:r>
        <w:rPr>
          <w:rFonts w:ascii="Arial" w:hAnsi="Arial" w:cs="Arial"/>
          <w:sz w:val="24"/>
          <w:szCs w:val="24"/>
        </w:rPr>
        <w:t>Provision for temporary suspension is possible for very serious matters pending the finalisation of the disciplinary committee. The Rector or the Residence head (from the resident) are the only persons who may temporarily suspend persons who will</w:t>
      </w:r>
      <w:r w:rsidR="00F84046">
        <w:rPr>
          <w:rFonts w:ascii="Arial" w:hAnsi="Arial" w:cs="Arial"/>
          <w:sz w:val="24"/>
          <w:szCs w:val="24"/>
        </w:rPr>
        <w:t xml:space="preserve"> d</w:t>
      </w:r>
      <w:r w:rsidR="00E34C24">
        <w:rPr>
          <w:rFonts w:ascii="Arial" w:hAnsi="Arial" w:cs="Arial"/>
          <w:sz w:val="24"/>
          <w:szCs w:val="24"/>
        </w:rPr>
        <w:t>o</w:t>
      </w:r>
      <w:r w:rsidR="00F84046">
        <w:rPr>
          <w:rFonts w:ascii="Arial" w:hAnsi="Arial" w:cs="Arial"/>
          <w:sz w:val="24"/>
          <w:szCs w:val="24"/>
        </w:rPr>
        <w:t xml:space="preserve"> so in</w:t>
      </w:r>
      <w:r>
        <w:rPr>
          <w:rFonts w:ascii="Arial" w:hAnsi="Arial" w:cs="Arial"/>
          <w:sz w:val="24"/>
          <w:szCs w:val="24"/>
        </w:rPr>
        <w:t xml:space="preserve"> </w:t>
      </w:r>
      <w:r w:rsidR="00B5272D">
        <w:rPr>
          <w:rFonts w:ascii="Arial" w:hAnsi="Arial" w:cs="Arial"/>
          <w:sz w:val="24"/>
          <w:szCs w:val="24"/>
        </w:rPr>
        <w:t>consult</w:t>
      </w:r>
      <w:r w:rsidR="00E34C24">
        <w:rPr>
          <w:rFonts w:ascii="Arial" w:hAnsi="Arial" w:cs="Arial"/>
          <w:sz w:val="24"/>
          <w:szCs w:val="24"/>
        </w:rPr>
        <w:t>ation</w:t>
      </w:r>
      <w:r>
        <w:rPr>
          <w:rFonts w:ascii="Arial" w:hAnsi="Arial" w:cs="Arial"/>
          <w:sz w:val="24"/>
          <w:szCs w:val="24"/>
        </w:rPr>
        <w:t xml:space="preserve"> with Felicia</w:t>
      </w:r>
      <w:r w:rsidR="00E34C24">
        <w:rPr>
          <w:rFonts w:ascii="Arial" w:hAnsi="Arial" w:cs="Arial"/>
          <w:sz w:val="24"/>
          <w:szCs w:val="24"/>
        </w:rPr>
        <w:t>, as the head</w:t>
      </w:r>
      <w:r>
        <w:rPr>
          <w:rFonts w:ascii="Arial" w:hAnsi="Arial" w:cs="Arial"/>
          <w:sz w:val="24"/>
          <w:szCs w:val="24"/>
        </w:rPr>
        <w:t xml:space="preserve">. </w:t>
      </w:r>
    </w:p>
    <w:p w14:paraId="2BBE9348" w14:textId="02103D51" w:rsidR="00253D81" w:rsidRDefault="00253D81" w:rsidP="00EE6F80">
      <w:pPr>
        <w:pStyle w:val="ListParagraph"/>
        <w:spacing w:line="360" w:lineRule="auto"/>
        <w:ind w:left="0"/>
        <w:jc w:val="both"/>
        <w:rPr>
          <w:rFonts w:ascii="Arial" w:hAnsi="Arial" w:cs="Arial"/>
          <w:sz w:val="24"/>
          <w:szCs w:val="24"/>
        </w:rPr>
      </w:pPr>
      <w:r w:rsidRPr="00253D81">
        <w:rPr>
          <w:rFonts w:ascii="Arial" w:hAnsi="Arial" w:cs="Arial"/>
          <w:b/>
          <w:bCs/>
          <w:sz w:val="24"/>
          <w:szCs w:val="24"/>
          <w:u w:val="single"/>
        </w:rPr>
        <w:t>Factors</w:t>
      </w:r>
      <w:r w:rsidR="00E34C24">
        <w:rPr>
          <w:rFonts w:ascii="Arial" w:hAnsi="Arial" w:cs="Arial"/>
          <w:b/>
          <w:bCs/>
          <w:sz w:val="24"/>
          <w:szCs w:val="24"/>
          <w:u w:val="single"/>
        </w:rPr>
        <w:t xml:space="preserve"> for temporary suspension</w:t>
      </w:r>
      <w:r>
        <w:rPr>
          <w:rFonts w:ascii="Arial" w:hAnsi="Arial" w:cs="Arial"/>
          <w:sz w:val="24"/>
          <w:szCs w:val="24"/>
        </w:rPr>
        <w:t xml:space="preserve">: </w:t>
      </w:r>
    </w:p>
    <w:p w14:paraId="08A0ABE6" w14:textId="44C4D3CE" w:rsidR="00253D81" w:rsidRDefault="00253D81" w:rsidP="00E34C24">
      <w:pPr>
        <w:pStyle w:val="ListParagraph"/>
        <w:numPr>
          <w:ilvl w:val="0"/>
          <w:numId w:val="17"/>
        </w:numPr>
        <w:spacing w:line="360" w:lineRule="auto"/>
        <w:jc w:val="both"/>
        <w:rPr>
          <w:rFonts w:ascii="Arial" w:hAnsi="Arial" w:cs="Arial"/>
          <w:sz w:val="24"/>
          <w:szCs w:val="24"/>
        </w:rPr>
      </w:pPr>
      <w:r>
        <w:rPr>
          <w:rFonts w:ascii="Arial" w:hAnsi="Arial" w:cs="Arial"/>
          <w:sz w:val="24"/>
          <w:szCs w:val="24"/>
        </w:rPr>
        <w:t>Imminent threat</w:t>
      </w:r>
    </w:p>
    <w:p w14:paraId="28C0C75E" w14:textId="3A0EFE54" w:rsidR="00253D81" w:rsidRDefault="00253D81" w:rsidP="00E34C24">
      <w:pPr>
        <w:pStyle w:val="ListParagraph"/>
        <w:numPr>
          <w:ilvl w:val="0"/>
          <w:numId w:val="17"/>
        </w:numPr>
        <w:spacing w:line="360" w:lineRule="auto"/>
        <w:jc w:val="both"/>
        <w:rPr>
          <w:rFonts w:ascii="Arial" w:hAnsi="Arial" w:cs="Arial"/>
          <w:sz w:val="24"/>
          <w:szCs w:val="24"/>
        </w:rPr>
      </w:pPr>
      <w:r>
        <w:rPr>
          <w:rFonts w:ascii="Arial" w:hAnsi="Arial" w:cs="Arial"/>
          <w:sz w:val="24"/>
          <w:szCs w:val="24"/>
        </w:rPr>
        <w:t>Real and urgent danger (physical or emotional)</w:t>
      </w:r>
    </w:p>
    <w:p w14:paraId="75301850" w14:textId="718C9478" w:rsidR="00253D81" w:rsidRDefault="00253D81" w:rsidP="00E34C24">
      <w:pPr>
        <w:pStyle w:val="ListParagraph"/>
        <w:numPr>
          <w:ilvl w:val="0"/>
          <w:numId w:val="17"/>
        </w:numPr>
        <w:spacing w:line="360" w:lineRule="auto"/>
        <w:jc w:val="both"/>
        <w:rPr>
          <w:rFonts w:ascii="Arial" w:hAnsi="Arial" w:cs="Arial"/>
          <w:sz w:val="24"/>
          <w:szCs w:val="24"/>
        </w:rPr>
      </w:pPr>
      <w:r>
        <w:rPr>
          <w:rFonts w:ascii="Arial" w:hAnsi="Arial" w:cs="Arial"/>
          <w:sz w:val="24"/>
          <w:szCs w:val="24"/>
        </w:rPr>
        <w:t>Real urgent risk or damages to property</w:t>
      </w:r>
    </w:p>
    <w:p w14:paraId="2B66D2E5" w14:textId="7546F9F5" w:rsidR="00253D81" w:rsidRDefault="00253D81" w:rsidP="00E34C24">
      <w:pPr>
        <w:pStyle w:val="ListParagraph"/>
        <w:numPr>
          <w:ilvl w:val="0"/>
          <w:numId w:val="17"/>
        </w:numPr>
        <w:spacing w:line="360" w:lineRule="auto"/>
        <w:jc w:val="both"/>
        <w:rPr>
          <w:rFonts w:ascii="Arial" w:hAnsi="Arial" w:cs="Arial"/>
          <w:sz w:val="24"/>
          <w:szCs w:val="24"/>
        </w:rPr>
      </w:pPr>
      <w:r>
        <w:rPr>
          <w:rFonts w:ascii="Arial" w:hAnsi="Arial" w:cs="Arial"/>
          <w:sz w:val="24"/>
          <w:szCs w:val="24"/>
        </w:rPr>
        <w:t xml:space="preserve">Presence of student may interfere with the process and investigation. </w:t>
      </w:r>
    </w:p>
    <w:p w14:paraId="7558C230" w14:textId="46D6171D" w:rsidR="00253D81" w:rsidRDefault="00253D81" w:rsidP="00E34C24">
      <w:pPr>
        <w:pStyle w:val="ListParagraph"/>
        <w:spacing w:line="360" w:lineRule="auto"/>
        <w:ind w:left="0" w:firstLine="360"/>
        <w:jc w:val="both"/>
        <w:rPr>
          <w:rFonts w:ascii="Arial" w:hAnsi="Arial" w:cs="Arial"/>
          <w:sz w:val="24"/>
          <w:szCs w:val="24"/>
        </w:rPr>
      </w:pPr>
      <w:r>
        <w:rPr>
          <w:rFonts w:ascii="Arial" w:hAnsi="Arial" w:cs="Arial"/>
          <w:sz w:val="24"/>
          <w:szCs w:val="24"/>
        </w:rPr>
        <w:t>Within 5 working days, a confirmation of suspension hearing must be convened and is heard by the CDC. If it</w:t>
      </w:r>
      <w:r w:rsidR="00E34C24">
        <w:rPr>
          <w:rFonts w:ascii="Arial" w:hAnsi="Arial" w:cs="Arial"/>
          <w:sz w:val="24"/>
          <w:szCs w:val="24"/>
        </w:rPr>
        <w:t xml:space="preserve"> i</w:t>
      </w:r>
      <w:r>
        <w:rPr>
          <w:rFonts w:ascii="Arial" w:hAnsi="Arial" w:cs="Arial"/>
          <w:sz w:val="24"/>
          <w:szCs w:val="24"/>
        </w:rPr>
        <w:t xml:space="preserve">s in a res, then the relevant disciplinary committee of the res will hear it. If not within 5 days, suspension lapses. If there is enough merit for it to be pursued by student discipline, the matter will be given over and finalised. Persons will supplement their statements with anonymity and confidentiality taken into account- the outcome will be presented to the CDC. </w:t>
      </w:r>
    </w:p>
    <w:p w14:paraId="503DF1C1" w14:textId="0DDE1C6E" w:rsidR="00253D81" w:rsidRDefault="00253D81" w:rsidP="00E34C24">
      <w:pPr>
        <w:pStyle w:val="ListParagraph"/>
        <w:spacing w:line="360" w:lineRule="auto"/>
        <w:ind w:left="0" w:firstLine="360"/>
        <w:jc w:val="both"/>
        <w:rPr>
          <w:rFonts w:ascii="Arial" w:hAnsi="Arial" w:cs="Arial"/>
          <w:sz w:val="24"/>
          <w:szCs w:val="24"/>
        </w:rPr>
      </w:pPr>
      <w:r>
        <w:rPr>
          <w:rFonts w:ascii="Arial" w:hAnsi="Arial" w:cs="Arial"/>
          <w:sz w:val="24"/>
          <w:szCs w:val="24"/>
        </w:rPr>
        <w:t>The hearing is an inquisitorial process. There is no cross examination at fi</w:t>
      </w:r>
      <w:r w:rsidR="00E34C24">
        <w:rPr>
          <w:rFonts w:ascii="Arial" w:hAnsi="Arial" w:cs="Arial"/>
          <w:sz w:val="24"/>
          <w:szCs w:val="24"/>
        </w:rPr>
        <w:t>r</w:t>
      </w:r>
      <w:r>
        <w:rPr>
          <w:rFonts w:ascii="Arial" w:hAnsi="Arial" w:cs="Arial"/>
          <w:sz w:val="24"/>
          <w:szCs w:val="24"/>
        </w:rPr>
        <w:t xml:space="preserve">st instance. They will consider evidence leaders. Complainant is asked if they are comfortable to testify in front of the accused. Evidence in writing may be allowed if prepared for in advance by application. Only through Chair of the CDC. </w:t>
      </w:r>
    </w:p>
    <w:p w14:paraId="60CA6B77" w14:textId="50899603" w:rsidR="00253D81" w:rsidRDefault="00253D81" w:rsidP="00732CA6">
      <w:pPr>
        <w:pStyle w:val="ListParagraph"/>
        <w:spacing w:line="360" w:lineRule="auto"/>
        <w:ind w:left="0" w:firstLine="360"/>
        <w:jc w:val="both"/>
        <w:rPr>
          <w:rFonts w:ascii="Arial" w:hAnsi="Arial" w:cs="Arial"/>
          <w:sz w:val="24"/>
          <w:szCs w:val="24"/>
        </w:rPr>
      </w:pPr>
    </w:p>
    <w:p w14:paraId="701A2989" w14:textId="63D1B382" w:rsidR="00253D81" w:rsidRPr="00E34C24" w:rsidRDefault="00B5272D" w:rsidP="00E34C24">
      <w:pPr>
        <w:spacing w:line="360" w:lineRule="auto"/>
        <w:rPr>
          <w:szCs w:val="24"/>
        </w:rPr>
      </w:pPr>
      <w:r w:rsidRPr="00E34C24">
        <w:rPr>
          <w:szCs w:val="24"/>
          <w:u w:val="single"/>
        </w:rPr>
        <w:t>POO</w:t>
      </w:r>
      <w:r w:rsidR="005B5F52" w:rsidRPr="00E34C24">
        <w:rPr>
          <w:szCs w:val="24"/>
        </w:rPr>
        <w:t>: T</w:t>
      </w:r>
      <w:r w:rsidR="00E34C24">
        <w:rPr>
          <w:szCs w:val="24"/>
        </w:rPr>
        <w:t>r</w:t>
      </w:r>
      <w:r w:rsidR="005B5F52" w:rsidRPr="00E34C24">
        <w:rPr>
          <w:szCs w:val="24"/>
        </w:rPr>
        <w:t xml:space="preserve">ust of </w:t>
      </w:r>
      <w:r w:rsidR="00E34C24">
        <w:rPr>
          <w:szCs w:val="24"/>
        </w:rPr>
        <w:t>the S</w:t>
      </w:r>
      <w:r w:rsidR="005B5F52" w:rsidRPr="00E34C24">
        <w:rPr>
          <w:szCs w:val="24"/>
        </w:rPr>
        <w:t xml:space="preserve">tudent </w:t>
      </w:r>
      <w:r w:rsidR="00E34C24">
        <w:rPr>
          <w:szCs w:val="24"/>
        </w:rPr>
        <w:t>I</w:t>
      </w:r>
      <w:r w:rsidR="005B5F52" w:rsidRPr="00E34C24">
        <w:rPr>
          <w:szCs w:val="24"/>
        </w:rPr>
        <w:t xml:space="preserve">nstitution and student involvement </w:t>
      </w:r>
      <w:r w:rsidR="00E34C24">
        <w:rPr>
          <w:szCs w:val="24"/>
        </w:rPr>
        <w:t>has been broken down.</w:t>
      </w:r>
    </w:p>
    <w:p w14:paraId="1441C7CC" w14:textId="10B7529B" w:rsidR="005B5F52" w:rsidRDefault="00E34C24" w:rsidP="00E34C24">
      <w:pPr>
        <w:pStyle w:val="ListParagraph"/>
        <w:spacing w:line="360" w:lineRule="auto"/>
        <w:ind w:left="0"/>
        <w:jc w:val="both"/>
        <w:rPr>
          <w:rFonts w:ascii="Arial" w:hAnsi="Arial" w:cs="Arial"/>
          <w:sz w:val="24"/>
          <w:szCs w:val="24"/>
        </w:rPr>
      </w:pPr>
      <w:r>
        <w:rPr>
          <w:rFonts w:ascii="Arial" w:hAnsi="Arial" w:cs="Arial"/>
          <w:sz w:val="24"/>
          <w:szCs w:val="24"/>
        </w:rPr>
        <w:t>It t</w:t>
      </w:r>
      <w:r w:rsidR="005B5F52">
        <w:rPr>
          <w:rFonts w:ascii="Arial" w:hAnsi="Arial" w:cs="Arial"/>
          <w:sz w:val="24"/>
          <w:szCs w:val="24"/>
        </w:rPr>
        <w:t xml:space="preserve">ook months </w:t>
      </w:r>
      <w:r>
        <w:rPr>
          <w:rFonts w:ascii="Arial" w:hAnsi="Arial" w:cs="Arial"/>
          <w:sz w:val="24"/>
          <w:szCs w:val="24"/>
        </w:rPr>
        <w:t>of going</w:t>
      </w:r>
      <w:r w:rsidR="005B5F52">
        <w:rPr>
          <w:rFonts w:ascii="Arial" w:hAnsi="Arial" w:cs="Arial"/>
          <w:sz w:val="24"/>
          <w:szCs w:val="24"/>
        </w:rPr>
        <w:t xml:space="preserve"> back and forth and the accused got feedback before she</w:t>
      </w:r>
      <w:r>
        <w:rPr>
          <w:rFonts w:ascii="Arial" w:hAnsi="Arial" w:cs="Arial"/>
          <w:sz w:val="24"/>
          <w:szCs w:val="24"/>
        </w:rPr>
        <w:t xml:space="preserve"> (the complainant)</w:t>
      </w:r>
      <w:r w:rsidR="005B5F52">
        <w:rPr>
          <w:rFonts w:ascii="Arial" w:hAnsi="Arial" w:cs="Arial"/>
          <w:sz w:val="24"/>
          <w:szCs w:val="24"/>
        </w:rPr>
        <w:t xml:space="preserve"> did. S</w:t>
      </w:r>
      <w:r w:rsidR="007D2C25">
        <w:rPr>
          <w:rFonts w:ascii="Arial" w:hAnsi="Arial" w:cs="Arial"/>
          <w:sz w:val="24"/>
          <w:szCs w:val="24"/>
        </w:rPr>
        <w:t>h</w:t>
      </w:r>
      <w:r w:rsidR="005B5F52">
        <w:rPr>
          <w:rFonts w:ascii="Arial" w:hAnsi="Arial" w:cs="Arial"/>
          <w:sz w:val="24"/>
          <w:szCs w:val="24"/>
        </w:rPr>
        <w:t xml:space="preserve">e got asked what she learned from the experience. How do we build trust if these are the questions </w:t>
      </w:r>
      <w:r>
        <w:rPr>
          <w:rFonts w:ascii="Arial" w:hAnsi="Arial" w:cs="Arial"/>
          <w:sz w:val="24"/>
          <w:szCs w:val="24"/>
        </w:rPr>
        <w:t>that victims</w:t>
      </w:r>
      <w:r w:rsidR="005B5F52">
        <w:rPr>
          <w:rFonts w:ascii="Arial" w:hAnsi="Arial" w:cs="Arial"/>
          <w:sz w:val="24"/>
          <w:szCs w:val="24"/>
        </w:rPr>
        <w:t xml:space="preserve"> are subjected to</w:t>
      </w:r>
      <w:r>
        <w:rPr>
          <w:rFonts w:ascii="Arial" w:hAnsi="Arial" w:cs="Arial"/>
          <w:sz w:val="24"/>
          <w:szCs w:val="24"/>
        </w:rPr>
        <w:t>?</w:t>
      </w:r>
      <w:r w:rsidR="005B5F52">
        <w:rPr>
          <w:rFonts w:ascii="Arial" w:hAnsi="Arial" w:cs="Arial"/>
          <w:sz w:val="24"/>
          <w:szCs w:val="24"/>
        </w:rPr>
        <w:t xml:space="preserve"> </w:t>
      </w:r>
    </w:p>
    <w:p w14:paraId="427E136C" w14:textId="4076DD6E" w:rsidR="005B5F52" w:rsidRDefault="00E34C24" w:rsidP="00E34C24">
      <w:pPr>
        <w:pStyle w:val="ListParagraph"/>
        <w:spacing w:line="360" w:lineRule="auto"/>
        <w:ind w:left="0"/>
        <w:jc w:val="both"/>
        <w:rPr>
          <w:rFonts w:ascii="Arial" w:hAnsi="Arial" w:cs="Arial"/>
          <w:sz w:val="24"/>
          <w:szCs w:val="24"/>
        </w:rPr>
      </w:pPr>
      <w:r w:rsidRPr="00E34C24">
        <w:rPr>
          <w:rFonts w:ascii="Arial" w:hAnsi="Arial" w:cs="Arial"/>
          <w:sz w:val="24"/>
          <w:szCs w:val="24"/>
          <w:u w:val="single"/>
        </w:rPr>
        <w:t>Response</w:t>
      </w:r>
      <w:r>
        <w:rPr>
          <w:rFonts w:ascii="Arial" w:hAnsi="Arial" w:cs="Arial"/>
          <w:sz w:val="24"/>
          <w:szCs w:val="24"/>
        </w:rPr>
        <w:t xml:space="preserve">: </w:t>
      </w:r>
      <w:r w:rsidR="005B5F52">
        <w:rPr>
          <w:rFonts w:ascii="Arial" w:hAnsi="Arial" w:cs="Arial"/>
          <w:sz w:val="24"/>
          <w:szCs w:val="24"/>
        </w:rPr>
        <w:t xml:space="preserve">Process will be long for investigation process. Intention is not to feel a sense of resentment, but rather that when something like that which happened to get evidence acquired. It wasn’t done with bad intent. To put certainty to that certain individual. Everything that they could’ve done had very specific steps and procedure. </w:t>
      </w:r>
    </w:p>
    <w:p w14:paraId="1BA8B067" w14:textId="77777777" w:rsidR="005B5F52" w:rsidRDefault="005B5F52" w:rsidP="00732CA6">
      <w:pPr>
        <w:pStyle w:val="ListParagraph"/>
        <w:spacing w:line="360" w:lineRule="auto"/>
        <w:ind w:left="0" w:firstLine="360"/>
        <w:jc w:val="both"/>
        <w:rPr>
          <w:rFonts w:ascii="Arial" w:hAnsi="Arial" w:cs="Arial"/>
          <w:sz w:val="24"/>
          <w:szCs w:val="24"/>
        </w:rPr>
      </w:pPr>
    </w:p>
    <w:p w14:paraId="6D46AC59" w14:textId="184AFCA3" w:rsidR="005B5F52" w:rsidRPr="00E34C24" w:rsidRDefault="00E34C24" w:rsidP="00E34C24">
      <w:pPr>
        <w:spacing w:line="360" w:lineRule="auto"/>
        <w:ind w:left="0" w:firstLine="0"/>
        <w:jc w:val="center"/>
        <w:rPr>
          <w:b/>
          <w:bCs/>
          <w:szCs w:val="24"/>
        </w:rPr>
      </w:pPr>
      <w:r>
        <w:rPr>
          <w:b/>
          <w:bCs/>
          <w:szCs w:val="24"/>
        </w:rPr>
        <w:t>The House is asked to p</w:t>
      </w:r>
      <w:r w:rsidR="005B5F52" w:rsidRPr="00E34C24">
        <w:rPr>
          <w:b/>
          <w:bCs/>
          <w:szCs w:val="24"/>
        </w:rPr>
        <w:t>lease refrain from mentioning names. Use Mr / Miss</w:t>
      </w:r>
      <w:r>
        <w:rPr>
          <w:b/>
          <w:bCs/>
          <w:szCs w:val="24"/>
        </w:rPr>
        <w:t>/ Member to address persons.</w:t>
      </w:r>
    </w:p>
    <w:p w14:paraId="35B2ABE3" w14:textId="2278EDCC" w:rsidR="005B5F52" w:rsidRDefault="005B5F52" w:rsidP="00732CA6">
      <w:pPr>
        <w:pStyle w:val="ListParagraph"/>
        <w:spacing w:line="360" w:lineRule="auto"/>
        <w:ind w:left="0" w:firstLine="360"/>
        <w:jc w:val="both"/>
        <w:rPr>
          <w:rFonts w:ascii="Arial" w:hAnsi="Arial" w:cs="Arial"/>
          <w:sz w:val="24"/>
          <w:szCs w:val="24"/>
        </w:rPr>
      </w:pPr>
    </w:p>
    <w:p w14:paraId="00C313B6" w14:textId="318E91FF" w:rsidR="005B5F52" w:rsidRDefault="00E34C24" w:rsidP="00E34C24">
      <w:pPr>
        <w:pStyle w:val="ListParagraph"/>
        <w:spacing w:line="360" w:lineRule="auto"/>
        <w:ind w:left="0"/>
        <w:jc w:val="both"/>
        <w:rPr>
          <w:rFonts w:ascii="Arial" w:hAnsi="Arial" w:cs="Arial"/>
          <w:sz w:val="24"/>
          <w:szCs w:val="24"/>
        </w:rPr>
      </w:pPr>
      <w:r w:rsidRPr="00E34C24">
        <w:rPr>
          <w:rFonts w:ascii="Arial" w:hAnsi="Arial" w:cs="Arial"/>
          <w:sz w:val="24"/>
          <w:szCs w:val="24"/>
          <w:u w:val="single"/>
        </w:rPr>
        <w:t>POO</w:t>
      </w:r>
      <w:r w:rsidR="005B5F52">
        <w:rPr>
          <w:rFonts w:ascii="Arial" w:hAnsi="Arial" w:cs="Arial"/>
          <w:sz w:val="24"/>
          <w:szCs w:val="24"/>
        </w:rPr>
        <w:t xml:space="preserve">: Compare whether victims of certain assaults know where to go. How do you improve the presence of that channel or availability on campus? </w:t>
      </w:r>
    </w:p>
    <w:p w14:paraId="144765C8" w14:textId="435993DE" w:rsidR="005B5F52" w:rsidRDefault="00E34C24" w:rsidP="00E34C24">
      <w:pPr>
        <w:pStyle w:val="ListParagraph"/>
        <w:spacing w:line="360" w:lineRule="auto"/>
        <w:ind w:left="0"/>
        <w:jc w:val="both"/>
        <w:rPr>
          <w:rFonts w:ascii="Arial" w:hAnsi="Arial" w:cs="Arial"/>
          <w:sz w:val="24"/>
          <w:szCs w:val="24"/>
        </w:rPr>
      </w:pPr>
      <w:r w:rsidRPr="00E34C24">
        <w:rPr>
          <w:rFonts w:ascii="Arial" w:hAnsi="Arial" w:cs="Arial"/>
          <w:sz w:val="24"/>
          <w:szCs w:val="24"/>
          <w:u w:val="single"/>
        </w:rPr>
        <w:t>Response</w:t>
      </w:r>
      <w:r>
        <w:rPr>
          <w:rFonts w:ascii="Arial" w:hAnsi="Arial" w:cs="Arial"/>
          <w:sz w:val="24"/>
          <w:szCs w:val="24"/>
        </w:rPr>
        <w:t xml:space="preserve">: </w:t>
      </w:r>
      <w:r w:rsidR="005B5F52">
        <w:rPr>
          <w:rFonts w:ascii="Arial" w:hAnsi="Arial" w:cs="Arial"/>
          <w:sz w:val="24"/>
          <w:szCs w:val="24"/>
        </w:rPr>
        <w:t xml:space="preserve">It’s a matter for the Equality Unit. There are pamphlets to that effect but the </w:t>
      </w:r>
      <w:r>
        <w:rPr>
          <w:rFonts w:ascii="Arial" w:hAnsi="Arial" w:cs="Arial"/>
          <w:sz w:val="24"/>
          <w:szCs w:val="24"/>
        </w:rPr>
        <w:t>p</w:t>
      </w:r>
      <w:r w:rsidR="005B5F52">
        <w:rPr>
          <w:rFonts w:ascii="Arial" w:hAnsi="Arial" w:cs="Arial"/>
          <w:sz w:val="24"/>
          <w:szCs w:val="24"/>
        </w:rPr>
        <w:t xml:space="preserve">erson who is equipped to answer that is not here today. </w:t>
      </w:r>
    </w:p>
    <w:p w14:paraId="28414C8A" w14:textId="6A6458D2" w:rsidR="005B5F52" w:rsidRDefault="00E34C24" w:rsidP="00E34C24">
      <w:pPr>
        <w:pStyle w:val="ListParagraph"/>
        <w:spacing w:line="360" w:lineRule="auto"/>
        <w:ind w:left="0"/>
        <w:jc w:val="both"/>
        <w:rPr>
          <w:rFonts w:ascii="Arial" w:hAnsi="Arial" w:cs="Arial"/>
          <w:sz w:val="24"/>
          <w:szCs w:val="24"/>
        </w:rPr>
      </w:pPr>
      <w:r w:rsidRPr="00E34C24">
        <w:rPr>
          <w:rFonts w:ascii="Arial" w:hAnsi="Arial" w:cs="Arial"/>
          <w:sz w:val="24"/>
          <w:szCs w:val="24"/>
          <w:u w:val="single"/>
        </w:rPr>
        <w:t>POO</w:t>
      </w:r>
      <w:r w:rsidR="005B5F52">
        <w:rPr>
          <w:rFonts w:ascii="Arial" w:hAnsi="Arial" w:cs="Arial"/>
          <w:sz w:val="24"/>
          <w:szCs w:val="24"/>
        </w:rPr>
        <w:t xml:space="preserve">: </w:t>
      </w:r>
      <w:r>
        <w:rPr>
          <w:rFonts w:ascii="Arial" w:hAnsi="Arial" w:cs="Arial"/>
          <w:sz w:val="24"/>
          <w:szCs w:val="24"/>
        </w:rPr>
        <w:t>It was mentioned that t</w:t>
      </w:r>
      <w:r w:rsidR="005B5F52">
        <w:rPr>
          <w:rFonts w:ascii="Arial" w:hAnsi="Arial" w:cs="Arial"/>
          <w:sz w:val="24"/>
          <w:szCs w:val="24"/>
        </w:rPr>
        <w:t xml:space="preserve">here are two separate rooms for the complainant and the accused </w:t>
      </w:r>
      <w:r>
        <w:rPr>
          <w:rFonts w:ascii="Arial" w:hAnsi="Arial" w:cs="Arial"/>
          <w:sz w:val="24"/>
          <w:szCs w:val="24"/>
        </w:rPr>
        <w:t xml:space="preserve">but that </w:t>
      </w:r>
      <w:r w:rsidR="005B5F52">
        <w:rPr>
          <w:rFonts w:ascii="Arial" w:hAnsi="Arial" w:cs="Arial"/>
          <w:sz w:val="24"/>
          <w:szCs w:val="24"/>
        </w:rPr>
        <w:t xml:space="preserve">did not happen in </w:t>
      </w:r>
      <w:r>
        <w:rPr>
          <w:rFonts w:ascii="Arial" w:hAnsi="Arial" w:cs="Arial"/>
          <w:sz w:val="24"/>
          <w:szCs w:val="24"/>
        </w:rPr>
        <w:t>[my]</w:t>
      </w:r>
      <w:r w:rsidR="005B5F52">
        <w:rPr>
          <w:rFonts w:ascii="Arial" w:hAnsi="Arial" w:cs="Arial"/>
          <w:sz w:val="24"/>
          <w:szCs w:val="24"/>
        </w:rPr>
        <w:t xml:space="preserve"> case. </w:t>
      </w:r>
      <w:r>
        <w:rPr>
          <w:rFonts w:ascii="Arial" w:hAnsi="Arial" w:cs="Arial"/>
          <w:sz w:val="24"/>
          <w:szCs w:val="24"/>
        </w:rPr>
        <w:t xml:space="preserve">According to </w:t>
      </w:r>
      <w:r w:rsidR="005B5F52">
        <w:rPr>
          <w:rFonts w:ascii="Arial" w:hAnsi="Arial" w:cs="Arial"/>
          <w:sz w:val="24"/>
          <w:szCs w:val="24"/>
        </w:rPr>
        <w:t>S20 (3) of the disciplinary code</w:t>
      </w:r>
      <w:r>
        <w:rPr>
          <w:rFonts w:ascii="Arial" w:hAnsi="Arial" w:cs="Arial"/>
          <w:sz w:val="24"/>
          <w:szCs w:val="24"/>
        </w:rPr>
        <w:t xml:space="preserve"> (</w:t>
      </w:r>
      <w:r w:rsidR="005B5F52">
        <w:rPr>
          <w:rFonts w:ascii="Arial" w:hAnsi="Arial" w:cs="Arial"/>
          <w:sz w:val="24"/>
          <w:szCs w:val="24"/>
        </w:rPr>
        <w:t xml:space="preserve"> </w:t>
      </w:r>
      <w:r>
        <w:rPr>
          <w:rFonts w:ascii="Arial" w:hAnsi="Arial" w:cs="Arial"/>
          <w:sz w:val="24"/>
          <w:szCs w:val="24"/>
        </w:rPr>
        <w:t>t</w:t>
      </w:r>
      <w:r w:rsidR="005B5F52">
        <w:rPr>
          <w:rFonts w:ascii="Arial" w:hAnsi="Arial" w:cs="Arial"/>
          <w:sz w:val="24"/>
          <w:szCs w:val="24"/>
        </w:rPr>
        <w:t>he powers of the residence head</w:t>
      </w:r>
      <w:r>
        <w:rPr>
          <w:rFonts w:ascii="Arial" w:hAnsi="Arial" w:cs="Arial"/>
          <w:sz w:val="24"/>
          <w:szCs w:val="24"/>
        </w:rPr>
        <w:t>),</w:t>
      </w:r>
      <w:r w:rsidR="005B5F52">
        <w:rPr>
          <w:rFonts w:ascii="Arial" w:hAnsi="Arial" w:cs="Arial"/>
          <w:sz w:val="24"/>
          <w:szCs w:val="24"/>
        </w:rPr>
        <w:t xml:space="preserve"> </w:t>
      </w:r>
      <w:r>
        <w:rPr>
          <w:rFonts w:ascii="Arial" w:hAnsi="Arial" w:cs="Arial"/>
          <w:sz w:val="24"/>
          <w:szCs w:val="24"/>
        </w:rPr>
        <w:t>t</w:t>
      </w:r>
      <w:r w:rsidR="005B5F52">
        <w:rPr>
          <w:rFonts w:ascii="Arial" w:hAnsi="Arial" w:cs="Arial"/>
          <w:sz w:val="24"/>
          <w:szCs w:val="24"/>
        </w:rPr>
        <w:t>emporary suspension can also be called upon by the residence head- if the person is providing a detrimental space for others- would that not be enough evidence to prove to the res head whether the investigation is able</w:t>
      </w:r>
      <w:r>
        <w:rPr>
          <w:rFonts w:ascii="Arial" w:hAnsi="Arial" w:cs="Arial"/>
          <w:sz w:val="24"/>
          <w:szCs w:val="24"/>
        </w:rPr>
        <w:t xml:space="preserve"> to succ</w:t>
      </w:r>
      <w:r w:rsidR="00BF1E74">
        <w:rPr>
          <w:rFonts w:ascii="Arial" w:hAnsi="Arial" w:cs="Arial"/>
          <w:sz w:val="24"/>
          <w:szCs w:val="24"/>
        </w:rPr>
        <w:t>e</w:t>
      </w:r>
      <w:r>
        <w:rPr>
          <w:rFonts w:ascii="Arial" w:hAnsi="Arial" w:cs="Arial"/>
          <w:sz w:val="24"/>
          <w:szCs w:val="24"/>
        </w:rPr>
        <w:t>ed</w:t>
      </w:r>
      <w:r w:rsidR="005B5F52">
        <w:rPr>
          <w:rFonts w:ascii="Arial" w:hAnsi="Arial" w:cs="Arial"/>
          <w:sz w:val="24"/>
          <w:szCs w:val="24"/>
        </w:rPr>
        <w:t xml:space="preserve">. </w:t>
      </w:r>
    </w:p>
    <w:p w14:paraId="4175FC29" w14:textId="0E24E1B0" w:rsidR="005B5F52" w:rsidRDefault="00E34C24" w:rsidP="00E34C24">
      <w:pPr>
        <w:pStyle w:val="ListParagraph"/>
        <w:spacing w:line="360" w:lineRule="auto"/>
        <w:ind w:left="0"/>
        <w:jc w:val="both"/>
        <w:rPr>
          <w:rFonts w:ascii="Arial" w:hAnsi="Arial" w:cs="Arial"/>
          <w:sz w:val="24"/>
          <w:szCs w:val="24"/>
        </w:rPr>
      </w:pPr>
      <w:r w:rsidRPr="00E34C24">
        <w:rPr>
          <w:rFonts w:ascii="Arial" w:hAnsi="Arial" w:cs="Arial"/>
          <w:sz w:val="24"/>
          <w:szCs w:val="24"/>
          <w:u w:val="single"/>
        </w:rPr>
        <w:t>Response</w:t>
      </w:r>
      <w:r>
        <w:rPr>
          <w:rFonts w:ascii="Arial" w:hAnsi="Arial" w:cs="Arial"/>
          <w:sz w:val="24"/>
          <w:szCs w:val="24"/>
        </w:rPr>
        <w:t xml:space="preserve">: </w:t>
      </w:r>
      <w:r w:rsidR="005B5F52">
        <w:rPr>
          <w:rFonts w:ascii="Arial" w:hAnsi="Arial" w:cs="Arial"/>
          <w:sz w:val="24"/>
          <w:szCs w:val="24"/>
        </w:rPr>
        <w:t xml:space="preserve">They have brand new facilities in Admin A, so provision for the two new waiting rooms was addressed. S20(3) it’s a temporary suspension must be confirmed by the RDC who make the final decision. </w:t>
      </w:r>
    </w:p>
    <w:p w14:paraId="5BDFE5DA" w14:textId="3781C120" w:rsidR="005B5F52" w:rsidRDefault="005B5F52" w:rsidP="00732CA6">
      <w:pPr>
        <w:pStyle w:val="ListParagraph"/>
        <w:spacing w:line="360" w:lineRule="auto"/>
        <w:ind w:left="0" w:firstLine="360"/>
        <w:jc w:val="both"/>
        <w:rPr>
          <w:rFonts w:ascii="Arial" w:hAnsi="Arial" w:cs="Arial"/>
          <w:sz w:val="24"/>
          <w:szCs w:val="24"/>
        </w:rPr>
      </w:pPr>
    </w:p>
    <w:p w14:paraId="32839508" w14:textId="77777777" w:rsidR="00E34C24" w:rsidRDefault="00E34C24" w:rsidP="00E34C24">
      <w:pPr>
        <w:pStyle w:val="ListParagraph"/>
        <w:spacing w:line="360" w:lineRule="auto"/>
        <w:ind w:left="0"/>
        <w:jc w:val="both"/>
        <w:rPr>
          <w:rFonts w:ascii="Arial" w:hAnsi="Arial" w:cs="Arial"/>
          <w:sz w:val="24"/>
          <w:szCs w:val="24"/>
        </w:rPr>
      </w:pPr>
      <w:r>
        <w:rPr>
          <w:rFonts w:ascii="Arial" w:hAnsi="Arial" w:cs="Arial"/>
          <w:sz w:val="24"/>
          <w:szCs w:val="24"/>
        </w:rPr>
        <w:t xml:space="preserve">Speaker: </w:t>
      </w:r>
    </w:p>
    <w:p w14:paraId="07DAB5CE" w14:textId="07841306" w:rsidR="005B5F52" w:rsidRDefault="005B5F52" w:rsidP="00E34C24">
      <w:pPr>
        <w:pStyle w:val="ListParagraph"/>
        <w:spacing w:line="360" w:lineRule="auto"/>
        <w:ind w:left="0"/>
        <w:jc w:val="both"/>
        <w:rPr>
          <w:rFonts w:ascii="Arial" w:hAnsi="Arial" w:cs="Arial"/>
          <w:sz w:val="24"/>
          <w:szCs w:val="24"/>
        </w:rPr>
      </w:pPr>
      <w:r>
        <w:rPr>
          <w:rFonts w:ascii="Arial" w:hAnsi="Arial" w:cs="Arial"/>
          <w:sz w:val="24"/>
          <w:szCs w:val="24"/>
        </w:rPr>
        <w:t>1 main point</w:t>
      </w:r>
      <w:r w:rsidR="00E34C24">
        <w:rPr>
          <w:rFonts w:ascii="Arial" w:hAnsi="Arial" w:cs="Arial"/>
          <w:sz w:val="24"/>
          <w:szCs w:val="24"/>
        </w:rPr>
        <w:t xml:space="preserve"> brought up is the need for student involvement of</w:t>
      </w:r>
      <w:r>
        <w:rPr>
          <w:rFonts w:ascii="Arial" w:hAnsi="Arial" w:cs="Arial"/>
          <w:sz w:val="24"/>
          <w:szCs w:val="24"/>
        </w:rPr>
        <w:t xml:space="preserve"> </w:t>
      </w:r>
      <w:r w:rsidR="00E34C24">
        <w:rPr>
          <w:rFonts w:ascii="Arial" w:hAnsi="Arial" w:cs="Arial"/>
          <w:sz w:val="24"/>
          <w:szCs w:val="24"/>
        </w:rPr>
        <w:t>p</w:t>
      </w:r>
      <w:r>
        <w:rPr>
          <w:rFonts w:ascii="Arial" w:hAnsi="Arial" w:cs="Arial"/>
          <w:sz w:val="24"/>
          <w:szCs w:val="24"/>
        </w:rPr>
        <w:t>ost</w:t>
      </w:r>
      <w:r w:rsidR="00E34C24">
        <w:rPr>
          <w:rFonts w:ascii="Arial" w:hAnsi="Arial" w:cs="Arial"/>
          <w:sz w:val="24"/>
          <w:szCs w:val="24"/>
        </w:rPr>
        <w:t>-</w:t>
      </w:r>
      <w:r>
        <w:rPr>
          <w:rFonts w:ascii="Arial" w:hAnsi="Arial" w:cs="Arial"/>
          <w:sz w:val="24"/>
          <w:szCs w:val="24"/>
        </w:rPr>
        <w:t>grad student</w:t>
      </w:r>
      <w:r w:rsidR="00E34C24">
        <w:rPr>
          <w:rFonts w:ascii="Arial" w:hAnsi="Arial" w:cs="Arial"/>
          <w:sz w:val="24"/>
          <w:szCs w:val="24"/>
        </w:rPr>
        <w:t>s</w:t>
      </w:r>
      <w:r>
        <w:rPr>
          <w:rFonts w:ascii="Arial" w:hAnsi="Arial" w:cs="Arial"/>
          <w:sz w:val="24"/>
          <w:szCs w:val="24"/>
        </w:rPr>
        <w:t xml:space="preserve"> – 12 </w:t>
      </w:r>
      <w:proofErr w:type="gramStart"/>
      <w:r>
        <w:rPr>
          <w:rFonts w:ascii="Arial" w:hAnsi="Arial" w:cs="Arial"/>
          <w:sz w:val="24"/>
          <w:szCs w:val="24"/>
        </w:rPr>
        <w:t>students</w:t>
      </w:r>
      <w:proofErr w:type="gramEnd"/>
      <w:r>
        <w:rPr>
          <w:rFonts w:ascii="Arial" w:hAnsi="Arial" w:cs="Arial"/>
          <w:sz w:val="24"/>
          <w:szCs w:val="24"/>
        </w:rPr>
        <w:t xml:space="preserve"> </w:t>
      </w:r>
      <w:r w:rsidR="00E34C24">
        <w:rPr>
          <w:rFonts w:ascii="Arial" w:hAnsi="Arial" w:cs="Arial"/>
          <w:sz w:val="24"/>
          <w:szCs w:val="24"/>
        </w:rPr>
        <w:t>nominations are needed</w:t>
      </w:r>
      <w:r>
        <w:rPr>
          <w:rFonts w:ascii="Arial" w:hAnsi="Arial" w:cs="Arial"/>
          <w:sz w:val="24"/>
          <w:szCs w:val="24"/>
        </w:rPr>
        <w:t xml:space="preserve">. If members of the house have suggestions, please nominate a person to </w:t>
      </w:r>
      <w:hyperlink r:id="rId9" w:history="1">
        <w:r w:rsidRPr="006B5721">
          <w:rPr>
            <w:rStyle w:val="Hyperlink"/>
            <w:rFonts w:ascii="Arial" w:hAnsi="Arial" w:cs="Arial"/>
            <w:sz w:val="24"/>
            <w:szCs w:val="24"/>
          </w:rPr>
          <w:t>Studpar@sun.ac.za</w:t>
        </w:r>
      </w:hyperlink>
      <w:r>
        <w:rPr>
          <w:rFonts w:ascii="Arial" w:hAnsi="Arial" w:cs="Arial"/>
          <w:sz w:val="24"/>
          <w:szCs w:val="24"/>
        </w:rPr>
        <w:t xml:space="preserve"> </w:t>
      </w:r>
    </w:p>
    <w:p w14:paraId="47DDA61C" w14:textId="1D3A4A21" w:rsidR="005B5F52" w:rsidRDefault="005B5F52" w:rsidP="00EE6F80">
      <w:pPr>
        <w:pStyle w:val="ListParagraph"/>
        <w:spacing w:line="360" w:lineRule="auto"/>
        <w:ind w:left="0"/>
        <w:jc w:val="both"/>
        <w:rPr>
          <w:rFonts w:ascii="Arial" w:hAnsi="Arial" w:cs="Arial"/>
          <w:sz w:val="24"/>
          <w:szCs w:val="24"/>
        </w:rPr>
      </w:pPr>
    </w:p>
    <w:p w14:paraId="603A922D" w14:textId="178A5FAC" w:rsidR="005B5F52" w:rsidRDefault="005B5F52" w:rsidP="005B5F52">
      <w:pPr>
        <w:pStyle w:val="Heading1"/>
        <w:numPr>
          <w:ilvl w:val="0"/>
          <w:numId w:val="9"/>
        </w:numPr>
      </w:pPr>
      <w:r>
        <w:t>Prim Committee executive</w:t>
      </w:r>
      <w:r w:rsidR="0048357B">
        <w:t xml:space="preserve"> feedback</w:t>
      </w:r>
    </w:p>
    <w:p w14:paraId="57724361" w14:textId="77777777" w:rsidR="004B116A" w:rsidRDefault="004B116A" w:rsidP="004B116A">
      <w:pPr>
        <w:ind w:left="0" w:firstLine="0"/>
      </w:pPr>
      <w:r>
        <w:t>The matter brought before Parliament is that t</w:t>
      </w:r>
      <w:r w:rsidR="005B5F52">
        <w:t xml:space="preserve">here is a non-student on the Prim Committee with no voting powers. The </w:t>
      </w:r>
      <w:r>
        <w:t>C</w:t>
      </w:r>
      <w:r w:rsidR="005B5F52">
        <w:t xml:space="preserve">hair of the </w:t>
      </w:r>
      <w:r>
        <w:t>P</w:t>
      </w:r>
      <w:r w:rsidR="005B5F52">
        <w:t xml:space="preserve">rim </w:t>
      </w:r>
      <w:r>
        <w:t>C</w:t>
      </w:r>
      <w:r w:rsidR="005B5F52">
        <w:t xml:space="preserve">ommittee is asked to please provide feedback. </w:t>
      </w:r>
    </w:p>
    <w:p w14:paraId="40B98446" w14:textId="1BA2893E" w:rsidR="004B116A" w:rsidRDefault="004B116A" w:rsidP="004B116A">
      <w:pPr>
        <w:ind w:left="0" w:firstLine="0"/>
      </w:pPr>
      <w:r w:rsidRPr="004B116A">
        <w:rPr>
          <w:u w:val="single"/>
        </w:rPr>
        <w:t>Address</w:t>
      </w:r>
      <w:r>
        <w:rPr>
          <w:u w:val="single"/>
        </w:rPr>
        <w:t xml:space="preserve"> from Prim Committee Chair</w:t>
      </w:r>
      <w:r>
        <w:t xml:space="preserve">: </w:t>
      </w:r>
    </w:p>
    <w:p w14:paraId="3F8639F7" w14:textId="1B5E9BC7" w:rsidR="005B5F52" w:rsidRDefault="007D2C25" w:rsidP="004B116A">
      <w:pPr>
        <w:ind w:left="0" w:firstLine="0"/>
      </w:pPr>
      <w:r>
        <w:t xml:space="preserve">Every LLL intern is also a student. </w:t>
      </w:r>
      <w:r w:rsidR="005B5F52">
        <w:t xml:space="preserve">At the last sitting, they were asked to find a solution to the problem given. </w:t>
      </w:r>
      <w:proofErr w:type="gramStart"/>
      <w:r>
        <w:t>A</w:t>
      </w:r>
      <w:proofErr w:type="gramEnd"/>
      <w:r>
        <w:t xml:space="preserve"> LLL representative sits on the prim committee. Everyone in the LLL is </w:t>
      </w:r>
      <w:r w:rsidR="004B116A">
        <w:t>a student</w:t>
      </w:r>
      <w:r>
        <w:t xml:space="preserve"> and their vote </w:t>
      </w:r>
      <w:proofErr w:type="gramStart"/>
      <w:r>
        <w:t>is</w:t>
      </w:r>
      <w:proofErr w:type="gramEnd"/>
      <w:r>
        <w:t xml:space="preserve"> carried by their</w:t>
      </w:r>
      <w:r w:rsidR="004B116A">
        <w:t xml:space="preserve"> respective</w:t>
      </w:r>
      <w:r>
        <w:t xml:space="preserve"> PSO</w:t>
      </w:r>
      <w:r w:rsidR="004B116A">
        <w:t>.</w:t>
      </w:r>
      <w:r>
        <w:t xml:space="preserve"> </w:t>
      </w:r>
    </w:p>
    <w:p w14:paraId="5FE65458" w14:textId="4ACD6CA6" w:rsidR="007D2C25" w:rsidRDefault="004B116A" w:rsidP="004B116A">
      <w:r w:rsidRPr="004B116A">
        <w:rPr>
          <w:u w:val="single"/>
        </w:rPr>
        <w:t>Question</w:t>
      </w:r>
      <w:r w:rsidR="007D2C25" w:rsidRPr="004B116A">
        <w:rPr>
          <w:u w:val="single"/>
        </w:rPr>
        <w:t>:</w:t>
      </w:r>
      <w:r w:rsidR="007D2C25">
        <w:t xml:space="preserve"> </w:t>
      </w:r>
      <w:proofErr w:type="gramStart"/>
      <w:r w:rsidR="007D2C25">
        <w:t>So</w:t>
      </w:r>
      <w:proofErr w:type="gramEnd"/>
      <w:r w:rsidR="007D2C25">
        <w:t xml:space="preserve"> the person in fact the person is a student? </w:t>
      </w:r>
    </w:p>
    <w:p w14:paraId="33FE6F0B" w14:textId="44E43515" w:rsidR="007D2C25" w:rsidRDefault="004B116A" w:rsidP="004B116A">
      <w:r w:rsidRPr="004B116A">
        <w:rPr>
          <w:u w:val="single"/>
        </w:rPr>
        <w:t>Response</w:t>
      </w:r>
      <w:r>
        <w:t xml:space="preserve">: </w:t>
      </w:r>
      <w:r w:rsidR="007D2C25">
        <w:t>Yes</w:t>
      </w:r>
    </w:p>
    <w:p w14:paraId="5A77FF50" w14:textId="5690705D" w:rsidR="007D2C25" w:rsidRDefault="004B116A" w:rsidP="004B116A">
      <w:pPr>
        <w:ind w:left="0" w:firstLine="0"/>
      </w:pPr>
      <w:r w:rsidRPr="004B116A">
        <w:rPr>
          <w:u w:val="single"/>
        </w:rPr>
        <w:t>Question</w:t>
      </w:r>
      <w:r w:rsidR="007D2C25">
        <w:t xml:space="preserve">: </w:t>
      </w:r>
      <w:r>
        <w:t>N</w:t>
      </w:r>
      <w:r w:rsidR="007D2C25">
        <w:t xml:space="preserve">ow that LLL is going to be a senior living spaces. Will they still </w:t>
      </w:r>
      <w:r>
        <w:t>form part of</w:t>
      </w:r>
      <w:r w:rsidR="007D2C25">
        <w:t xml:space="preserve"> the </w:t>
      </w:r>
      <w:r>
        <w:t>P</w:t>
      </w:r>
      <w:r w:rsidR="007D2C25">
        <w:t xml:space="preserve">rim </w:t>
      </w:r>
      <w:r>
        <w:t>C</w:t>
      </w:r>
      <w:r w:rsidR="007D2C25">
        <w:t xml:space="preserve">ommittee </w:t>
      </w:r>
      <w:r>
        <w:t>or will they join</w:t>
      </w:r>
      <w:r w:rsidR="007D2C25">
        <w:t xml:space="preserve"> the </w:t>
      </w:r>
      <w:r>
        <w:t>S</w:t>
      </w:r>
      <w:r w:rsidR="007D2C25">
        <w:t xml:space="preserve">enior </w:t>
      </w:r>
      <w:r>
        <w:t>P</w:t>
      </w:r>
      <w:r w:rsidR="007D2C25">
        <w:t xml:space="preserve">rim </w:t>
      </w:r>
      <w:r>
        <w:t>C</w:t>
      </w:r>
      <w:r w:rsidR="007D2C25">
        <w:t>ommittee</w:t>
      </w:r>
      <w:r>
        <w:t>?</w:t>
      </w:r>
      <w:r w:rsidR="007D2C25">
        <w:t xml:space="preserve"> </w:t>
      </w:r>
    </w:p>
    <w:p w14:paraId="2C078C9A" w14:textId="1E9EE5BC" w:rsidR="007D2C25" w:rsidRDefault="004B116A" w:rsidP="004B116A">
      <w:pPr>
        <w:ind w:left="0" w:firstLine="0"/>
      </w:pPr>
      <w:r w:rsidRPr="004B116A">
        <w:rPr>
          <w:u w:val="single"/>
        </w:rPr>
        <w:lastRenderedPageBreak/>
        <w:t>Response</w:t>
      </w:r>
      <w:r>
        <w:t xml:space="preserve">: </w:t>
      </w:r>
      <w:r w:rsidR="007D2C25">
        <w:t>The ruling was made at the last sitting and it</w:t>
      </w:r>
      <w:r>
        <w:t xml:space="preserve"> i</w:t>
      </w:r>
      <w:r w:rsidR="007D2C25">
        <w:t>s not final</w:t>
      </w:r>
      <w:r>
        <w:t>ised</w:t>
      </w:r>
      <w:r w:rsidR="007D2C25">
        <w:t xml:space="preserve"> that the residence will be a senior residence </w:t>
      </w:r>
      <w:proofErr w:type="gramStart"/>
      <w:r w:rsidR="007D2C25">
        <w:t>as yet</w:t>
      </w:r>
      <w:proofErr w:type="gramEnd"/>
      <w:r w:rsidR="007D2C25">
        <w:t xml:space="preserve">. </w:t>
      </w:r>
      <w:r>
        <w:t>T</w:t>
      </w:r>
      <w:r w:rsidR="007D2C25">
        <w:t xml:space="preserve">he village is only the senior living space, but the houses are not classified as such. We are determining where each is to be classified best. </w:t>
      </w:r>
    </w:p>
    <w:p w14:paraId="13D0163A" w14:textId="77777777" w:rsidR="007D2C25" w:rsidRDefault="007D2C25" w:rsidP="005B5F52"/>
    <w:p w14:paraId="4CA2F479" w14:textId="63E42F29" w:rsidR="007D2C25" w:rsidRDefault="007D2C25" w:rsidP="007D2C25">
      <w:pPr>
        <w:pStyle w:val="Heading1"/>
        <w:numPr>
          <w:ilvl w:val="0"/>
          <w:numId w:val="9"/>
        </w:numPr>
      </w:pPr>
      <w:r>
        <w:t>The S</w:t>
      </w:r>
      <w:r w:rsidR="0048357B">
        <w:t xml:space="preserve">tudent </w:t>
      </w:r>
      <w:r>
        <w:t>P</w:t>
      </w:r>
      <w:r w:rsidR="0048357B">
        <w:t xml:space="preserve">arliament </w:t>
      </w:r>
      <w:r>
        <w:t>Speaker elections</w:t>
      </w:r>
    </w:p>
    <w:p w14:paraId="04F6FFAF" w14:textId="5B2D3587" w:rsidR="007D2C25" w:rsidRDefault="007D2C25" w:rsidP="00357CA3">
      <w:pPr>
        <w:ind w:left="0" w:firstLine="360"/>
      </w:pPr>
      <w:r>
        <w:t>There haven’t been any applications to the S</w:t>
      </w:r>
      <w:r w:rsidR="00357CA3">
        <w:t xml:space="preserve">tudent </w:t>
      </w:r>
      <w:r>
        <w:t>P</w:t>
      </w:r>
      <w:r w:rsidR="00357CA3">
        <w:t>arliament Committee,</w:t>
      </w:r>
      <w:r>
        <w:t xml:space="preserve"> and we call on the house to please apply. Only a few more weeks </w:t>
      </w:r>
      <w:r w:rsidR="00357CA3">
        <w:t>of the year remain.</w:t>
      </w:r>
      <w:r>
        <w:t xml:space="preserve"> </w:t>
      </w:r>
    </w:p>
    <w:p w14:paraId="19881AB7" w14:textId="5C436418" w:rsidR="007D2C25" w:rsidRDefault="007D2C25" w:rsidP="00732CA6">
      <w:pPr>
        <w:ind w:left="0" w:firstLine="360"/>
      </w:pPr>
      <w:r>
        <w:t xml:space="preserve"> </w:t>
      </w:r>
    </w:p>
    <w:p w14:paraId="281D4BD0" w14:textId="0C9B65C6" w:rsidR="007D2C25" w:rsidRDefault="0048357B" w:rsidP="007D2C25">
      <w:r>
        <w:t>___________________________________________________________________</w:t>
      </w:r>
    </w:p>
    <w:p w14:paraId="6431FBDD" w14:textId="77777777" w:rsidR="00357CA3" w:rsidRDefault="0048357B" w:rsidP="00357CA3">
      <w:pPr>
        <w:pStyle w:val="Heading1"/>
      </w:pPr>
      <w:r>
        <w:t xml:space="preserve">VOTING MATTERS: </w:t>
      </w:r>
    </w:p>
    <w:p w14:paraId="53ED45C9" w14:textId="0DDFF7CC" w:rsidR="00357CA3" w:rsidRDefault="00357CA3" w:rsidP="00357CA3">
      <w:pPr>
        <w:ind w:left="0" w:firstLine="0"/>
      </w:pPr>
      <w:r>
        <w:t>Any votes made will be recommendations and not legally binding rulings. Since 100 persons are not present so we cannot make a judgement</w:t>
      </w:r>
    </w:p>
    <w:p w14:paraId="509B0390" w14:textId="2FBE742C" w:rsidR="00357CA3" w:rsidRDefault="00357CA3" w:rsidP="00357CA3">
      <w:pPr>
        <w:ind w:left="0" w:firstLine="0"/>
      </w:pPr>
      <w:r w:rsidRPr="00357CA3">
        <w:rPr>
          <w:u w:val="single"/>
        </w:rPr>
        <w:t>POO:</w:t>
      </w:r>
      <w:r>
        <w:t xml:space="preserve"> According to the Student Constitution, in order to recognise that power, there must be procedure laid out to ensure that the vote outcome is enforceable. Is this in fact a reality?</w:t>
      </w:r>
    </w:p>
    <w:p w14:paraId="332BFAED" w14:textId="08A8E189" w:rsidR="00357CA3" w:rsidRDefault="00357CA3" w:rsidP="00357CA3">
      <w:pPr>
        <w:ind w:left="0" w:firstLine="0"/>
      </w:pPr>
      <w:r w:rsidRPr="00357CA3">
        <w:rPr>
          <w:u w:val="single"/>
        </w:rPr>
        <w:t>Response:</w:t>
      </w:r>
      <w:r>
        <w:t xml:space="preserve"> Members will stand and be recognised. Please allow the team to find the provision and make a ruling on the provision. The point made by the member stands; procedure must be implemented before the provision may be relied upon. </w:t>
      </w:r>
    </w:p>
    <w:p w14:paraId="463F3F27" w14:textId="77777777" w:rsidR="00357CA3" w:rsidRDefault="00357CA3" w:rsidP="00357CA3">
      <w:pPr>
        <w:ind w:left="0" w:firstLine="0"/>
      </w:pPr>
    </w:p>
    <w:p w14:paraId="3DF8FA8B" w14:textId="4329CD53" w:rsidR="007D2C25" w:rsidRDefault="007D2C25" w:rsidP="007D2C25">
      <w:pPr>
        <w:pStyle w:val="Heading1"/>
        <w:numPr>
          <w:ilvl w:val="0"/>
          <w:numId w:val="10"/>
        </w:numPr>
      </w:pPr>
      <w:r>
        <w:t>Mandate of the C</w:t>
      </w:r>
      <w:r w:rsidR="004B116A">
        <w:t xml:space="preserve">onstitutional </w:t>
      </w:r>
      <w:r>
        <w:t>R</w:t>
      </w:r>
      <w:r w:rsidR="004B116A">
        <w:t xml:space="preserve">eview </w:t>
      </w:r>
      <w:r>
        <w:t>C</w:t>
      </w:r>
      <w:r w:rsidR="004B116A">
        <w:t>ommittee</w:t>
      </w:r>
    </w:p>
    <w:p w14:paraId="7DFB2A6B" w14:textId="7143C1A2" w:rsidR="007D2C25" w:rsidRPr="007D2C25" w:rsidRDefault="007D2C25" w:rsidP="00357CA3">
      <w:pPr>
        <w:ind w:left="0" w:firstLine="0"/>
      </w:pPr>
      <w:r>
        <w:t>The mandate was sent out t</w:t>
      </w:r>
      <w:r w:rsidR="00357CA3">
        <w:t>o</w:t>
      </w:r>
      <w:r>
        <w:t xml:space="preserve"> the S57 members and is available on the website. In the previous sitting it was asked that the mandate be made available, </w:t>
      </w:r>
      <w:r w:rsidR="00357CA3">
        <w:t>and this what Parliament has done.</w:t>
      </w:r>
    </w:p>
    <w:p w14:paraId="63E65489" w14:textId="27602450" w:rsidR="007D2C25" w:rsidRDefault="009D4932" w:rsidP="00357CA3">
      <w:pPr>
        <w:ind w:left="0" w:firstLine="0"/>
      </w:pPr>
      <w:r w:rsidRPr="0048357B">
        <w:rPr>
          <w:u w:val="single"/>
        </w:rPr>
        <w:t>POC</w:t>
      </w:r>
      <w:r>
        <w:t xml:space="preserve">: Request that the communications officer clarify what channels were used to communicate the matter. </w:t>
      </w:r>
    </w:p>
    <w:p w14:paraId="67738A01" w14:textId="2E324F59" w:rsidR="009D4932" w:rsidRDefault="00357CA3" w:rsidP="00357CA3">
      <w:pPr>
        <w:ind w:left="0" w:firstLine="0"/>
      </w:pPr>
      <w:r w:rsidRPr="00357CA3">
        <w:rPr>
          <w:u w:val="single"/>
        </w:rPr>
        <w:t>Response</w:t>
      </w:r>
      <w:r>
        <w:t xml:space="preserve">: </w:t>
      </w:r>
      <w:r w:rsidR="009D4932">
        <w:t>As stated, before it was sent out to S57 mandated members and online.</w:t>
      </w:r>
      <w:r>
        <w:t xml:space="preserve"> </w:t>
      </w:r>
      <w:r w:rsidR="009D4932">
        <w:t xml:space="preserve">We couldn’t email to all student s because we are unable to send out mass emails. All other platforms used are secondary. We have exhausted all platforms available to make it available to students. </w:t>
      </w:r>
    </w:p>
    <w:p w14:paraId="5030ACED" w14:textId="60F50DD2" w:rsidR="009D4932" w:rsidRDefault="009D4932" w:rsidP="00357CA3">
      <w:pPr>
        <w:ind w:left="0" w:firstLine="0"/>
      </w:pPr>
      <w:r w:rsidRPr="0048357B">
        <w:rPr>
          <w:u w:val="single"/>
        </w:rPr>
        <w:lastRenderedPageBreak/>
        <w:t>POE</w:t>
      </w:r>
      <w:r>
        <w:t xml:space="preserve">: </w:t>
      </w:r>
      <w:r w:rsidR="00357CA3">
        <w:t xml:space="preserve">According to </w:t>
      </w:r>
      <w:r>
        <w:t>S57(1)(k)</w:t>
      </w:r>
      <w:r w:rsidR="00357CA3">
        <w:t>,</w:t>
      </w:r>
      <w:r>
        <w:t xml:space="preserve"> Stud</w:t>
      </w:r>
      <w:r w:rsidR="00357CA3">
        <w:t>ent</w:t>
      </w:r>
      <w:r>
        <w:t xml:space="preserve"> Par</w:t>
      </w:r>
      <w:r w:rsidR="00357CA3">
        <w:t>liament must make the information available to all students and a</w:t>
      </w:r>
      <w:r>
        <w:t>ll persons who attend Student Parliament. How is that communicating to all members</w:t>
      </w:r>
      <w:r w:rsidR="00357CA3">
        <w:t>?</w:t>
      </w:r>
    </w:p>
    <w:p w14:paraId="5CB2AD10" w14:textId="48D2E8F8" w:rsidR="009D4932" w:rsidRDefault="00357CA3" w:rsidP="00357CA3">
      <w:r w:rsidRPr="00357CA3">
        <w:rPr>
          <w:u w:val="single"/>
        </w:rPr>
        <w:t>Response:</w:t>
      </w:r>
      <w:r>
        <w:t xml:space="preserve"> </w:t>
      </w:r>
      <w:r w:rsidR="009D4932">
        <w:t xml:space="preserve">We have communicated at previous sittings and on social media platforms. </w:t>
      </w:r>
    </w:p>
    <w:p w14:paraId="032663F4" w14:textId="77777777" w:rsidR="00357CA3" w:rsidRDefault="00357CA3" w:rsidP="00357CA3"/>
    <w:p w14:paraId="67BDEEE8" w14:textId="465E6471" w:rsidR="009D4932" w:rsidRDefault="00357CA3" w:rsidP="00357CA3">
      <w:r>
        <w:t>The communications officer is asked to read the mandate out to the House. [</w:t>
      </w:r>
      <w:r>
        <w:rPr>
          <w:b/>
          <w:bCs/>
        </w:rPr>
        <w:t xml:space="preserve">The mandate is available online]. </w:t>
      </w:r>
      <w:r w:rsidR="009D4932">
        <w:t xml:space="preserve">The mandate is read out to Parliament. </w:t>
      </w:r>
    </w:p>
    <w:p w14:paraId="5F7A9F23" w14:textId="25D8EB1D" w:rsidR="009D4932" w:rsidRDefault="00357CA3" w:rsidP="00357CA3">
      <w:pPr>
        <w:ind w:left="0" w:firstLine="0"/>
      </w:pPr>
      <w:r>
        <w:rPr>
          <w:u w:val="single"/>
        </w:rPr>
        <w:t>POO</w:t>
      </w:r>
      <w:r w:rsidR="009D4932">
        <w:t xml:space="preserve">: The last </w:t>
      </w:r>
      <w:r w:rsidR="00D35E40">
        <w:t>part</w:t>
      </w:r>
      <w:r w:rsidR="009D4932">
        <w:t xml:space="preserve"> </w:t>
      </w:r>
      <w:r>
        <w:t>of the mandate states that</w:t>
      </w:r>
      <w:r w:rsidR="009D4932">
        <w:t xml:space="preserve"> </w:t>
      </w:r>
      <w:r>
        <w:t>t</w:t>
      </w:r>
      <w:r w:rsidR="009D4932">
        <w:t xml:space="preserve">he process should be completed by the first of November. Is it a </w:t>
      </w:r>
      <w:r w:rsidR="00D35E40">
        <w:t>feasible</w:t>
      </w:r>
      <w:r w:rsidR="009D4932">
        <w:t xml:space="preserve"> goal and what happens if it is no</w:t>
      </w:r>
      <w:r w:rsidR="00D35E40">
        <w:t>t</w:t>
      </w:r>
      <w:r>
        <w:t xml:space="preserve"> realised by then?</w:t>
      </w:r>
    </w:p>
    <w:p w14:paraId="67B1C270" w14:textId="0246923F" w:rsidR="009D4932" w:rsidRDefault="00357CA3" w:rsidP="00357CA3">
      <w:pPr>
        <w:ind w:left="0" w:firstLine="0"/>
      </w:pPr>
      <w:r w:rsidRPr="00357CA3">
        <w:rPr>
          <w:u w:val="single"/>
        </w:rPr>
        <w:t>Response</w:t>
      </w:r>
      <w:r>
        <w:t xml:space="preserve">: The </w:t>
      </w:r>
      <w:r w:rsidR="009D4932" w:rsidRPr="00357CA3">
        <w:t>1</w:t>
      </w:r>
      <w:r w:rsidR="009D4932" w:rsidRPr="00357CA3">
        <w:rPr>
          <w:vertAlign w:val="superscript"/>
        </w:rPr>
        <w:t>st</w:t>
      </w:r>
      <w:r w:rsidR="009D4932">
        <w:t xml:space="preserve"> of Nov is when</w:t>
      </w:r>
      <w:r>
        <w:t xml:space="preserve"> the current Student Parliament Committee</w:t>
      </w:r>
      <w:r w:rsidR="009D4932">
        <w:t xml:space="preserve"> leave office. If it</w:t>
      </w:r>
      <w:r>
        <w:t xml:space="preserve"> i</w:t>
      </w:r>
      <w:r w:rsidR="009D4932">
        <w:t xml:space="preserve">s not completed by then, it will accordingly be </w:t>
      </w:r>
      <w:r w:rsidR="00D35E40">
        <w:t>handed over to the coming in team</w:t>
      </w:r>
      <w:r>
        <w:t>.</w:t>
      </w:r>
    </w:p>
    <w:p w14:paraId="014D0660" w14:textId="1582ECBB" w:rsidR="00D35E40" w:rsidRDefault="00357CA3" w:rsidP="00357CA3">
      <w:pPr>
        <w:ind w:left="0" w:firstLine="0"/>
      </w:pPr>
      <w:r w:rsidRPr="00357CA3">
        <w:rPr>
          <w:u w:val="single"/>
        </w:rPr>
        <w:t>POO</w:t>
      </w:r>
      <w:r>
        <w:t xml:space="preserve">: </w:t>
      </w:r>
      <w:r w:rsidR="00D35E40">
        <w:t xml:space="preserve">How far </w:t>
      </w:r>
      <w:r>
        <w:t>is the process?</w:t>
      </w:r>
      <w:r w:rsidR="00D35E40">
        <w:t xml:space="preserve"> </w:t>
      </w:r>
      <w:r>
        <w:t>Has t</w:t>
      </w:r>
      <w:r w:rsidR="00D35E40">
        <w:t xml:space="preserve">he committee has been established? </w:t>
      </w:r>
    </w:p>
    <w:p w14:paraId="3CA204D6" w14:textId="7BB40247" w:rsidR="00D35E40" w:rsidRDefault="00357CA3" w:rsidP="00357CA3">
      <w:pPr>
        <w:ind w:left="0" w:firstLine="0"/>
      </w:pPr>
      <w:r>
        <w:rPr>
          <w:u w:val="single"/>
        </w:rPr>
        <w:t>POO</w:t>
      </w:r>
      <w:r w:rsidR="00D35E40" w:rsidRPr="0048357B">
        <w:t xml:space="preserve">: </w:t>
      </w:r>
      <w:r>
        <w:t xml:space="preserve">The </w:t>
      </w:r>
      <w:r w:rsidR="00D35E40" w:rsidRPr="0048357B">
        <w:t>Student</w:t>
      </w:r>
      <w:r w:rsidR="00D35E40">
        <w:t xml:space="preserve"> Constitution 2018 was approved last year. The Speaker was elected </w:t>
      </w:r>
      <w:r>
        <w:t>in November of that year and his team in early 2</w:t>
      </w:r>
      <w:r w:rsidRPr="00357CA3">
        <w:rPr>
          <w:vertAlign w:val="superscript"/>
        </w:rPr>
        <w:t>nd</w:t>
      </w:r>
      <w:r>
        <w:t xml:space="preserve"> term. He was aware</w:t>
      </w:r>
      <w:r w:rsidR="00D35E40">
        <w:t xml:space="preserve"> that his duty to review the constitution is supposed to have commenced earlier in the year</w:t>
      </w:r>
      <w:r>
        <w:t>.</w:t>
      </w:r>
      <w:r w:rsidR="00D35E40">
        <w:t xml:space="preserve"> </w:t>
      </w:r>
    </w:p>
    <w:p w14:paraId="65DC6CCA" w14:textId="74BBEB57" w:rsidR="00D35E40" w:rsidRDefault="00357CA3" w:rsidP="00357CA3">
      <w:pPr>
        <w:ind w:left="0" w:firstLine="0"/>
      </w:pPr>
      <w:r w:rsidRPr="00357CA3">
        <w:rPr>
          <w:u w:val="single"/>
        </w:rPr>
        <w:t>Response</w:t>
      </w:r>
      <w:r>
        <w:t xml:space="preserve">: </w:t>
      </w:r>
      <w:r w:rsidR="00D35E40">
        <w:t xml:space="preserve">The SPC was only established </w:t>
      </w:r>
      <w:r>
        <w:t>mid-April</w:t>
      </w:r>
      <w:r w:rsidR="00D35E40">
        <w:t xml:space="preserve"> and that is where the whole process began. The schematic representation of the review committee does not inform the house of the processes and procedures to follow so previous leaders were consulted. Then engage with person who have knowledge of amendment process are followed. It will take time. We must follow due process and consult the public and precedent. </w:t>
      </w:r>
    </w:p>
    <w:p w14:paraId="277C67F7" w14:textId="20674D48" w:rsidR="00D35E40" w:rsidRDefault="00D35E40" w:rsidP="004B116A">
      <w:pPr>
        <w:ind w:left="0" w:firstLine="0"/>
      </w:pPr>
      <w:r w:rsidRPr="0048357B">
        <w:rPr>
          <w:u w:val="single"/>
        </w:rPr>
        <w:t>POC</w:t>
      </w:r>
      <w:r>
        <w:t>: The Stud</w:t>
      </w:r>
      <w:r w:rsidR="004B116A">
        <w:t>ent</w:t>
      </w:r>
      <w:r>
        <w:t xml:space="preserve"> Par</w:t>
      </w:r>
      <w:r w:rsidR="004B116A">
        <w:t>liament</w:t>
      </w:r>
      <w:r>
        <w:t xml:space="preserve"> </w:t>
      </w:r>
      <w:r w:rsidR="004B116A">
        <w:t>C</w:t>
      </w:r>
      <w:r>
        <w:t xml:space="preserve">onstitution does not provide in form or procedure for the </w:t>
      </w:r>
      <w:r w:rsidR="004B116A">
        <w:t>C</w:t>
      </w:r>
      <w:r>
        <w:t>on</w:t>
      </w:r>
      <w:r w:rsidR="004B116A">
        <w:t>stitutional</w:t>
      </w:r>
      <w:r>
        <w:t xml:space="preserve"> </w:t>
      </w:r>
      <w:r w:rsidR="004B116A">
        <w:t>R</w:t>
      </w:r>
      <w:r>
        <w:t xml:space="preserve">eview </w:t>
      </w:r>
      <w:r w:rsidR="004B116A">
        <w:t>C</w:t>
      </w:r>
      <w:r>
        <w:t>ommittee, but we must also follow due process. What stopped the committee from devising policy since October</w:t>
      </w:r>
      <w:r w:rsidR="004B116A">
        <w:t xml:space="preserve"> last year?</w:t>
      </w:r>
      <w:r>
        <w:t xml:space="preserve"> </w:t>
      </w:r>
    </w:p>
    <w:p w14:paraId="41FC434B" w14:textId="7A69027D" w:rsidR="009D4932" w:rsidRDefault="004B116A" w:rsidP="004B116A">
      <w:pPr>
        <w:ind w:left="0" w:firstLine="0"/>
      </w:pPr>
      <w:r w:rsidRPr="004B116A">
        <w:rPr>
          <w:u w:val="single"/>
        </w:rPr>
        <w:t>Response:</w:t>
      </w:r>
      <w:r>
        <w:t xml:space="preserve"> </w:t>
      </w:r>
      <w:r w:rsidR="00D35E40">
        <w:t xml:space="preserve">Precedent is very important as well as </w:t>
      </w:r>
      <w:r w:rsidR="00D6250A">
        <w:t>consultation.</w:t>
      </w:r>
      <w:r w:rsidR="00D35E40">
        <w:t xml:space="preserve"> The constitution does not consider. We must consult people who have amended constitutions previously and how they consulted the public and which structures were consulted. We do understand that the amendment process should be prioritised, establishing a committee was second, ensuring that the committee was competent as such. The schematic representation only mentions which persons constitute it. We had to restructure and </w:t>
      </w:r>
      <w:r w:rsidR="00D35E40">
        <w:lastRenderedPageBreak/>
        <w:t xml:space="preserve">plan for it. The mandate was brought up in the previous sitting. The mandate is now available. </w:t>
      </w:r>
    </w:p>
    <w:p w14:paraId="54CD72A1" w14:textId="15B2627B" w:rsidR="00D35E40" w:rsidRDefault="004B116A" w:rsidP="004B116A">
      <w:r>
        <w:rPr>
          <w:u w:val="single"/>
        </w:rPr>
        <w:t>POE</w:t>
      </w:r>
      <w:r w:rsidR="00D35E40" w:rsidRPr="0048357B">
        <w:rPr>
          <w:u w:val="single"/>
        </w:rPr>
        <w:t>:</w:t>
      </w:r>
      <w:r w:rsidR="00D35E40">
        <w:t xml:space="preserve"> Push the voting when we meet the quorum of 100 members: </w:t>
      </w:r>
    </w:p>
    <w:p w14:paraId="6EDBFC38" w14:textId="25045749" w:rsidR="00D35E40" w:rsidRDefault="004B116A" w:rsidP="004B116A">
      <w:pPr>
        <w:ind w:left="0" w:firstLine="0"/>
      </w:pPr>
      <w:r w:rsidRPr="004B116A">
        <w:rPr>
          <w:u w:val="single"/>
        </w:rPr>
        <w:t>Response</w:t>
      </w:r>
      <w:r>
        <w:t xml:space="preserve">: </w:t>
      </w:r>
      <w:r w:rsidR="00D6250A">
        <w:t xml:space="preserve">We need to clarify- it does not require 100 members to be present it is an internal process. </w:t>
      </w:r>
    </w:p>
    <w:p w14:paraId="16D2A67B" w14:textId="242379B1" w:rsidR="00D6250A" w:rsidRDefault="00D6250A" w:rsidP="00732CA6">
      <w:pPr>
        <w:ind w:left="0" w:firstLine="360"/>
      </w:pPr>
      <w:r>
        <w:t xml:space="preserve">Votes for: 27 </w:t>
      </w:r>
      <w:r w:rsidR="004B116A">
        <w:t xml:space="preserve">out of a total </w:t>
      </w:r>
      <w:r>
        <w:t>37</w:t>
      </w:r>
      <w:r w:rsidR="004B116A">
        <w:t xml:space="preserve"> persons present. </w:t>
      </w:r>
      <w:r>
        <w:t xml:space="preserve"> </w:t>
      </w:r>
    </w:p>
    <w:p w14:paraId="3B745762" w14:textId="6ACC1ED5" w:rsidR="00D6250A" w:rsidRDefault="0048357B" w:rsidP="00D6250A">
      <w:r>
        <w:t>___________________________________________________________________</w:t>
      </w:r>
    </w:p>
    <w:p w14:paraId="33C7B3E9" w14:textId="71FA8F67" w:rsidR="0048357B" w:rsidRPr="00D6250A" w:rsidRDefault="0048357B" w:rsidP="0048357B">
      <w:pPr>
        <w:pStyle w:val="Heading1"/>
      </w:pPr>
      <w:r>
        <w:t>7 CLOSING</w:t>
      </w:r>
    </w:p>
    <w:p w14:paraId="188856F3" w14:textId="34665495" w:rsidR="00F95D06" w:rsidRPr="00BB3F3A" w:rsidRDefault="00F95D06" w:rsidP="00EE6F80">
      <w:pPr>
        <w:pStyle w:val="ListParagraph"/>
        <w:spacing w:line="360" w:lineRule="auto"/>
        <w:ind w:left="0"/>
        <w:jc w:val="both"/>
        <w:rPr>
          <w:rFonts w:ascii="Arial" w:hAnsi="Arial" w:cs="Arial"/>
          <w:sz w:val="24"/>
          <w:szCs w:val="24"/>
        </w:rPr>
      </w:pPr>
      <w:r>
        <w:rPr>
          <w:rFonts w:ascii="Arial" w:hAnsi="Arial" w:cs="Arial"/>
          <w:sz w:val="24"/>
          <w:szCs w:val="24"/>
        </w:rPr>
        <w:t xml:space="preserve">The sitting is adjourned at </w:t>
      </w:r>
      <w:r w:rsidR="00D6250A">
        <w:rPr>
          <w:rFonts w:ascii="Arial" w:hAnsi="Arial" w:cs="Arial"/>
          <w:sz w:val="24"/>
          <w:szCs w:val="24"/>
        </w:rPr>
        <w:t>19h53</w:t>
      </w:r>
      <w:r>
        <w:rPr>
          <w:rFonts w:ascii="Arial" w:hAnsi="Arial" w:cs="Arial"/>
          <w:sz w:val="24"/>
          <w:szCs w:val="24"/>
        </w:rPr>
        <w:t>.</w:t>
      </w:r>
    </w:p>
    <w:p w14:paraId="32C4625A" w14:textId="042F5887" w:rsidR="00F95D06" w:rsidRDefault="00F95D06">
      <w:pPr>
        <w:spacing w:after="160" w:line="259" w:lineRule="auto"/>
        <w:ind w:left="0" w:firstLine="0"/>
        <w:jc w:val="left"/>
      </w:pPr>
    </w:p>
    <w:p w14:paraId="2763E506" w14:textId="77777777" w:rsidR="00F95D06" w:rsidRDefault="00F95D06">
      <w:pPr>
        <w:spacing w:after="160" w:line="259" w:lineRule="auto"/>
        <w:ind w:left="0" w:firstLine="0"/>
        <w:jc w:val="left"/>
      </w:pPr>
      <w:r>
        <w:br w:type="page"/>
      </w:r>
    </w:p>
    <w:p w14:paraId="33C41390" w14:textId="338AFE28" w:rsidR="00F9165D" w:rsidRPr="00F95D06" w:rsidRDefault="00F9165D" w:rsidP="00F95D06">
      <w:pPr>
        <w:shd w:val="clear" w:color="auto" w:fill="FFFFFF"/>
        <w:spacing w:after="0" w:line="240" w:lineRule="auto"/>
        <w:ind w:left="0" w:firstLine="0"/>
        <w:textAlignment w:val="baseline"/>
        <w:rPr>
          <w:rFonts w:eastAsia="Times New Roman"/>
          <w:sz w:val="22"/>
          <w:lang w:val="en-US"/>
        </w:rPr>
      </w:pPr>
    </w:p>
    <w:sectPr w:rsidR="00F9165D" w:rsidRPr="00F95D06">
      <w:headerReference w:type="even" r:id="rId10"/>
      <w:headerReference w:type="default" r:id="rId11"/>
      <w:headerReference w:type="first" r:id="rId12"/>
      <w:pgSz w:w="11900" w:h="16840"/>
      <w:pgMar w:top="707" w:right="1439" w:bottom="1688"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D2995" w14:textId="77777777" w:rsidR="00CA0021" w:rsidRDefault="00CA0021">
      <w:pPr>
        <w:spacing w:after="0" w:line="240" w:lineRule="auto"/>
      </w:pPr>
      <w:r>
        <w:separator/>
      </w:r>
    </w:p>
  </w:endnote>
  <w:endnote w:type="continuationSeparator" w:id="0">
    <w:p w14:paraId="0C741906" w14:textId="77777777" w:rsidR="00CA0021" w:rsidRDefault="00CA0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E1744" w14:textId="77777777" w:rsidR="00CA0021" w:rsidRDefault="00CA0021">
      <w:pPr>
        <w:spacing w:after="0" w:line="240" w:lineRule="auto"/>
      </w:pPr>
      <w:r>
        <w:separator/>
      </w:r>
    </w:p>
  </w:footnote>
  <w:footnote w:type="continuationSeparator" w:id="0">
    <w:p w14:paraId="5CBEC5F1" w14:textId="77777777" w:rsidR="00CA0021" w:rsidRDefault="00CA0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495E0" w14:textId="77777777" w:rsidR="00F77963" w:rsidRDefault="00F77963">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EB5A6FE" wp14:editId="29D436C4">
              <wp:simplePos x="0" y="0"/>
              <wp:positionH relativeFrom="page">
                <wp:posOffset>957072</wp:posOffset>
              </wp:positionH>
              <wp:positionV relativeFrom="page">
                <wp:posOffset>914400</wp:posOffset>
              </wp:positionV>
              <wp:extent cx="5641848" cy="8860536"/>
              <wp:effectExtent l="0" t="0" r="0" b="0"/>
              <wp:wrapNone/>
              <wp:docPr id="7864" name="Group 7864"/>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5" name="Picture 7865"/>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4" style="width:444.24pt;height:697.68pt;position:absolute;z-index:-2147483648;mso-position-horizontal-relative:page;mso-position-horizontal:absolute;margin-left:75.36pt;mso-position-vertical-relative:page;margin-top:72pt;" coordsize="56418,88605">
              <v:shape id="Picture 7865" style="position:absolute;width:56418;height:88605;left:0;top:0;" filled="f">
                <v:imagedata r:id="rId5"/>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D0DDA" w14:textId="77777777" w:rsidR="00F77963" w:rsidRDefault="00F77963">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D45C489" wp14:editId="0891929D">
              <wp:simplePos x="0" y="0"/>
              <wp:positionH relativeFrom="page">
                <wp:posOffset>957072</wp:posOffset>
              </wp:positionH>
              <wp:positionV relativeFrom="page">
                <wp:posOffset>914400</wp:posOffset>
              </wp:positionV>
              <wp:extent cx="5641848" cy="8860536"/>
              <wp:effectExtent l="0" t="0" r="0" b="0"/>
              <wp:wrapNone/>
              <wp:docPr id="7861" name="Group 7861"/>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62" name="Picture 7862"/>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61" style="width:444.24pt;height:697.68pt;position:absolute;z-index:-2147483648;mso-position-horizontal-relative:page;mso-position-horizontal:absolute;margin-left:75.36pt;mso-position-vertical-relative:page;margin-top:72pt;" coordsize="56418,88605">
              <v:shape id="Picture 7862" style="position:absolute;width:56418;height:88605;left:0;top:0;" filled="f">
                <v:imagedata r:id="rId5"/>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C9D3B" w14:textId="77777777" w:rsidR="00F77963" w:rsidRDefault="00F77963">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3B25884" wp14:editId="7BFAA4BA">
              <wp:simplePos x="0" y="0"/>
              <wp:positionH relativeFrom="page">
                <wp:posOffset>957072</wp:posOffset>
              </wp:positionH>
              <wp:positionV relativeFrom="page">
                <wp:posOffset>914400</wp:posOffset>
              </wp:positionV>
              <wp:extent cx="5641848" cy="8860536"/>
              <wp:effectExtent l="0" t="0" r="0" b="0"/>
              <wp:wrapNone/>
              <wp:docPr id="7858" name="Group 7858"/>
              <wp:cNvGraphicFramePr/>
              <a:graphic xmlns:a="http://schemas.openxmlformats.org/drawingml/2006/main">
                <a:graphicData uri="http://schemas.microsoft.com/office/word/2010/wordprocessingGroup">
                  <wpg:wgp>
                    <wpg:cNvGrpSpPr/>
                    <wpg:grpSpPr>
                      <a:xfrm>
                        <a:off x="0" y="0"/>
                        <a:ext cx="5641848" cy="8860536"/>
                        <a:chOff x="0" y="0"/>
                        <a:chExt cx="5641848" cy="8860536"/>
                      </a:xfrm>
                    </wpg:grpSpPr>
                    <pic:pic xmlns:pic="http://schemas.openxmlformats.org/drawingml/2006/picture">
                      <pic:nvPicPr>
                        <pic:cNvPr id="7859" name="Picture 7859"/>
                        <pic:cNvPicPr/>
                      </pic:nvPicPr>
                      <pic:blipFill>
                        <a:blip r:embed="rId1"/>
                        <a:stretch>
                          <a:fillRect/>
                        </a:stretch>
                      </pic:blipFill>
                      <pic:spPr>
                        <a:xfrm>
                          <a:off x="0" y="0"/>
                          <a:ext cx="5641848" cy="8860536"/>
                        </a:xfrm>
                        <a:prstGeom prst="rect">
                          <a:avLst/>
                        </a:prstGeom>
                      </pic:spPr>
                    </pic:pic>
                  </wpg:wgp>
                </a:graphicData>
              </a:graphic>
            </wp:anchor>
          </w:drawing>
        </mc:Choice>
        <mc:Fallback xmlns:a="http://schemas.openxmlformats.org/drawingml/2006/main">
          <w:pict>
            <v:group id="Group 7858" style="width:444.24pt;height:697.68pt;position:absolute;z-index:-2147483648;mso-position-horizontal-relative:page;mso-position-horizontal:absolute;margin-left:75.36pt;mso-position-vertical-relative:page;margin-top:72pt;" coordsize="56418,88605">
              <v:shape id="Picture 7859" style="position:absolute;width:56418;height:88605;left:0;top:0;" filled="f">
                <v:imagedata r:id="rId5"/>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2563"/>
    <w:multiLevelType w:val="hybridMultilevel"/>
    <w:tmpl w:val="D040DB6A"/>
    <w:lvl w:ilvl="0" w:tplc="0270020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15:restartNumberingAfterBreak="0">
    <w:nsid w:val="03B9752B"/>
    <w:multiLevelType w:val="hybridMultilevel"/>
    <w:tmpl w:val="A9D61122"/>
    <w:lvl w:ilvl="0" w:tplc="92B6D1FC">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8A785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2EE0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E032B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EE14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E4D67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F487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0AB81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94508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A40A34"/>
    <w:multiLevelType w:val="hybridMultilevel"/>
    <w:tmpl w:val="C8B09D6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 w15:restartNumberingAfterBreak="0">
    <w:nsid w:val="05F070E5"/>
    <w:multiLevelType w:val="hybridMultilevel"/>
    <w:tmpl w:val="8CCC04FE"/>
    <w:lvl w:ilvl="0" w:tplc="CD2205A8">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D63F8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C28FE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24A628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C43CF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120678">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0AFE4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A0F3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4ECF7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3222F0"/>
    <w:multiLevelType w:val="hybridMultilevel"/>
    <w:tmpl w:val="9D4E520C"/>
    <w:lvl w:ilvl="0" w:tplc="95EE37FE">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271101BE"/>
    <w:multiLevelType w:val="hybridMultilevel"/>
    <w:tmpl w:val="1932F3B0"/>
    <w:lvl w:ilvl="0" w:tplc="6B3653FA">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15:restartNumberingAfterBreak="0">
    <w:nsid w:val="2BA056AD"/>
    <w:multiLevelType w:val="hybridMultilevel"/>
    <w:tmpl w:val="E9CCC0FC"/>
    <w:lvl w:ilvl="0" w:tplc="2A50AD3C">
      <w:start w:val="1"/>
      <w:numFmt w:val="decimal"/>
      <w:lvlText w:val="%1)"/>
      <w:lvlJc w:val="left"/>
      <w:pPr>
        <w:ind w:left="-10" w:hanging="360"/>
      </w:pPr>
      <w:rPr>
        <w:rFonts w:ascii="Arial" w:hAnsi="Arial" w:cs="Arial" w:hint="default"/>
        <w:sz w:val="24"/>
        <w:szCs w:val="24"/>
      </w:rPr>
    </w:lvl>
    <w:lvl w:ilvl="1" w:tplc="04090019" w:tentative="1">
      <w:start w:val="1"/>
      <w:numFmt w:val="lowerLetter"/>
      <w:lvlText w:val="%2."/>
      <w:lvlJc w:val="left"/>
      <w:pPr>
        <w:ind w:left="710" w:hanging="360"/>
      </w:pPr>
    </w:lvl>
    <w:lvl w:ilvl="2" w:tplc="0409001B" w:tentative="1">
      <w:start w:val="1"/>
      <w:numFmt w:val="lowerRoman"/>
      <w:lvlText w:val="%3."/>
      <w:lvlJc w:val="right"/>
      <w:pPr>
        <w:ind w:left="1430" w:hanging="180"/>
      </w:pPr>
    </w:lvl>
    <w:lvl w:ilvl="3" w:tplc="0409000F" w:tentative="1">
      <w:start w:val="1"/>
      <w:numFmt w:val="decimal"/>
      <w:lvlText w:val="%4."/>
      <w:lvlJc w:val="left"/>
      <w:pPr>
        <w:ind w:left="2150" w:hanging="360"/>
      </w:pPr>
    </w:lvl>
    <w:lvl w:ilvl="4" w:tplc="04090019" w:tentative="1">
      <w:start w:val="1"/>
      <w:numFmt w:val="lowerLetter"/>
      <w:lvlText w:val="%5."/>
      <w:lvlJc w:val="left"/>
      <w:pPr>
        <w:ind w:left="2870" w:hanging="360"/>
      </w:pPr>
    </w:lvl>
    <w:lvl w:ilvl="5" w:tplc="0409001B" w:tentative="1">
      <w:start w:val="1"/>
      <w:numFmt w:val="lowerRoman"/>
      <w:lvlText w:val="%6."/>
      <w:lvlJc w:val="right"/>
      <w:pPr>
        <w:ind w:left="3590" w:hanging="180"/>
      </w:pPr>
    </w:lvl>
    <w:lvl w:ilvl="6" w:tplc="0409000F" w:tentative="1">
      <w:start w:val="1"/>
      <w:numFmt w:val="decimal"/>
      <w:lvlText w:val="%7."/>
      <w:lvlJc w:val="left"/>
      <w:pPr>
        <w:ind w:left="4310" w:hanging="360"/>
      </w:pPr>
    </w:lvl>
    <w:lvl w:ilvl="7" w:tplc="04090019" w:tentative="1">
      <w:start w:val="1"/>
      <w:numFmt w:val="lowerLetter"/>
      <w:lvlText w:val="%8."/>
      <w:lvlJc w:val="left"/>
      <w:pPr>
        <w:ind w:left="5030" w:hanging="360"/>
      </w:pPr>
    </w:lvl>
    <w:lvl w:ilvl="8" w:tplc="0409001B" w:tentative="1">
      <w:start w:val="1"/>
      <w:numFmt w:val="lowerRoman"/>
      <w:lvlText w:val="%9."/>
      <w:lvlJc w:val="right"/>
      <w:pPr>
        <w:ind w:left="5750" w:hanging="180"/>
      </w:pPr>
    </w:lvl>
  </w:abstractNum>
  <w:abstractNum w:abstractNumId="7" w15:restartNumberingAfterBreak="0">
    <w:nsid w:val="2C0F7FE6"/>
    <w:multiLevelType w:val="hybridMultilevel"/>
    <w:tmpl w:val="F0AC9796"/>
    <w:lvl w:ilvl="0" w:tplc="E31EBC8C">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E83483"/>
    <w:multiLevelType w:val="hybridMultilevel"/>
    <w:tmpl w:val="EF8A2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A7CE3"/>
    <w:multiLevelType w:val="hybridMultilevel"/>
    <w:tmpl w:val="2E54C488"/>
    <w:lvl w:ilvl="0" w:tplc="C1BA87D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1067F"/>
    <w:multiLevelType w:val="hybridMultilevel"/>
    <w:tmpl w:val="D6C86146"/>
    <w:lvl w:ilvl="0" w:tplc="0E76438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32457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04C59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404A5C">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381310">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F6DE6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52080C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00603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88C3E2">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6C5E8F"/>
    <w:multiLevelType w:val="hybridMultilevel"/>
    <w:tmpl w:val="40648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E757A"/>
    <w:multiLevelType w:val="hybridMultilevel"/>
    <w:tmpl w:val="1DB06592"/>
    <w:lvl w:ilvl="0" w:tplc="171C00B2">
      <w:start w:val="1"/>
      <w:numFmt w:val="bullet"/>
      <w:lvlText w:val="•"/>
      <w:lvlJc w:val="left"/>
      <w:pPr>
        <w:ind w:left="10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F4C006">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912FC0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78A954">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421FA">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1ECE84">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3C2B34">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64DE9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B2FB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186007"/>
    <w:multiLevelType w:val="hybridMultilevel"/>
    <w:tmpl w:val="56F2101E"/>
    <w:lvl w:ilvl="0" w:tplc="D0DC3950">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86F9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6493B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384C7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9A07A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8BA25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E1A61E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BA898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48C696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201BDB"/>
    <w:multiLevelType w:val="hybridMultilevel"/>
    <w:tmpl w:val="8EC49832"/>
    <w:lvl w:ilvl="0" w:tplc="3A02C04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09120">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A279A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8E11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276B8">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484F1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81C3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4D782">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3ABA48">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0030141"/>
    <w:multiLevelType w:val="hybridMultilevel"/>
    <w:tmpl w:val="BC0CA4B6"/>
    <w:lvl w:ilvl="0" w:tplc="F3D00CC8">
      <w:start w:val="1"/>
      <w:numFmt w:val="lowerLetter"/>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7A5221"/>
    <w:multiLevelType w:val="hybridMultilevel"/>
    <w:tmpl w:val="1C147158"/>
    <w:lvl w:ilvl="0" w:tplc="BEF695C2">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2AF7FE">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F66C5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BE979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3E60F52">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E0A6C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841176">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BC5D44">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D2A30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2"/>
  </w:num>
  <w:num w:numId="2">
    <w:abstractNumId w:val="13"/>
  </w:num>
  <w:num w:numId="3">
    <w:abstractNumId w:val="3"/>
  </w:num>
  <w:num w:numId="4">
    <w:abstractNumId w:val="1"/>
  </w:num>
  <w:num w:numId="5">
    <w:abstractNumId w:val="14"/>
  </w:num>
  <w:num w:numId="6">
    <w:abstractNumId w:val="16"/>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0"/>
  </w:num>
  <w:num w:numId="12">
    <w:abstractNumId w:val="8"/>
  </w:num>
  <w:num w:numId="13">
    <w:abstractNumId w:val="11"/>
  </w:num>
  <w:num w:numId="14">
    <w:abstractNumId w:val="6"/>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17F"/>
    <w:rsid w:val="00022D8B"/>
    <w:rsid w:val="00084E8F"/>
    <w:rsid w:val="000A727B"/>
    <w:rsid w:val="000F6F4A"/>
    <w:rsid w:val="00101B83"/>
    <w:rsid w:val="001022AC"/>
    <w:rsid w:val="00144AED"/>
    <w:rsid w:val="0020284D"/>
    <w:rsid w:val="002037FD"/>
    <w:rsid w:val="002150E4"/>
    <w:rsid w:val="00241C87"/>
    <w:rsid w:val="00253D81"/>
    <w:rsid w:val="00282177"/>
    <w:rsid w:val="002F4F03"/>
    <w:rsid w:val="00317076"/>
    <w:rsid w:val="00357CA3"/>
    <w:rsid w:val="00395497"/>
    <w:rsid w:val="003F36BB"/>
    <w:rsid w:val="00444DBD"/>
    <w:rsid w:val="00471000"/>
    <w:rsid w:val="0048357B"/>
    <w:rsid w:val="004871DE"/>
    <w:rsid w:val="004B116A"/>
    <w:rsid w:val="00514C92"/>
    <w:rsid w:val="005A3EB5"/>
    <w:rsid w:val="005B5D84"/>
    <w:rsid w:val="005B5F52"/>
    <w:rsid w:val="005B64E7"/>
    <w:rsid w:val="005E71C5"/>
    <w:rsid w:val="00635BFF"/>
    <w:rsid w:val="0066726A"/>
    <w:rsid w:val="0067717F"/>
    <w:rsid w:val="006B1928"/>
    <w:rsid w:val="007013F9"/>
    <w:rsid w:val="00732CA6"/>
    <w:rsid w:val="00755D0C"/>
    <w:rsid w:val="0078692E"/>
    <w:rsid w:val="007B7748"/>
    <w:rsid w:val="007D2C25"/>
    <w:rsid w:val="007E151E"/>
    <w:rsid w:val="008768A6"/>
    <w:rsid w:val="00892E28"/>
    <w:rsid w:val="008A17BF"/>
    <w:rsid w:val="008A39EA"/>
    <w:rsid w:val="008C5429"/>
    <w:rsid w:val="00933512"/>
    <w:rsid w:val="00987B72"/>
    <w:rsid w:val="009D109F"/>
    <w:rsid w:val="009D4932"/>
    <w:rsid w:val="009D79ED"/>
    <w:rsid w:val="00A32EB6"/>
    <w:rsid w:val="00A50C40"/>
    <w:rsid w:val="00AA7E6C"/>
    <w:rsid w:val="00B27988"/>
    <w:rsid w:val="00B5272D"/>
    <w:rsid w:val="00B53967"/>
    <w:rsid w:val="00B71F94"/>
    <w:rsid w:val="00B768C1"/>
    <w:rsid w:val="00B87E47"/>
    <w:rsid w:val="00B9410A"/>
    <w:rsid w:val="00BB3F3A"/>
    <w:rsid w:val="00BD6957"/>
    <w:rsid w:val="00BE093B"/>
    <w:rsid w:val="00BF1E74"/>
    <w:rsid w:val="00C30EC3"/>
    <w:rsid w:val="00C5588E"/>
    <w:rsid w:val="00C753B0"/>
    <w:rsid w:val="00CA0021"/>
    <w:rsid w:val="00CC58DA"/>
    <w:rsid w:val="00D35E40"/>
    <w:rsid w:val="00D6250A"/>
    <w:rsid w:val="00D74E5C"/>
    <w:rsid w:val="00D90EF0"/>
    <w:rsid w:val="00D93088"/>
    <w:rsid w:val="00D96E2C"/>
    <w:rsid w:val="00DA6E44"/>
    <w:rsid w:val="00E00CF4"/>
    <w:rsid w:val="00E03E71"/>
    <w:rsid w:val="00E34C24"/>
    <w:rsid w:val="00EA0813"/>
    <w:rsid w:val="00EE6F80"/>
    <w:rsid w:val="00EF252F"/>
    <w:rsid w:val="00EF5BDF"/>
    <w:rsid w:val="00F770E2"/>
    <w:rsid w:val="00F77963"/>
    <w:rsid w:val="00F84046"/>
    <w:rsid w:val="00F9165D"/>
    <w:rsid w:val="00F95D06"/>
    <w:rsid w:val="00FA1F69"/>
    <w:rsid w:val="00FE099C"/>
    <w:rsid w:val="00FF0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904C"/>
  <w15:docId w15:val="{F75FFAA2-2486-4823-AC61-B123E865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6" w:line="371" w:lineRule="auto"/>
      <w:ind w:left="370" w:hanging="370"/>
      <w:jc w:val="both"/>
    </w:pPr>
    <w:rPr>
      <w:rFonts w:ascii="Arial" w:eastAsia="Arial" w:hAnsi="Arial" w:cs="Arial"/>
      <w:color w:val="000000"/>
      <w:sz w:val="24"/>
      <w:lang w:val="en-ZA"/>
    </w:rPr>
  </w:style>
  <w:style w:type="paragraph" w:styleId="Heading1">
    <w:name w:val="heading 1"/>
    <w:basedOn w:val="Normal"/>
    <w:next w:val="Normal"/>
    <w:link w:val="Heading1Char"/>
    <w:uiPriority w:val="9"/>
    <w:qFormat/>
    <w:rsid w:val="00282177"/>
    <w:pPr>
      <w:spacing w:after="38" w:line="359" w:lineRule="auto"/>
      <w:ind w:left="-5" w:hanging="10"/>
      <w:outlineLvl w:val="0"/>
    </w:pPr>
    <w:rPr>
      <w:b/>
      <w:u w:val="single" w:color="000000"/>
    </w:rPr>
  </w:style>
  <w:style w:type="paragraph" w:styleId="Heading2">
    <w:name w:val="heading 2"/>
    <w:basedOn w:val="Normal"/>
    <w:next w:val="Normal"/>
    <w:link w:val="Heading2Char"/>
    <w:uiPriority w:val="9"/>
    <w:unhideWhenUsed/>
    <w:qFormat/>
    <w:rsid w:val="00444DBD"/>
    <w:pPr>
      <w:spacing w:line="360" w:lineRule="auto"/>
      <w:ind w:left="0" w:firstLine="0"/>
      <w:outlineLvl w:val="1"/>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4C92"/>
    <w:rPr>
      <w:rFonts w:ascii="Segoe UI" w:eastAsia="Arial" w:hAnsi="Segoe UI" w:cs="Segoe UI"/>
      <w:color w:val="000000"/>
      <w:sz w:val="18"/>
      <w:szCs w:val="18"/>
    </w:rPr>
  </w:style>
  <w:style w:type="paragraph" w:styleId="ListParagraph">
    <w:name w:val="List Paragraph"/>
    <w:basedOn w:val="Normal"/>
    <w:uiPriority w:val="34"/>
    <w:qFormat/>
    <w:rsid w:val="009D109F"/>
    <w:pPr>
      <w:spacing w:after="160" w:line="256" w:lineRule="auto"/>
      <w:ind w:left="720" w:firstLine="0"/>
      <w:contextualSpacing/>
      <w:jc w:val="left"/>
    </w:pPr>
    <w:rPr>
      <w:rFonts w:asciiTheme="minorHAnsi" w:eastAsiaTheme="minorHAnsi" w:hAnsiTheme="minorHAnsi" w:cstheme="minorBidi"/>
      <w:color w:val="auto"/>
      <w:sz w:val="22"/>
    </w:rPr>
  </w:style>
  <w:style w:type="character" w:customStyle="1" w:styleId="Heading1Char">
    <w:name w:val="Heading 1 Char"/>
    <w:basedOn w:val="DefaultParagraphFont"/>
    <w:link w:val="Heading1"/>
    <w:uiPriority w:val="9"/>
    <w:rsid w:val="00282177"/>
    <w:rPr>
      <w:rFonts w:ascii="Arial" w:eastAsia="Arial" w:hAnsi="Arial" w:cs="Arial"/>
      <w:b/>
      <w:color w:val="000000"/>
      <w:sz w:val="24"/>
      <w:u w:val="single" w:color="000000"/>
      <w:lang w:val="en-ZA"/>
    </w:rPr>
  </w:style>
  <w:style w:type="paragraph" w:styleId="Footer">
    <w:name w:val="footer"/>
    <w:basedOn w:val="Normal"/>
    <w:link w:val="FooterChar"/>
    <w:uiPriority w:val="99"/>
    <w:unhideWhenUsed/>
    <w:rsid w:val="005E7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71C5"/>
    <w:rPr>
      <w:rFonts w:ascii="Arial" w:eastAsia="Arial" w:hAnsi="Arial" w:cs="Arial"/>
      <w:color w:val="000000"/>
      <w:sz w:val="24"/>
      <w:lang w:val="en-ZA"/>
    </w:rPr>
  </w:style>
  <w:style w:type="character" w:customStyle="1" w:styleId="Heading2Char">
    <w:name w:val="Heading 2 Char"/>
    <w:basedOn w:val="DefaultParagraphFont"/>
    <w:link w:val="Heading2"/>
    <w:uiPriority w:val="9"/>
    <w:rsid w:val="00444DBD"/>
    <w:rPr>
      <w:rFonts w:ascii="Arial" w:eastAsia="Arial" w:hAnsi="Arial" w:cs="Arial"/>
      <w:color w:val="000000"/>
      <w:sz w:val="24"/>
      <w:szCs w:val="24"/>
      <w:u w:val="single"/>
      <w:lang w:val="en-ZA"/>
    </w:rPr>
  </w:style>
  <w:style w:type="character" w:styleId="Hyperlink">
    <w:name w:val="Hyperlink"/>
    <w:basedOn w:val="DefaultParagraphFont"/>
    <w:uiPriority w:val="99"/>
    <w:unhideWhenUsed/>
    <w:rsid w:val="00FA1F69"/>
    <w:rPr>
      <w:color w:val="0563C1" w:themeColor="hyperlink"/>
      <w:u w:val="single"/>
    </w:rPr>
  </w:style>
  <w:style w:type="character" w:styleId="UnresolvedMention">
    <w:name w:val="Unresolved Mention"/>
    <w:basedOn w:val="DefaultParagraphFont"/>
    <w:uiPriority w:val="99"/>
    <w:semiHidden/>
    <w:unhideWhenUsed/>
    <w:rsid w:val="00FA1F69"/>
    <w:rPr>
      <w:color w:val="605E5C"/>
      <w:shd w:val="clear" w:color="auto" w:fill="E1DFDD"/>
    </w:rPr>
  </w:style>
  <w:style w:type="character" w:customStyle="1" w:styleId="mark5m10x6hcj">
    <w:name w:val="mark5m10x6hcj"/>
    <w:basedOn w:val="DefaultParagraphFont"/>
    <w:rsid w:val="00F916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129113">
      <w:bodyDiv w:val="1"/>
      <w:marLeft w:val="0"/>
      <w:marRight w:val="0"/>
      <w:marTop w:val="0"/>
      <w:marBottom w:val="0"/>
      <w:divBdr>
        <w:top w:val="none" w:sz="0" w:space="0" w:color="auto"/>
        <w:left w:val="none" w:sz="0" w:space="0" w:color="auto"/>
        <w:bottom w:val="none" w:sz="0" w:space="0" w:color="auto"/>
        <w:right w:val="none" w:sz="0" w:space="0" w:color="auto"/>
      </w:divBdr>
    </w:div>
    <w:div w:id="1973975025">
      <w:bodyDiv w:val="1"/>
      <w:marLeft w:val="0"/>
      <w:marRight w:val="0"/>
      <w:marTop w:val="0"/>
      <w:marBottom w:val="0"/>
      <w:divBdr>
        <w:top w:val="none" w:sz="0" w:space="0" w:color="auto"/>
        <w:left w:val="none" w:sz="0" w:space="0" w:color="auto"/>
        <w:bottom w:val="none" w:sz="0" w:space="0" w:color="auto"/>
        <w:right w:val="none" w:sz="0" w:space="0" w:color="auto"/>
      </w:divBdr>
      <w:divsChild>
        <w:div w:id="911885929">
          <w:marLeft w:val="0"/>
          <w:marRight w:val="0"/>
          <w:marTop w:val="0"/>
          <w:marBottom w:val="0"/>
          <w:divBdr>
            <w:top w:val="none" w:sz="0" w:space="0" w:color="auto"/>
            <w:left w:val="none" w:sz="0" w:space="0" w:color="auto"/>
            <w:bottom w:val="none" w:sz="0" w:space="0" w:color="auto"/>
            <w:right w:val="none" w:sz="0" w:space="0" w:color="auto"/>
          </w:divBdr>
        </w:div>
        <w:div w:id="1474441953">
          <w:marLeft w:val="0"/>
          <w:marRight w:val="0"/>
          <w:marTop w:val="0"/>
          <w:marBottom w:val="0"/>
          <w:divBdr>
            <w:top w:val="none" w:sz="0" w:space="0" w:color="auto"/>
            <w:left w:val="none" w:sz="0" w:space="0" w:color="auto"/>
            <w:bottom w:val="none" w:sz="0" w:space="0" w:color="auto"/>
            <w:right w:val="none" w:sz="0" w:space="0" w:color="auto"/>
          </w:divBdr>
        </w:div>
        <w:div w:id="151333320">
          <w:marLeft w:val="0"/>
          <w:marRight w:val="0"/>
          <w:marTop w:val="0"/>
          <w:marBottom w:val="0"/>
          <w:divBdr>
            <w:top w:val="none" w:sz="0" w:space="0" w:color="auto"/>
            <w:left w:val="none" w:sz="0" w:space="0" w:color="auto"/>
            <w:bottom w:val="none" w:sz="0" w:space="0" w:color="auto"/>
            <w:right w:val="none" w:sz="0" w:space="0" w:color="auto"/>
          </w:divBdr>
        </w:div>
        <w:div w:id="2073653858">
          <w:marLeft w:val="0"/>
          <w:marRight w:val="0"/>
          <w:marTop w:val="0"/>
          <w:marBottom w:val="0"/>
          <w:divBdr>
            <w:top w:val="none" w:sz="0" w:space="0" w:color="auto"/>
            <w:left w:val="none" w:sz="0" w:space="0" w:color="auto"/>
            <w:bottom w:val="none" w:sz="0" w:space="0" w:color="auto"/>
            <w:right w:val="none" w:sz="0" w:space="0" w:color="auto"/>
          </w:divBdr>
        </w:div>
        <w:div w:id="1194227764">
          <w:marLeft w:val="0"/>
          <w:marRight w:val="0"/>
          <w:marTop w:val="0"/>
          <w:marBottom w:val="0"/>
          <w:divBdr>
            <w:top w:val="none" w:sz="0" w:space="0" w:color="auto"/>
            <w:left w:val="none" w:sz="0" w:space="0" w:color="auto"/>
            <w:bottom w:val="none" w:sz="0" w:space="0" w:color="auto"/>
            <w:right w:val="none" w:sz="0" w:space="0" w:color="auto"/>
          </w:divBdr>
        </w:div>
        <w:div w:id="398483500">
          <w:marLeft w:val="0"/>
          <w:marRight w:val="0"/>
          <w:marTop w:val="0"/>
          <w:marBottom w:val="0"/>
          <w:divBdr>
            <w:top w:val="none" w:sz="0" w:space="0" w:color="auto"/>
            <w:left w:val="none" w:sz="0" w:space="0" w:color="auto"/>
            <w:bottom w:val="none" w:sz="0" w:space="0" w:color="auto"/>
            <w:right w:val="none" w:sz="0" w:space="0" w:color="auto"/>
          </w:divBdr>
        </w:div>
        <w:div w:id="287856649">
          <w:marLeft w:val="0"/>
          <w:marRight w:val="0"/>
          <w:marTop w:val="0"/>
          <w:marBottom w:val="0"/>
          <w:divBdr>
            <w:top w:val="none" w:sz="0" w:space="0" w:color="auto"/>
            <w:left w:val="none" w:sz="0" w:space="0" w:color="auto"/>
            <w:bottom w:val="none" w:sz="0" w:space="0" w:color="auto"/>
            <w:right w:val="none" w:sz="0" w:space="0" w:color="auto"/>
          </w:divBdr>
        </w:div>
        <w:div w:id="1917864174">
          <w:marLeft w:val="0"/>
          <w:marRight w:val="0"/>
          <w:marTop w:val="0"/>
          <w:marBottom w:val="0"/>
          <w:divBdr>
            <w:top w:val="none" w:sz="0" w:space="0" w:color="auto"/>
            <w:left w:val="none" w:sz="0" w:space="0" w:color="auto"/>
            <w:bottom w:val="none" w:sz="0" w:space="0" w:color="auto"/>
            <w:right w:val="none" w:sz="0" w:space="0" w:color="auto"/>
          </w:divBdr>
        </w:div>
        <w:div w:id="1595868210">
          <w:marLeft w:val="0"/>
          <w:marRight w:val="0"/>
          <w:marTop w:val="0"/>
          <w:marBottom w:val="0"/>
          <w:divBdr>
            <w:top w:val="none" w:sz="0" w:space="0" w:color="auto"/>
            <w:left w:val="none" w:sz="0" w:space="0" w:color="auto"/>
            <w:bottom w:val="none" w:sz="0" w:space="0" w:color="auto"/>
            <w:right w:val="none" w:sz="0" w:space="0" w:color="auto"/>
          </w:divBdr>
        </w:div>
        <w:div w:id="67578304">
          <w:marLeft w:val="0"/>
          <w:marRight w:val="0"/>
          <w:marTop w:val="0"/>
          <w:marBottom w:val="0"/>
          <w:divBdr>
            <w:top w:val="none" w:sz="0" w:space="0" w:color="auto"/>
            <w:left w:val="none" w:sz="0" w:space="0" w:color="auto"/>
            <w:bottom w:val="none" w:sz="0" w:space="0" w:color="auto"/>
            <w:right w:val="none" w:sz="0" w:space="0" w:color="auto"/>
          </w:divBdr>
        </w:div>
        <w:div w:id="1021051097">
          <w:marLeft w:val="0"/>
          <w:marRight w:val="0"/>
          <w:marTop w:val="0"/>
          <w:marBottom w:val="0"/>
          <w:divBdr>
            <w:top w:val="none" w:sz="0" w:space="0" w:color="auto"/>
            <w:left w:val="none" w:sz="0" w:space="0" w:color="auto"/>
            <w:bottom w:val="none" w:sz="0" w:space="0" w:color="auto"/>
            <w:right w:val="none" w:sz="0" w:space="0" w:color="auto"/>
          </w:divBdr>
        </w:div>
        <w:div w:id="465467855">
          <w:marLeft w:val="0"/>
          <w:marRight w:val="0"/>
          <w:marTop w:val="0"/>
          <w:marBottom w:val="0"/>
          <w:divBdr>
            <w:top w:val="none" w:sz="0" w:space="0" w:color="auto"/>
            <w:left w:val="none" w:sz="0" w:space="0" w:color="auto"/>
            <w:bottom w:val="none" w:sz="0" w:space="0" w:color="auto"/>
            <w:right w:val="none" w:sz="0" w:space="0" w:color="auto"/>
          </w:divBdr>
        </w:div>
        <w:div w:id="932475309">
          <w:marLeft w:val="0"/>
          <w:marRight w:val="0"/>
          <w:marTop w:val="0"/>
          <w:marBottom w:val="0"/>
          <w:divBdr>
            <w:top w:val="none" w:sz="0" w:space="0" w:color="auto"/>
            <w:left w:val="none" w:sz="0" w:space="0" w:color="auto"/>
            <w:bottom w:val="none" w:sz="0" w:space="0" w:color="auto"/>
            <w:right w:val="none" w:sz="0" w:space="0" w:color="auto"/>
          </w:divBdr>
        </w:div>
        <w:div w:id="553808760">
          <w:marLeft w:val="0"/>
          <w:marRight w:val="0"/>
          <w:marTop w:val="0"/>
          <w:marBottom w:val="0"/>
          <w:divBdr>
            <w:top w:val="none" w:sz="0" w:space="0" w:color="auto"/>
            <w:left w:val="none" w:sz="0" w:space="0" w:color="auto"/>
            <w:bottom w:val="none" w:sz="0" w:space="0" w:color="auto"/>
            <w:right w:val="none" w:sz="0" w:space="0" w:color="auto"/>
          </w:divBdr>
        </w:div>
        <w:div w:id="1887641175">
          <w:marLeft w:val="0"/>
          <w:marRight w:val="0"/>
          <w:marTop w:val="0"/>
          <w:marBottom w:val="0"/>
          <w:divBdr>
            <w:top w:val="none" w:sz="0" w:space="0" w:color="auto"/>
            <w:left w:val="none" w:sz="0" w:space="0" w:color="auto"/>
            <w:bottom w:val="none" w:sz="0" w:space="0" w:color="auto"/>
            <w:right w:val="none" w:sz="0" w:space="0" w:color="auto"/>
          </w:divBdr>
        </w:div>
        <w:div w:id="1969119610">
          <w:marLeft w:val="0"/>
          <w:marRight w:val="0"/>
          <w:marTop w:val="0"/>
          <w:marBottom w:val="0"/>
          <w:divBdr>
            <w:top w:val="none" w:sz="0" w:space="0" w:color="auto"/>
            <w:left w:val="none" w:sz="0" w:space="0" w:color="auto"/>
            <w:bottom w:val="none" w:sz="0" w:space="0" w:color="auto"/>
            <w:right w:val="none" w:sz="0" w:space="0" w:color="auto"/>
          </w:divBdr>
        </w:div>
        <w:div w:id="646209688">
          <w:marLeft w:val="0"/>
          <w:marRight w:val="0"/>
          <w:marTop w:val="0"/>
          <w:marBottom w:val="0"/>
          <w:divBdr>
            <w:top w:val="none" w:sz="0" w:space="0" w:color="auto"/>
            <w:left w:val="none" w:sz="0" w:space="0" w:color="auto"/>
            <w:bottom w:val="none" w:sz="0" w:space="0" w:color="auto"/>
            <w:right w:val="none" w:sz="0" w:space="0" w:color="auto"/>
          </w:divBdr>
        </w:div>
        <w:div w:id="1099641277">
          <w:marLeft w:val="0"/>
          <w:marRight w:val="0"/>
          <w:marTop w:val="0"/>
          <w:marBottom w:val="0"/>
          <w:divBdr>
            <w:top w:val="none" w:sz="0" w:space="0" w:color="auto"/>
            <w:left w:val="none" w:sz="0" w:space="0" w:color="auto"/>
            <w:bottom w:val="none" w:sz="0" w:space="0" w:color="auto"/>
            <w:right w:val="none" w:sz="0" w:space="0" w:color="auto"/>
          </w:divBdr>
        </w:div>
        <w:div w:id="1129589515">
          <w:marLeft w:val="0"/>
          <w:marRight w:val="0"/>
          <w:marTop w:val="0"/>
          <w:marBottom w:val="0"/>
          <w:divBdr>
            <w:top w:val="none" w:sz="0" w:space="0" w:color="auto"/>
            <w:left w:val="none" w:sz="0" w:space="0" w:color="auto"/>
            <w:bottom w:val="none" w:sz="0" w:space="0" w:color="auto"/>
            <w:right w:val="none" w:sz="0" w:space="0" w:color="auto"/>
          </w:divBdr>
        </w:div>
        <w:div w:id="1299921386">
          <w:marLeft w:val="0"/>
          <w:marRight w:val="0"/>
          <w:marTop w:val="0"/>
          <w:marBottom w:val="0"/>
          <w:divBdr>
            <w:top w:val="none" w:sz="0" w:space="0" w:color="auto"/>
            <w:left w:val="none" w:sz="0" w:space="0" w:color="auto"/>
            <w:bottom w:val="none" w:sz="0" w:space="0" w:color="auto"/>
            <w:right w:val="none" w:sz="0" w:space="0" w:color="auto"/>
          </w:divBdr>
        </w:div>
        <w:div w:id="1329751787">
          <w:marLeft w:val="0"/>
          <w:marRight w:val="0"/>
          <w:marTop w:val="0"/>
          <w:marBottom w:val="0"/>
          <w:divBdr>
            <w:top w:val="none" w:sz="0" w:space="0" w:color="auto"/>
            <w:left w:val="none" w:sz="0" w:space="0" w:color="auto"/>
            <w:bottom w:val="none" w:sz="0" w:space="0" w:color="auto"/>
            <w:right w:val="none" w:sz="0" w:space="0" w:color="auto"/>
          </w:divBdr>
        </w:div>
        <w:div w:id="1678076983">
          <w:marLeft w:val="0"/>
          <w:marRight w:val="0"/>
          <w:marTop w:val="0"/>
          <w:marBottom w:val="0"/>
          <w:divBdr>
            <w:top w:val="none" w:sz="0" w:space="0" w:color="auto"/>
            <w:left w:val="none" w:sz="0" w:space="0" w:color="auto"/>
            <w:bottom w:val="none" w:sz="0" w:space="0" w:color="auto"/>
            <w:right w:val="none" w:sz="0" w:space="0" w:color="auto"/>
          </w:divBdr>
        </w:div>
        <w:div w:id="6495583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udpar@sun.ac.z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5" Type="http://schemas.openxmlformats.org/officeDocument/2006/relationships/image" Target="media/image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05809E-7286-4D79-9805-09EEEF938518}">
  <ds:schemaRefs>
    <ds:schemaRef ds:uri="http://schemas.openxmlformats.org/officeDocument/2006/bibliography"/>
  </ds:schemaRefs>
</ds:datastoreItem>
</file>

<file path=customXml/itemProps2.xml><?xml version="1.0" encoding="utf-8"?>
<ds:datastoreItem xmlns:ds="http://schemas.openxmlformats.org/officeDocument/2006/customXml" ds:itemID="{9D64D19E-14B3-4414-95C5-53D25B68199C}"/>
</file>

<file path=customXml/itemProps3.xml><?xml version="1.0" encoding="utf-8"?>
<ds:datastoreItem xmlns:ds="http://schemas.openxmlformats.org/officeDocument/2006/customXml" ds:itemID="{0D19BE74-50BD-4F5B-B63B-CB4B97DEFA04}"/>
</file>

<file path=customXml/itemProps4.xml><?xml version="1.0" encoding="utf-8"?>
<ds:datastoreItem xmlns:ds="http://schemas.openxmlformats.org/officeDocument/2006/customXml" ds:itemID="{274666B5-3B11-4BF8-B37F-2DBDA948259A}"/>
</file>

<file path=docProps/app.xml><?xml version="1.0" encoding="utf-8"?>
<Properties xmlns="http://schemas.openxmlformats.org/officeDocument/2006/extended-properties" xmlns:vt="http://schemas.openxmlformats.org/officeDocument/2006/docPropsVTypes">
  <Template>Normal</Template>
  <TotalTime>1651</TotalTime>
  <Pages>13</Pages>
  <Words>3369</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Microsoft Word - Extraordinary Fees Sitting 19 March 2018.docx</vt:lpstr>
    </vt:vector>
  </TitlesOfParts>
  <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Extraordinary Fees Sitting 19 March 2018.docx</dc:title>
  <dc:subject/>
  <dc:creator>Thatego Selahle</dc:creator>
  <cp:keywords/>
  <cp:lastModifiedBy>Thatego Selahle</cp:lastModifiedBy>
  <cp:revision>11</cp:revision>
  <dcterms:created xsi:type="dcterms:W3CDTF">2019-10-03T16:06:00Z</dcterms:created>
  <dcterms:modified xsi:type="dcterms:W3CDTF">2019-10-17T20:47:00Z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