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Arial" w:cs="Arial" w:eastAsia="Arial" w:hAnsi="Arial"/>
          <w:sz w:val="24"/>
          <w:szCs w:val="24"/>
        </w:rPr>
      </w:pPr>
      <w:r w:rsidDel="00000000" w:rsidR="00000000" w:rsidRPr="00000000">
        <w:rPr>
          <w:rtl w:val="0"/>
        </w:rPr>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trHeight w:val="794" w:hRule="atLeast"/>
        </w:trPr>
        <w:tc>
          <w:tcPr/>
          <w:p w:rsidR="00000000" w:rsidDel="00000000" w:rsidP="00000000" w:rsidRDefault="00000000" w:rsidRPr="00000000" w14:paraId="00000002">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Name and Surname:</w:t>
            </w:r>
          </w:p>
        </w:tc>
        <w:tc>
          <w:tcPr/>
          <w:p w:rsidR="00000000" w:rsidDel="00000000" w:rsidP="00000000" w:rsidRDefault="00000000" w:rsidRPr="00000000" w14:paraId="0000000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Thembakazi Penelope Swartbooi</w:t>
            </w:r>
          </w:p>
        </w:tc>
      </w:tr>
      <w:tr>
        <w:trPr>
          <w:trHeight w:val="794" w:hRule="atLeast"/>
        </w:trPr>
        <w:tc>
          <w:tcPr/>
          <w:p w:rsidR="00000000" w:rsidDel="00000000" w:rsidP="00000000" w:rsidRDefault="00000000" w:rsidRPr="00000000" w14:paraId="0000000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Portfolio:</w:t>
            </w:r>
          </w:p>
        </w:tc>
        <w:tc>
          <w:tcPr/>
          <w:p w:rsidR="00000000" w:rsidDel="00000000" w:rsidP="00000000" w:rsidRDefault="00000000" w:rsidRPr="00000000" w14:paraId="0000000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Military Academy Student Captain</w:t>
            </w:r>
          </w:p>
        </w:tc>
      </w:tr>
      <w:tr>
        <w:trPr>
          <w:trHeight w:val="794" w:hRule="atLeast"/>
        </w:trPr>
        <w:tc>
          <w:tcPr/>
          <w:p w:rsidR="00000000" w:rsidDel="00000000" w:rsidP="00000000" w:rsidRDefault="00000000" w:rsidRPr="00000000" w14:paraId="0000000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Subject:</w:t>
            </w:r>
          </w:p>
        </w:tc>
        <w:tc>
          <w:tcPr/>
          <w:p w:rsidR="00000000" w:rsidDel="00000000" w:rsidP="00000000" w:rsidRDefault="00000000" w:rsidRPr="00000000" w14:paraId="00000007">
            <w:pPr>
              <w:spacing w:line="36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 Term Report</w:t>
            </w:r>
          </w:p>
        </w:tc>
      </w:tr>
      <w:tr>
        <w:trPr>
          <w:trHeight w:val="794" w:hRule="atLeast"/>
        </w:trPr>
        <w:tc>
          <w:tcPr/>
          <w:p w:rsidR="00000000" w:rsidDel="00000000" w:rsidP="00000000" w:rsidRDefault="00000000" w:rsidRPr="00000000" w14:paraId="00000008">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Email:</w:t>
            </w:r>
          </w:p>
        </w:tc>
        <w:tc>
          <w:tcPr/>
          <w:p w:rsidR="00000000" w:rsidDel="00000000" w:rsidP="00000000" w:rsidRDefault="00000000" w:rsidRPr="00000000" w14:paraId="00000009">
            <w:pPr>
              <w:spacing w:line="360" w:lineRule="auto"/>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22471170@sun.ac.za</w:t>
            </w:r>
          </w:p>
        </w:tc>
      </w:tr>
    </w:tbl>
    <w:p w:rsidR="00000000" w:rsidDel="00000000" w:rsidP="00000000" w:rsidRDefault="00000000" w:rsidRPr="00000000" w14:paraId="0000000A">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Arial" w:cs="Arial" w:eastAsia="Arial" w:hAnsi="Arial"/>
          <w:sz w:val="24"/>
          <w:szCs w:val="24"/>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2472033</wp:posOffset>
            </wp:positionV>
            <wp:extent cx="5448300" cy="5715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48300" cy="571500"/>
                    </a:xfrm>
                    <a:prstGeom prst="rect"/>
                    <a:ln/>
                  </pic:spPr>
                </pic:pic>
              </a:graphicData>
            </a:graphic>
          </wp:anchor>
        </w:drawing>
      </w:r>
    </w:p>
    <w:p w:rsidR="00000000" w:rsidDel="00000000" w:rsidP="00000000" w:rsidRDefault="00000000" w:rsidRPr="00000000" w14:paraId="0000000C">
      <w:pPr>
        <w:keepNext w:val="1"/>
        <w:keepLines w:val="1"/>
        <w:pBdr>
          <w:top w:space="0" w:sz="0" w:val="nil"/>
          <w:left w:space="0" w:sz="0" w:val="nil"/>
          <w:bottom w:space="0" w:sz="0" w:val="nil"/>
          <w:right w:space="0" w:sz="0" w:val="nil"/>
          <w:between w:space="0" w:sz="0" w:val="nil"/>
        </w:pBdr>
        <w:spacing w:after="0" w:before="240" w:line="360" w:lineRule="auto"/>
        <w:jc w:val="both"/>
        <w:rPr>
          <w:rFonts w:ascii="Arial" w:cs="Arial" w:eastAsia="Arial" w:hAnsi="Arial"/>
          <w:color w:val="c00000"/>
          <w:sz w:val="24"/>
          <w:szCs w:val="24"/>
        </w:rPr>
      </w:pPr>
      <w:r w:rsidDel="00000000" w:rsidR="00000000" w:rsidRPr="00000000">
        <w:rPr>
          <w:rFonts w:ascii="Arial" w:cs="Arial" w:eastAsia="Arial" w:hAnsi="Arial"/>
          <w:color w:val="c00000"/>
          <w:sz w:val="24"/>
          <w:szCs w:val="24"/>
          <w:rtl w:val="0"/>
        </w:rPr>
        <w:t xml:space="preserve">Contents</w:t>
      </w:r>
    </w:p>
    <w:sdt>
      <w:sdtPr>
        <w:docPartObj>
          <w:docPartGallery w:val="Table of Contents"/>
          <w:docPartUnique w:val="1"/>
        </w:docPartObj>
      </w:sdtPr>
      <w:sdtContent>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right" w:pos="9016"/>
            </w:tabs>
            <w:spacing w:after="100" w:line="360" w:lineRule="auto"/>
            <w:jc w:val="both"/>
            <w:rPr>
              <w:rFonts w:ascii="Arial" w:cs="Arial" w:eastAsia="Arial" w:hAnsi="Arial"/>
              <w:color w:val="000000"/>
              <w:sz w:val="24"/>
              <w:szCs w:val="24"/>
            </w:rPr>
          </w:pPr>
          <w:r w:rsidDel="00000000" w:rsidR="00000000" w:rsidRPr="00000000">
            <w:fldChar w:fldCharType="begin"/>
            <w:instrText xml:space="preserve"> TOC \h \u \z </w:instrText>
            <w:fldChar w:fldCharType="separate"/>
          </w:r>
          <w:hyperlink w:anchor="_gjdgxs">
            <w:r w:rsidDel="00000000" w:rsidR="00000000" w:rsidRPr="00000000">
              <w:rPr>
                <w:rFonts w:ascii="Arial" w:cs="Arial" w:eastAsia="Arial" w:hAnsi="Arial"/>
                <w:color w:val="000000"/>
                <w:sz w:val="24"/>
                <w:szCs w:val="24"/>
                <w:rtl w:val="0"/>
              </w:rPr>
              <w:t xml:space="preserve">Constitutional Responsibilities</w:t>
              <w:tab/>
              <w:t xml:space="preserve">3</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right" w:pos="9016"/>
            </w:tabs>
            <w:spacing w:after="100" w:line="360" w:lineRule="auto"/>
            <w:jc w:val="both"/>
            <w:rPr>
              <w:rFonts w:ascii="Arial" w:cs="Arial" w:eastAsia="Arial" w:hAnsi="Arial"/>
              <w:color w:val="000000"/>
              <w:sz w:val="24"/>
              <w:szCs w:val="24"/>
            </w:rPr>
          </w:pPr>
          <w:hyperlink w:anchor="_30j0zll">
            <w:r w:rsidDel="00000000" w:rsidR="00000000" w:rsidRPr="00000000">
              <w:rPr>
                <w:rFonts w:ascii="Arial" w:cs="Arial" w:eastAsia="Arial" w:hAnsi="Arial"/>
                <w:color w:val="000000"/>
                <w:sz w:val="24"/>
                <w:szCs w:val="24"/>
                <w:rtl w:val="0"/>
              </w:rPr>
              <w:t xml:space="preserve">Portfolio Overview</w:t>
              <w:tab/>
              <w:t xml:space="preserve">3</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right" w:pos="9016"/>
            </w:tabs>
            <w:spacing w:after="100" w:line="360" w:lineRule="auto"/>
            <w:ind w:left="220" w:hanging="220"/>
            <w:jc w:val="both"/>
            <w:rPr>
              <w:rFonts w:ascii="Arial" w:cs="Arial" w:eastAsia="Arial" w:hAnsi="Arial"/>
              <w:color w:val="000000"/>
              <w:sz w:val="24"/>
              <w:szCs w:val="24"/>
            </w:rPr>
          </w:pPr>
          <w:hyperlink w:anchor="_1fob9te">
            <w:r w:rsidDel="00000000" w:rsidR="00000000" w:rsidRPr="00000000">
              <w:rPr>
                <w:rFonts w:ascii="Arial" w:cs="Arial" w:eastAsia="Arial" w:hAnsi="Arial"/>
                <w:color w:val="000000"/>
                <w:sz w:val="24"/>
                <w:szCs w:val="24"/>
                <w:rtl w:val="0"/>
              </w:rPr>
              <w:t xml:space="preserve">Institutional</w:t>
              <w:tab/>
              <w:t xml:space="preserve">4</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right" w:pos="9016"/>
            </w:tabs>
            <w:spacing w:after="100" w:line="360" w:lineRule="auto"/>
            <w:jc w:val="both"/>
            <w:rPr>
              <w:rFonts w:ascii="Arial" w:cs="Arial" w:eastAsia="Arial" w:hAnsi="Arial"/>
              <w:color w:val="000000"/>
              <w:sz w:val="24"/>
              <w:szCs w:val="24"/>
            </w:rPr>
          </w:pPr>
          <w:hyperlink w:anchor="_3znysh7">
            <w:r w:rsidDel="00000000" w:rsidR="00000000" w:rsidRPr="00000000">
              <w:rPr>
                <w:rFonts w:ascii="Arial" w:cs="Arial" w:eastAsia="Arial" w:hAnsi="Arial"/>
                <w:color w:val="000000"/>
                <w:sz w:val="24"/>
                <w:szCs w:val="24"/>
                <w:rtl w:val="0"/>
              </w:rPr>
              <w:t xml:space="preserve">Budget Overview</w:t>
              <w:tab/>
              <w:t xml:space="preserve">4</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right" w:pos="9016"/>
            </w:tabs>
            <w:spacing w:after="100" w:line="360" w:lineRule="auto"/>
            <w:jc w:val="both"/>
            <w:rPr>
              <w:rFonts w:ascii="Arial" w:cs="Arial" w:eastAsia="Arial" w:hAnsi="Arial"/>
              <w:color w:val="000000"/>
              <w:sz w:val="24"/>
              <w:szCs w:val="24"/>
            </w:rPr>
          </w:pPr>
          <w:hyperlink w:anchor="_2et92p0">
            <w:r w:rsidDel="00000000" w:rsidR="00000000" w:rsidRPr="00000000">
              <w:rPr>
                <w:rFonts w:ascii="Arial" w:cs="Arial" w:eastAsia="Arial" w:hAnsi="Arial"/>
                <w:color w:val="000000"/>
                <w:sz w:val="24"/>
                <w:szCs w:val="24"/>
                <w:rtl w:val="0"/>
              </w:rPr>
              <w:t xml:space="preserve">Term Overview</w:t>
              <w:tab/>
              <w:t xml:space="preserve">4</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right" w:pos="9016"/>
            </w:tabs>
            <w:spacing w:after="100" w:line="360" w:lineRule="auto"/>
            <w:jc w:val="both"/>
            <w:rPr>
              <w:rFonts w:ascii="Arial" w:cs="Arial" w:eastAsia="Arial" w:hAnsi="Arial"/>
              <w:color w:val="000000"/>
              <w:sz w:val="24"/>
              <w:szCs w:val="24"/>
            </w:rPr>
          </w:pPr>
          <w:hyperlink w:anchor="_tyjcwt">
            <w:r w:rsidDel="00000000" w:rsidR="00000000" w:rsidRPr="00000000">
              <w:rPr>
                <w:rFonts w:ascii="Arial" w:cs="Arial" w:eastAsia="Arial" w:hAnsi="Arial"/>
                <w:color w:val="000000"/>
                <w:sz w:val="24"/>
                <w:szCs w:val="24"/>
                <w:rtl w:val="0"/>
              </w:rPr>
              <w:t xml:space="preserve">Recommendations for Portfolio Improvement</w:t>
              <w:tab/>
            </w:r>
          </w:hyperlink>
          <w:r w:rsidDel="00000000" w:rsidR="00000000" w:rsidRPr="00000000">
            <w:rPr>
              <w:rFonts w:ascii="Arial" w:cs="Arial" w:eastAsia="Arial" w:hAnsi="Arial"/>
              <w:color w:val="000000"/>
              <w:sz w:val="24"/>
              <w:szCs w:val="24"/>
              <w:rtl w:val="0"/>
            </w:rPr>
            <w:t xml:space="preserve">6</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right" w:pos="9016"/>
            </w:tabs>
            <w:spacing w:after="100" w:line="360" w:lineRule="auto"/>
            <w:jc w:val="both"/>
            <w:rPr>
              <w:rFonts w:ascii="Arial" w:cs="Arial" w:eastAsia="Arial" w:hAnsi="Arial"/>
              <w:color w:val="000000"/>
              <w:sz w:val="24"/>
              <w:szCs w:val="24"/>
            </w:rPr>
          </w:pPr>
          <w:hyperlink w:anchor="_3dy6vkm">
            <w:r w:rsidDel="00000000" w:rsidR="00000000" w:rsidRPr="00000000">
              <w:rPr>
                <w:rFonts w:ascii="Arial" w:cs="Arial" w:eastAsia="Arial" w:hAnsi="Arial"/>
                <w:color w:val="000000"/>
                <w:sz w:val="24"/>
                <w:szCs w:val="24"/>
                <w:rtl w:val="0"/>
              </w:rPr>
              <w:t xml:space="preserve">Important Contacts</w:t>
              <w:tab/>
            </w:r>
          </w:hyperlink>
          <w:r w:rsidDel="00000000" w:rsidR="00000000" w:rsidRPr="00000000">
            <w:rPr>
              <w:rFonts w:ascii="Arial" w:cs="Arial" w:eastAsia="Arial" w:hAnsi="Arial"/>
              <w:color w:val="000000"/>
              <w:sz w:val="24"/>
              <w:szCs w:val="24"/>
              <w:rtl w:val="0"/>
            </w:rPr>
            <w:t xml:space="preserve">7</w:t>
          </w:r>
        </w:p>
        <w:p w:rsidR="00000000" w:rsidDel="00000000" w:rsidP="00000000" w:rsidRDefault="00000000" w:rsidRPr="00000000" w14:paraId="00000014">
          <w:pPr>
            <w:spacing w:line="360" w:lineRule="auto"/>
            <w:jc w:val="both"/>
            <w:rPr>
              <w:rFonts w:ascii="Arial" w:cs="Arial" w:eastAsia="Arial" w:hAnsi="Arial"/>
              <w:sz w:val="24"/>
              <w:szCs w:val="24"/>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5">
      <w:pPr>
        <w:pStyle w:val="Heading1"/>
        <w:jc w:val="both"/>
        <w:rPr>
          <w:rFonts w:ascii="Arial" w:cs="Arial" w:eastAsia="Arial" w:hAnsi="Arial"/>
        </w:rPr>
      </w:pPr>
      <w:bookmarkStart w:colFirst="0" w:colLast="0" w:name="_gjdgxs" w:id="0"/>
      <w:bookmarkEnd w:id="0"/>
      <w:r w:rsidDel="00000000" w:rsidR="00000000" w:rsidRPr="00000000">
        <w:br w:type="page"/>
      </w:r>
      <w:r w:rsidDel="00000000" w:rsidR="00000000" w:rsidRPr="00000000">
        <w:rPr>
          <w:rFonts w:ascii="Arial" w:cs="Arial" w:eastAsia="Arial" w:hAnsi="Arial"/>
          <w:rtl w:val="0"/>
        </w:rPr>
        <w:t xml:space="preserve">Constitutional Responsibilities</w:t>
      </w:r>
    </w:p>
    <w:p w:rsidR="00000000" w:rsidDel="00000000" w:rsidP="00000000" w:rsidRDefault="00000000" w:rsidRPr="00000000" w14:paraId="00000016">
      <w:pPr>
        <w:spacing w:after="0" w:line="240" w:lineRule="auto"/>
        <w:rPr>
          <w:rFonts w:ascii="Arial" w:cs="Arial" w:eastAsia="Arial" w:hAnsi="Arial"/>
          <w:color w:val="000000"/>
          <w:sz w:val="23"/>
          <w:szCs w:val="23"/>
        </w:rPr>
      </w:pPr>
      <w:bookmarkStart w:colFirst="0" w:colLast="0" w:name="_30j0zll" w:id="1"/>
      <w:bookmarkEnd w:id="1"/>
      <w:r w:rsidDel="00000000" w:rsidR="00000000" w:rsidRPr="00000000">
        <w:rPr>
          <w:rFonts w:ascii="Arial" w:cs="Arial" w:eastAsia="Arial" w:hAnsi="Arial"/>
          <w:color w:val="000000"/>
          <w:sz w:val="23"/>
          <w:szCs w:val="23"/>
          <w:rtl w:val="0"/>
        </w:rPr>
        <w:t xml:space="preserve">According to the Stellenbosch University Student Constitution, 2018, the Student Captain MASC is at least responsible to: </w:t>
      </w:r>
    </w:p>
    <w:p w:rsidR="00000000" w:rsidDel="00000000" w:rsidP="00000000" w:rsidRDefault="00000000" w:rsidRPr="00000000" w14:paraId="00000017">
      <w:pPr>
        <w:spacing w:after="157" w:line="240" w:lineRule="auto"/>
        <w:rPr>
          <w:rFonts w:ascii="Arial" w:cs="Arial" w:eastAsia="Arial" w:hAnsi="Arial"/>
          <w:color w:val="000000"/>
          <w:sz w:val="14"/>
          <w:szCs w:val="14"/>
        </w:rPr>
      </w:pPr>
      <w:r w:rsidDel="00000000" w:rsidR="00000000" w:rsidRPr="00000000">
        <w:rPr>
          <w:rtl w:val="0"/>
        </w:rPr>
      </w:r>
    </w:p>
    <w:p w:rsidR="00000000" w:rsidDel="00000000" w:rsidP="00000000" w:rsidRDefault="00000000" w:rsidRPr="00000000" w14:paraId="00000018">
      <w:pPr>
        <w:spacing w:after="157"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a) represent the interests of all students who receive their training at the University’s Faculty of Military Sciences; </w:t>
      </w:r>
    </w:p>
    <w:p w:rsidR="00000000" w:rsidDel="00000000" w:rsidP="00000000" w:rsidRDefault="00000000" w:rsidRPr="00000000" w14:paraId="00000019">
      <w:pPr>
        <w:spacing w:after="157"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b) actively promote the rights of students contained in Chapter 2.</w:t>
      </w:r>
    </w:p>
    <w:p w:rsidR="00000000" w:rsidDel="00000000" w:rsidP="00000000" w:rsidRDefault="00000000" w:rsidRPr="00000000" w14:paraId="0000001A">
      <w:pPr>
        <w:pStyle w:val="Heading1"/>
        <w:jc w:val="both"/>
        <w:rPr>
          <w:rFonts w:ascii="Arial" w:cs="Arial" w:eastAsia="Arial" w:hAnsi="Arial"/>
        </w:rPr>
      </w:pPr>
      <w:r w:rsidDel="00000000" w:rsidR="00000000" w:rsidRPr="00000000">
        <w:rPr>
          <w:rFonts w:ascii="Arial" w:cs="Arial" w:eastAsia="Arial" w:hAnsi="Arial"/>
          <w:rtl w:val="0"/>
        </w:rPr>
        <w:t xml:space="preserve">Portfolio Overview</w:t>
      </w:r>
    </w:p>
    <w:p w:rsidR="00000000" w:rsidDel="00000000" w:rsidP="00000000" w:rsidRDefault="00000000" w:rsidRPr="00000000" w14:paraId="0000001B">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1. Role in the SRC: </w:t>
      </w:r>
    </w:p>
    <w:p w:rsidR="00000000" w:rsidDel="00000000" w:rsidP="00000000" w:rsidRDefault="00000000" w:rsidRPr="00000000" w14:paraId="0000001C">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Report on concerns and challenges experienced of the Military Academy students, address exclusions of the Mil Acad students and ensure they receive fair and just treatment and quality education at all times, this I must do taking cognisance of the Channels of Command. </w:t>
      </w:r>
    </w:p>
    <w:p w:rsidR="00000000" w:rsidDel="00000000" w:rsidP="00000000" w:rsidRDefault="00000000" w:rsidRPr="00000000" w14:paraId="0000001E">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Promote a positive relationship and understanding of the Faculty of Military Science and its operations relative to the University’s operations, with reference to the Memorandum of Agreement between the Military Academy and Stellenbosch University.</w:t>
      </w:r>
    </w:p>
    <w:p w:rsidR="00000000" w:rsidDel="00000000" w:rsidP="00000000" w:rsidRDefault="00000000" w:rsidRPr="00000000" w14:paraId="00000020">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Keep the students continually informed about matters relevant to and those that positively contribute to the attainment of Educational Qualifications from the University. </w:t>
      </w:r>
    </w:p>
    <w:p w:rsidR="00000000" w:rsidDel="00000000" w:rsidP="00000000" w:rsidRDefault="00000000" w:rsidRPr="00000000" w14:paraId="00000022">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Act as a direct communication link between the SRC and the MASC and Mil Acad student body.</w:t>
      </w:r>
    </w:p>
    <w:p w:rsidR="00000000" w:rsidDel="00000000" w:rsidP="00000000" w:rsidRDefault="00000000" w:rsidRPr="00000000" w14:paraId="00000024">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2. Role in the Military Academy</w:t>
      </w:r>
    </w:p>
    <w:p w:rsidR="00000000" w:rsidDel="00000000" w:rsidP="00000000" w:rsidRDefault="00000000" w:rsidRPr="00000000" w14:paraId="00000026">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The Military Academy is a unique military institution in the South African National Defence Force (SANDF), having as its primary objective the education and professional military development of selected officers of the SANDF.</w:t>
      </w:r>
    </w:p>
    <w:p w:rsidR="00000000" w:rsidDel="00000000" w:rsidP="00000000" w:rsidRDefault="00000000" w:rsidRPr="00000000" w14:paraId="00000028">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The Student Captain has a dynamic role in the optimising and development of the students’ military and academic environment.</w:t>
      </w:r>
    </w:p>
    <w:p w:rsidR="00000000" w:rsidDel="00000000" w:rsidP="00000000" w:rsidRDefault="00000000" w:rsidRPr="00000000" w14:paraId="0000002A">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Ensure that the MASC and the Student Body at large comply with the Code of Conduct for Uniformed Members of the South African Defence Force. </w:t>
      </w:r>
    </w:p>
    <w:p w:rsidR="00000000" w:rsidDel="00000000" w:rsidP="00000000" w:rsidRDefault="00000000" w:rsidRPr="00000000" w14:paraId="0000002C">
      <w:pPr>
        <w:spacing w:after="0" w:line="240" w:lineRule="auto"/>
        <w:rPr>
          <w:rFonts w:ascii="Arial" w:cs="Arial" w:eastAsia="Arial" w:hAnsi="Arial"/>
          <w:b w:val="1"/>
          <w:i w:val="1"/>
          <w:color w:val="aeaaaa"/>
          <w:sz w:val="24"/>
          <w:szCs w:val="24"/>
        </w:rPr>
      </w:pPr>
      <w:r w:rsidDel="00000000" w:rsidR="00000000" w:rsidRPr="00000000">
        <w:rPr>
          <w:rtl w:val="0"/>
        </w:rPr>
      </w:r>
    </w:p>
    <w:p w:rsidR="00000000" w:rsidDel="00000000" w:rsidP="00000000" w:rsidRDefault="00000000" w:rsidRPr="00000000" w14:paraId="0000002D">
      <w:pPr>
        <w:pStyle w:val="Heading1"/>
        <w:jc w:val="both"/>
        <w:rPr>
          <w:rFonts w:ascii="Arial" w:cs="Arial" w:eastAsia="Arial" w:hAnsi="Arial"/>
        </w:rPr>
      </w:pPr>
      <w:bookmarkStart w:colFirst="0" w:colLast="0" w:name="_1t3h5sf" w:id="2"/>
      <w:bookmarkEnd w:id="2"/>
      <w:r w:rsidDel="00000000" w:rsidR="00000000" w:rsidRPr="00000000">
        <w:rPr>
          <w:rFonts w:ascii="Arial" w:cs="Arial" w:eastAsia="Arial" w:hAnsi="Arial"/>
          <w:rtl w:val="0"/>
        </w:rPr>
        <w:t xml:space="preserve">Budget Overview</w:t>
      </w:r>
    </w:p>
    <w:p w:rsidR="00000000" w:rsidDel="00000000" w:rsidP="00000000" w:rsidRDefault="00000000" w:rsidRPr="00000000" w14:paraId="0000002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MASC uses the SRC budget and MASC Fund interchangeably to carry out its activities. </w:t>
      </w:r>
    </w:p>
    <w:p w:rsidR="00000000" w:rsidDel="00000000" w:rsidP="00000000" w:rsidRDefault="00000000" w:rsidRPr="00000000" w14:paraId="0000002F">
      <w:pPr>
        <w:pStyle w:val="Heading1"/>
        <w:jc w:val="both"/>
        <w:rPr>
          <w:rFonts w:ascii="Arial" w:cs="Arial" w:eastAsia="Arial" w:hAnsi="Arial"/>
        </w:rPr>
      </w:pPr>
      <w:bookmarkStart w:colFirst="0" w:colLast="0" w:name="_2et92p0" w:id="3"/>
      <w:bookmarkEnd w:id="3"/>
      <w:r w:rsidDel="00000000" w:rsidR="00000000" w:rsidRPr="00000000">
        <w:rPr>
          <w:rFonts w:ascii="Arial" w:cs="Arial" w:eastAsia="Arial" w:hAnsi="Arial"/>
          <w:rtl w:val="0"/>
        </w:rPr>
        <w:t xml:space="preserve">Term Overview</w:t>
      </w:r>
      <w:r w:rsidDel="00000000" w:rsidR="00000000" w:rsidRPr="00000000">
        <w:rPr>
          <w:rFonts w:ascii="Arial" w:cs="Arial" w:eastAsia="Arial" w:hAnsi="Arial"/>
          <w:u w:val="single"/>
          <w:rtl w:val="0"/>
        </w:rPr>
        <w:t xml:space="preserve"> </w:t>
      </w:r>
      <w:r w:rsidDel="00000000" w:rsidR="00000000" w:rsidRPr="00000000">
        <w:rPr>
          <w:rtl w:val="0"/>
        </w:rPr>
      </w:r>
    </w:p>
    <w:p w:rsidR="00000000" w:rsidDel="00000000" w:rsidP="00000000" w:rsidRDefault="00000000" w:rsidRPr="00000000" w14:paraId="0000003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Due to the fact that we are still within a pandemic all our events for the student body have been postponed until further notice. The following has taken place:</w:t>
      </w:r>
    </w:p>
    <w:p w:rsidR="00000000" w:rsidDel="00000000" w:rsidP="00000000" w:rsidRDefault="00000000" w:rsidRPr="00000000" w14:paraId="000000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Military Regimental aspects: </w:t>
      </w:r>
      <w:r w:rsidDel="00000000" w:rsidR="00000000" w:rsidRPr="00000000">
        <w:rPr>
          <w:rFonts w:ascii="Arial" w:cs="Arial" w:eastAsia="Arial" w:hAnsi="Arial"/>
          <w:sz w:val="24"/>
          <w:szCs w:val="24"/>
          <w:rtl w:val="0"/>
        </w:rPr>
        <w:t xml:space="preserve">Drill competition </w:t>
      </w:r>
    </w:p>
    <w:p w:rsidR="00000000" w:rsidDel="00000000" w:rsidP="00000000" w:rsidRDefault="00000000" w:rsidRPr="00000000" w14:paraId="0000003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Drill competition is an annual competition where the year groups compete against each other seeking to find the best year group in drill. Because of the pandemic the drill competition has been moved from its original date to 29 September 2020. </w:t>
      </w:r>
    </w:p>
    <w:p w:rsidR="00000000" w:rsidDel="00000000" w:rsidP="00000000" w:rsidRDefault="00000000" w:rsidRPr="00000000" w14:paraId="0000003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u w:val="single"/>
          <w:rtl w:val="0"/>
        </w:rPr>
        <w:t xml:space="preserve">Recess:</w:t>
      </w:r>
      <w:r w:rsidDel="00000000" w:rsidR="00000000" w:rsidRPr="00000000">
        <w:rPr>
          <w:rFonts w:ascii="Arial" w:cs="Arial" w:eastAsia="Arial" w:hAnsi="Arial"/>
          <w:sz w:val="24"/>
          <w:szCs w:val="24"/>
          <w:rtl w:val="0"/>
        </w:rPr>
        <w:t xml:space="preserve"> Military courses  </w:t>
      </w:r>
    </w:p>
    <w:p w:rsidR="00000000" w:rsidDel="00000000" w:rsidP="00000000" w:rsidRDefault="00000000" w:rsidRPr="00000000" w14:paraId="0000003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This year student spent recess at the Military Academy attending various military courses presented by the different field experts. Recess commenced on 01 June 2020 and concluded 12 July 2020. The following courses were presented:</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Military law (01 June 2020 – 02 July 2020).</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Civic Education (15 June 2020 – 02 July 2020).</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Driving and Maintenance (01 June 2020 – 02 July 2020).</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Peace Support Operations (22 June 2020 – 02 July 2020).</w:t>
      </w:r>
    </w:p>
    <w:p w:rsidR="00000000" w:rsidDel="00000000" w:rsidP="00000000" w:rsidRDefault="00000000" w:rsidRPr="00000000" w14:paraId="0000003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students were divided into the various courses according to their specific military career requirements.</w:t>
      </w:r>
    </w:p>
    <w:p w:rsidR="00000000" w:rsidDel="00000000" w:rsidP="00000000" w:rsidRDefault="00000000" w:rsidRPr="00000000" w14:paraId="0000003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unit had a visit by the newly appointed General Officer Commanding (GOC) Training Command on 19 June 2020 to meet the students and address their concerns. The visit by the GOC was productive because the students are now positive about the future of the Academy and its leadership.</w:t>
      </w:r>
    </w:p>
    <w:p w:rsidR="00000000" w:rsidDel="00000000" w:rsidP="00000000" w:rsidRDefault="00000000" w:rsidRPr="00000000" w14:paraId="0000003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 03 July 2020 there was a Sexual Exploitation and Abuse (SEA) workshop present by the campus multi professional team. The workshop targeted the whole student body group, both men and women. It educated the students about the different sexual abuses often encountered by both genders, it enlightened the students about the processes and procedures of reporting such matters. The students were also given the opportunity to partake in an exercise that enabled them to have inputs in the drafting of sexual offences policies.</w:t>
      </w:r>
    </w:p>
    <w:p w:rsidR="00000000" w:rsidDel="00000000" w:rsidP="00000000" w:rsidRDefault="00000000" w:rsidRPr="00000000" w14:paraId="0000003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After the above stated events the students were afforded a rest week from 06 July 2020 to 10 July 2020 where after they commenced with their academic second semester. The academic second semester started 13 July 2020.</w:t>
      </w:r>
    </w:p>
    <w:p w:rsidR="00000000" w:rsidDel="00000000" w:rsidP="00000000" w:rsidRDefault="00000000" w:rsidRPr="00000000" w14:paraId="0000003D">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spacing w:line="360" w:lineRule="auto"/>
        <w:jc w:val="both"/>
        <w:rPr>
          <w:rFonts w:ascii="Arial" w:cs="Arial" w:eastAsia="Arial" w:hAnsi="Arial"/>
          <w:sz w:val="24"/>
          <w:szCs w:val="24"/>
          <w:u w:val="single"/>
        </w:rPr>
      </w:pPr>
      <w:r w:rsidDel="00000000" w:rsidR="00000000" w:rsidRPr="00000000">
        <w:rPr>
          <w:rFonts w:ascii="Arial" w:cs="Arial" w:eastAsia="Arial" w:hAnsi="Arial"/>
          <w:sz w:val="24"/>
          <w:szCs w:val="24"/>
          <w:u w:val="single"/>
          <w:rtl w:val="0"/>
        </w:rPr>
        <w:t xml:space="preserve">Masiza Project: Association for people with disability</w:t>
      </w:r>
    </w:p>
    <w:p w:rsidR="00000000" w:rsidDel="00000000" w:rsidP="00000000" w:rsidRDefault="00000000" w:rsidRPr="00000000" w14:paraId="0000003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Social impact constitutes one of the core functions within the Faculty of Military Science. Because of this, the Military Academy is involved in several community projects throughout the year. Masiza conducted its second project on 21 July 2020 at the Association for people with disability. We donated hygiene packs consisting of a bar soap, face cloth, sanitiser, toothpaste, toothbrush and pocket tissues to the value of R2970.</w:t>
      </w:r>
    </w:p>
    <w:p w:rsidR="00000000" w:rsidDel="00000000" w:rsidP="00000000" w:rsidRDefault="00000000" w:rsidRPr="00000000" w14:paraId="00000040">
      <w:pPr>
        <w:pStyle w:val="Heading1"/>
        <w:jc w:val="both"/>
        <w:rPr>
          <w:rFonts w:ascii="Arial" w:cs="Arial" w:eastAsia="Arial" w:hAnsi="Arial"/>
        </w:rPr>
      </w:pPr>
      <w:bookmarkStart w:colFirst="0" w:colLast="0" w:name="_4d34og8" w:id="4"/>
      <w:bookmarkEnd w:id="4"/>
      <w:r w:rsidDel="00000000" w:rsidR="00000000" w:rsidRPr="00000000">
        <w:rPr>
          <w:rtl w:val="0"/>
        </w:rPr>
      </w:r>
    </w:p>
    <w:p w:rsidR="00000000" w:rsidDel="00000000" w:rsidP="00000000" w:rsidRDefault="00000000" w:rsidRPr="00000000" w14:paraId="00000041">
      <w:pPr>
        <w:pStyle w:val="Heading1"/>
        <w:jc w:val="both"/>
        <w:rPr>
          <w:rFonts w:ascii="Arial" w:cs="Arial" w:eastAsia="Arial" w:hAnsi="Arial"/>
        </w:rPr>
      </w:pPr>
      <w:r w:rsidDel="00000000" w:rsidR="00000000" w:rsidRPr="00000000">
        <w:rPr>
          <w:rtl w:val="0"/>
        </w:rPr>
      </w:r>
    </w:p>
    <w:p w:rsidR="00000000" w:rsidDel="00000000" w:rsidP="00000000" w:rsidRDefault="00000000" w:rsidRPr="00000000" w14:paraId="00000042">
      <w:pPr>
        <w:pStyle w:val="Heading1"/>
        <w:jc w:val="both"/>
        <w:rPr>
          <w:rFonts w:ascii="Arial" w:cs="Arial" w:eastAsia="Arial" w:hAnsi="Arial"/>
        </w:rPr>
      </w:pPr>
      <w:r w:rsidDel="00000000" w:rsidR="00000000" w:rsidRPr="00000000">
        <w:rPr>
          <w:rFonts w:ascii="Arial" w:cs="Arial" w:eastAsia="Arial" w:hAnsi="Arial"/>
          <w:rtl w:val="0"/>
        </w:rPr>
        <w:t xml:space="preserve">Recommendations for Portfolio Improvement</w:t>
      </w:r>
    </w:p>
    <w:p w:rsidR="00000000" w:rsidDel="00000000" w:rsidP="00000000" w:rsidRDefault="00000000" w:rsidRPr="00000000" w14:paraId="00000043">
      <w:pPr>
        <w:spacing w:after="0" w:line="36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4">
      <w:pPr>
        <w:spacing w:after="173" w:line="360" w:lineRule="auto"/>
        <w:rPr>
          <w:rFonts w:ascii="Arial" w:cs="Arial" w:eastAsia="Arial" w:hAnsi="Arial"/>
          <w:color w:val="000000"/>
        </w:rPr>
      </w:pPr>
      <w:r w:rsidDel="00000000" w:rsidR="00000000" w:rsidRPr="00000000">
        <w:rPr>
          <w:rFonts w:ascii="Arial" w:cs="Arial" w:eastAsia="Arial" w:hAnsi="Arial"/>
          <w:color w:val="000000"/>
          <w:rtl w:val="0"/>
        </w:rPr>
        <w:t xml:space="preserve">In my term</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pacing w:after="173" w:line="360" w:lineRule="auto"/>
        <w:ind w:left="720" w:hanging="360"/>
        <w:rPr>
          <w:color w:val="000000"/>
          <w:sz w:val="24"/>
          <w:szCs w:val="24"/>
        </w:rPr>
      </w:pPr>
      <w:bookmarkStart w:colFirst="0" w:colLast="0" w:name="_2s8eyo1" w:id="5"/>
      <w:bookmarkEnd w:id="5"/>
      <w:r w:rsidDel="00000000" w:rsidR="00000000" w:rsidRPr="00000000">
        <w:rPr>
          <w:rFonts w:ascii="Arial" w:cs="Arial" w:eastAsia="Arial" w:hAnsi="Arial"/>
          <w:color w:val="000000"/>
          <w:sz w:val="24"/>
          <w:szCs w:val="24"/>
          <w:rtl w:val="0"/>
        </w:rPr>
        <w:t xml:space="preserve">Align my duties with my academic calendar so as to be able to effectively produce my work on time.</w:t>
      </w: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pacing w:after="173"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Find a balance between being a student and being a soldier.</w:t>
      </w:r>
      <w:r w:rsidDel="00000000" w:rsidR="00000000" w:rsidRPr="00000000">
        <w:rPr>
          <w:rtl w:val="0"/>
        </w:rPr>
      </w:r>
    </w:p>
    <w:p w:rsidR="00000000" w:rsidDel="00000000" w:rsidP="00000000" w:rsidRDefault="00000000" w:rsidRPr="00000000" w14:paraId="00000047">
      <w:pPr>
        <w:spacing w:after="173" w:line="360" w:lineRule="auto"/>
        <w:rPr>
          <w:rFonts w:ascii="Arial" w:cs="Arial" w:eastAsia="Arial" w:hAnsi="Arial"/>
          <w:color w:val="000000"/>
        </w:rPr>
      </w:pPr>
      <w:r w:rsidDel="00000000" w:rsidR="00000000" w:rsidRPr="00000000">
        <w:rPr>
          <w:rFonts w:ascii="Arial" w:cs="Arial" w:eastAsia="Arial" w:hAnsi="Arial"/>
          <w:color w:val="000000"/>
          <w:rtl w:val="0"/>
        </w:rPr>
        <w:t xml:space="preserve">For my successor</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pacing w:after="0"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Acquaint self with applicable processes and procedures.</w:t>
      </w:r>
      <w:r w:rsidDel="00000000" w:rsidR="00000000" w:rsidRPr="00000000">
        <w:rPr>
          <w:rtl w:val="0"/>
        </w:rPr>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pacing w:after="173"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Keep a paper trail of all the work you have done.</w:t>
      </w:r>
      <w:r w:rsidDel="00000000" w:rsidR="00000000" w:rsidRPr="00000000">
        <w:rPr>
          <w:rtl w:val="0"/>
        </w:rPr>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pacing w:after="173"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Constantly motivate your team and remind them about their core purpose of being a student leader.</w:t>
      </w: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pacing w:after="173"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Lead with your heart and never lose focus.</w:t>
      </w:r>
      <w:r w:rsidDel="00000000" w:rsidR="00000000" w:rsidRPr="00000000">
        <w:rPr>
          <w:rtl w:val="0"/>
        </w:rPr>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pacing w:after="173"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Look after yourself first so you can lead others better and in the right direction.</w:t>
      </w:r>
      <w:r w:rsidDel="00000000" w:rsidR="00000000" w:rsidRPr="00000000">
        <w:rPr>
          <w:rtl w:val="0"/>
        </w:rPr>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after="173"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Conduct team building and structuring exercises frequently so as to ensure the performance is still as initially planned.</w:t>
      </w:r>
      <w:r w:rsidDel="00000000" w:rsidR="00000000" w:rsidRPr="00000000">
        <w:rPr>
          <w:rtl w:val="0"/>
        </w:rPr>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after="173" w:line="360" w:lineRule="auto"/>
        <w:ind w:left="720" w:hanging="360"/>
        <w:rPr>
          <w:color w:val="000000"/>
          <w:sz w:val="24"/>
          <w:szCs w:val="24"/>
        </w:rPr>
      </w:pPr>
      <w:r w:rsidDel="00000000" w:rsidR="00000000" w:rsidRPr="00000000">
        <w:rPr>
          <w:rFonts w:ascii="Arial" w:cs="Arial" w:eastAsia="Arial" w:hAnsi="Arial"/>
          <w:color w:val="000000"/>
          <w:sz w:val="24"/>
          <w:szCs w:val="24"/>
          <w:rtl w:val="0"/>
        </w:rPr>
        <w:t xml:space="preserve">Always promote and protect the students’ interests.</w:t>
      </w:r>
      <w:r w:rsidDel="00000000" w:rsidR="00000000" w:rsidRPr="00000000">
        <w:rPr>
          <w:rtl w:val="0"/>
        </w:rPr>
      </w:r>
    </w:p>
    <w:p w:rsidR="00000000" w:rsidDel="00000000" w:rsidP="00000000" w:rsidRDefault="00000000" w:rsidRPr="00000000" w14:paraId="0000004F">
      <w:pPr>
        <w:pStyle w:val="Heading1"/>
        <w:jc w:val="both"/>
        <w:rPr>
          <w:rFonts w:ascii="Arial" w:cs="Arial" w:eastAsia="Arial" w:hAnsi="Arial"/>
        </w:rPr>
      </w:pPr>
      <w:bookmarkStart w:colFirst="0" w:colLast="0" w:name="_3dy6vkm" w:id="6"/>
      <w:bookmarkEnd w:id="6"/>
      <w:r w:rsidDel="00000000" w:rsidR="00000000" w:rsidRPr="00000000">
        <w:rPr>
          <w:rtl w:val="0"/>
        </w:rPr>
      </w:r>
    </w:p>
    <w:p w:rsidR="00000000" w:rsidDel="00000000" w:rsidP="00000000" w:rsidRDefault="00000000" w:rsidRPr="00000000" w14:paraId="00000050">
      <w:pPr>
        <w:pStyle w:val="Heading1"/>
        <w:jc w:val="both"/>
        <w:rPr>
          <w:rFonts w:ascii="Arial" w:cs="Arial" w:eastAsia="Arial" w:hAnsi="Arial"/>
        </w:rPr>
      </w:pPr>
      <w:r w:rsidDel="00000000" w:rsidR="00000000" w:rsidRPr="00000000">
        <w:rPr>
          <w:rtl w:val="0"/>
        </w:rPr>
      </w:r>
    </w:p>
    <w:p w:rsidR="00000000" w:rsidDel="00000000" w:rsidP="00000000" w:rsidRDefault="00000000" w:rsidRPr="00000000" w14:paraId="00000051">
      <w:pPr>
        <w:pStyle w:val="Heading1"/>
        <w:jc w:val="both"/>
        <w:rPr>
          <w:rFonts w:ascii="Arial" w:cs="Arial" w:eastAsia="Arial" w:hAnsi="Arial"/>
        </w:rPr>
      </w:pPr>
      <w:r w:rsidDel="00000000" w:rsidR="00000000" w:rsidRPr="00000000">
        <w:rPr>
          <w:rFonts w:ascii="Arial" w:cs="Arial" w:eastAsia="Arial" w:hAnsi="Arial"/>
          <w:rtl w:val="0"/>
        </w:rPr>
        <w:t xml:space="preserve">Important Contacts</w:t>
      </w:r>
    </w:p>
    <w:p w:rsidR="00000000" w:rsidDel="00000000" w:rsidP="00000000" w:rsidRDefault="00000000" w:rsidRPr="00000000" w14:paraId="00000052">
      <w:pPr>
        <w:spacing w:line="360" w:lineRule="auto"/>
        <w:jc w:val="both"/>
        <w:rPr>
          <w:rFonts w:ascii="Arial" w:cs="Arial" w:eastAsia="Arial" w:hAnsi="Arial"/>
          <w:color w:val="000000"/>
          <w:sz w:val="24"/>
          <w:szCs w:val="24"/>
          <w:u w:val="single"/>
        </w:rPr>
      </w:pPr>
      <w:r w:rsidDel="00000000" w:rsidR="00000000" w:rsidRPr="00000000">
        <w:rPr>
          <w:rFonts w:ascii="Arial" w:cs="Arial" w:eastAsia="Arial" w:hAnsi="Arial"/>
          <w:color w:val="000000"/>
          <w:sz w:val="24"/>
          <w:szCs w:val="24"/>
          <w:u w:val="single"/>
          <w:rtl w:val="0"/>
        </w:rPr>
        <w:t xml:space="preserve">MASC</w:t>
      </w:r>
    </w:p>
    <w:tbl>
      <w:tblPr>
        <w:tblStyle w:val="Table2"/>
        <w:tblW w:w="11355.0" w:type="dxa"/>
        <w:jc w:val="left"/>
        <w:tblInd w:w="-11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
        <w:gridCol w:w="2269"/>
        <w:gridCol w:w="2126"/>
        <w:gridCol w:w="3402"/>
        <w:gridCol w:w="1559"/>
        <w:gridCol w:w="1418"/>
        <w:tblGridChange w:id="0">
          <w:tblGrid>
            <w:gridCol w:w="581"/>
            <w:gridCol w:w="2269"/>
            <w:gridCol w:w="2126"/>
            <w:gridCol w:w="3402"/>
            <w:gridCol w:w="1559"/>
            <w:gridCol w:w="1418"/>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Ser 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Rank and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address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Number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Learning Program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Arial" w:cs="Arial" w:eastAsia="Arial" w:hAnsi="Arial"/>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t xml:space="preserve">CO T.P. Swartbooi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sz w:val="20"/>
                <w:szCs w:val="20"/>
                <w:rtl w:val="0"/>
              </w:rPr>
              <w:t xml:space="preserve">Student Captain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rFonts w:ascii="Arial" w:cs="Arial" w:eastAsia="Arial" w:hAnsi="Arial"/>
                <w:sz w:val="20"/>
                <w:szCs w:val="20"/>
              </w:rPr>
            </w:pPr>
            <w:r w:rsidDel="00000000" w:rsidR="00000000" w:rsidRPr="00000000">
              <w:rPr>
                <w:rFonts w:ascii="Arial" w:cs="Arial" w:eastAsia="Arial" w:hAnsi="Arial"/>
                <w:sz w:val="20"/>
                <w:szCs w:val="20"/>
                <w:rtl w:val="0"/>
              </w:rPr>
              <w:t xml:space="preserve">swartez.tp@gmail.com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rFonts w:ascii="Arial" w:cs="Arial" w:eastAsia="Arial" w:hAnsi="Arial"/>
                <w:sz w:val="20"/>
                <w:szCs w:val="20"/>
              </w:rPr>
            </w:pPr>
            <w:r w:rsidDel="00000000" w:rsidR="00000000" w:rsidRPr="00000000">
              <w:rPr>
                <w:rFonts w:ascii="Arial" w:cs="Arial" w:eastAsia="Arial" w:hAnsi="Arial"/>
                <w:sz w:val="20"/>
                <w:szCs w:val="20"/>
                <w:rtl w:val="0"/>
              </w:rPr>
              <w:t xml:space="preserve">076 287 9716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rFonts w:ascii="Arial" w:cs="Arial" w:eastAsia="Arial" w:hAnsi="Arial"/>
                <w:sz w:val="20"/>
                <w:szCs w:val="20"/>
              </w:rPr>
            </w:pPr>
            <w:r w:rsidDel="00000000" w:rsidR="00000000" w:rsidRPr="00000000">
              <w:rPr>
                <w:rFonts w:ascii="Arial" w:cs="Arial" w:eastAsia="Arial" w:hAnsi="Arial"/>
                <w:sz w:val="20"/>
                <w:szCs w:val="20"/>
                <w:rtl w:val="0"/>
              </w:rPr>
              <w:t xml:space="preserve">ORM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rFonts w:ascii="Arial" w:cs="Arial" w:eastAsia="Arial" w:hAnsi="Arial"/>
                <w:sz w:val="20"/>
                <w:szCs w:val="20"/>
              </w:rPr>
            </w:pPr>
            <w:r w:rsidDel="00000000" w:rsidR="00000000" w:rsidRPr="00000000">
              <w:rPr>
                <w:rFonts w:ascii="Arial" w:cs="Arial" w:eastAsia="Arial" w:hAnsi="Arial"/>
                <w:sz w:val="20"/>
                <w:szCs w:val="20"/>
                <w:rtl w:val="0"/>
              </w:rPr>
              <w:t xml:space="preserve">Capt T.B. Molebatse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sz w:val="20"/>
                <w:szCs w:val="20"/>
                <w:rtl w:val="0"/>
              </w:rPr>
              <w:t xml:space="preserve">Vice student captain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sz w:val="20"/>
                <w:szCs w:val="20"/>
                <w:rtl w:val="0"/>
              </w:rPr>
              <w:t xml:space="preserve">tu.melo806@gmail.com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rPr>
                <w:rFonts w:ascii="Arial" w:cs="Arial" w:eastAsia="Arial" w:hAnsi="Arial"/>
                <w:sz w:val="20"/>
                <w:szCs w:val="20"/>
              </w:rPr>
            </w:pPr>
            <w:r w:rsidDel="00000000" w:rsidR="00000000" w:rsidRPr="00000000">
              <w:rPr>
                <w:rFonts w:ascii="Arial" w:cs="Arial" w:eastAsia="Arial" w:hAnsi="Arial"/>
                <w:sz w:val="20"/>
                <w:szCs w:val="20"/>
                <w:rtl w:val="0"/>
              </w:rPr>
              <w:t xml:space="preserve">082 825 5334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rFonts w:ascii="Arial" w:cs="Arial" w:eastAsia="Arial" w:hAnsi="Arial"/>
                <w:sz w:val="20"/>
                <w:szCs w:val="20"/>
              </w:rPr>
            </w:pPr>
            <w:r w:rsidDel="00000000" w:rsidR="00000000" w:rsidRPr="00000000">
              <w:rPr>
                <w:rFonts w:ascii="Arial" w:cs="Arial" w:eastAsia="Arial" w:hAnsi="Arial"/>
                <w:sz w:val="20"/>
                <w:szCs w:val="20"/>
                <w:rtl w:val="0"/>
              </w:rPr>
              <w:t xml:space="preserve">HOD</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rPr>
                <w:rFonts w:ascii="Arial" w:cs="Arial" w:eastAsia="Arial" w:hAnsi="Arial"/>
                <w:sz w:val="20"/>
                <w:szCs w:val="20"/>
              </w:rPr>
            </w:pPr>
            <w:r w:rsidDel="00000000" w:rsidR="00000000" w:rsidRPr="00000000">
              <w:rPr>
                <w:rFonts w:ascii="Arial" w:cs="Arial" w:eastAsia="Arial" w:hAnsi="Arial"/>
                <w:sz w:val="20"/>
                <w:szCs w:val="20"/>
                <w:rtl w:val="0"/>
              </w:rPr>
              <w:t xml:space="preserve">Mid N.N. Zuba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rPr>
                <w:rFonts w:ascii="Arial" w:cs="Arial" w:eastAsia="Arial" w:hAnsi="Arial"/>
                <w:sz w:val="20"/>
                <w:szCs w:val="20"/>
              </w:rPr>
            </w:pPr>
            <w:r w:rsidDel="00000000" w:rsidR="00000000" w:rsidRPr="00000000">
              <w:rPr>
                <w:rFonts w:ascii="Arial" w:cs="Arial" w:eastAsia="Arial" w:hAnsi="Arial"/>
                <w:sz w:val="20"/>
                <w:szCs w:val="20"/>
                <w:rtl w:val="0"/>
              </w:rPr>
              <w:t xml:space="preserve">Secretary/Policy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sz w:val="20"/>
                <w:szCs w:val="20"/>
                <w:rtl w:val="0"/>
              </w:rPr>
              <w:t xml:space="preserve">zubanwabisa95032gmail.com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sz w:val="20"/>
                <w:szCs w:val="20"/>
                <w:rtl w:val="0"/>
              </w:rPr>
              <w:t xml:space="preserve">078 998 9947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rPr>
                <w:rFonts w:ascii="Arial" w:cs="Arial" w:eastAsia="Arial" w:hAnsi="Arial"/>
                <w:sz w:val="20"/>
                <w:szCs w:val="20"/>
              </w:rPr>
            </w:pPr>
            <w:r w:rsidDel="00000000" w:rsidR="00000000" w:rsidRPr="00000000">
              <w:rPr>
                <w:rFonts w:ascii="Arial" w:cs="Arial" w:eastAsia="Arial" w:hAnsi="Arial"/>
                <w:sz w:val="20"/>
                <w:szCs w:val="20"/>
                <w:rtl w:val="0"/>
              </w:rPr>
              <w:t xml:space="preserve">TDM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rPr>
                <w:rFonts w:ascii="Arial" w:cs="Arial" w:eastAsia="Arial" w:hAnsi="Arial"/>
                <w:sz w:val="20"/>
                <w:szCs w:val="20"/>
              </w:rPr>
            </w:pPr>
            <w:r w:rsidDel="00000000" w:rsidR="00000000" w:rsidRPr="00000000">
              <w:rPr>
                <w:rFonts w:ascii="Arial" w:cs="Arial" w:eastAsia="Arial" w:hAnsi="Arial"/>
                <w:sz w:val="20"/>
                <w:szCs w:val="20"/>
                <w:rtl w:val="0"/>
              </w:rPr>
              <w:t xml:space="preserve">Mid A.M. Jegels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rPr>
                <w:rFonts w:ascii="Arial" w:cs="Arial" w:eastAsia="Arial" w:hAnsi="Arial"/>
                <w:sz w:val="20"/>
                <w:szCs w:val="20"/>
              </w:rPr>
            </w:pPr>
            <w:r w:rsidDel="00000000" w:rsidR="00000000" w:rsidRPr="00000000">
              <w:rPr>
                <w:rFonts w:ascii="Arial" w:cs="Arial" w:eastAsia="Arial" w:hAnsi="Arial"/>
                <w:sz w:val="20"/>
                <w:szCs w:val="20"/>
                <w:rtl w:val="0"/>
              </w:rPr>
              <w:t xml:space="preserve">Faculty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rtl w:val="0"/>
              </w:rPr>
              <w:t xml:space="preserve">alverciajegels20@gmail.com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rtl w:val="0"/>
              </w:rPr>
              <w:t xml:space="preserve">065 856 3306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TDM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Lt T. Shandu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sz w:val="20"/>
                <w:szCs w:val="20"/>
                <w:rtl w:val="0"/>
              </w:rPr>
              <w:t xml:space="preserve">RSM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t xml:space="preserve">snqamzozo@gmail.com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rFonts w:ascii="Arial" w:cs="Arial" w:eastAsia="Arial" w:hAnsi="Arial"/>
                <w:sz w:val="20"/>
                <w:szCs w:val="20"/>
              </w:rPr>
            </w:pPr>
            <w:r w:rsidDel="00000000" w:rsidR="00000000" w:rsidRPr="00000000">
              <w:rPr>
                <w:rFonts w:ascii="Arial" w:cs="Arial" w:eastAsia="Arial" w:hAnsi="Arial"/>
                <w:sz w:val="20"/>
                <w:szCs w:val="20"/>
                <w:rtl w:val="0"/>
              </w:rPr>
              <w:t xml:space="preserve">063 111 9663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HOD</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rPr>
                <w:rFonts w:ascii="Arial" w:cs="Arial" w:eastAsia="Arial" w:hAnsi="Arial"/>
                <w:sz w:val="20"/>
                <w:szCs w:val="20"/>
              </w:rPr>
            </w:pPr>
            <w:r w:rsidDel="00000000" w:rsidR="00000000" w:rsidRPr="00000000">
              <w:rPr>
                <w:rFonts w:ascii="Arial" w:cs="Arial" w:eastAsia="Arial" w:hAnsi="Arial"/>
                <w:sz w:val="20"/>
                <w:szCs w:val="20"/>
                <w:rtl w:val="0"/>
              </w:rPr>
              <w:t xml:space="preserve">Mid J.R. Potgieter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sz w:val="20"/>
                <w:szCs w:val="20"/>
                <w:rtl w:val="0"/>
              </w:rPr>
              <w:t xml:space="preserve">Media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sz w:val="20"/>
                <w:szCs w:val="20"/>
                <w:rtl w:val="0"/>
              </w:rPr>
              <w:t xml:space="preserve">potgieterjaco5@gmail.com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sz w:val="20"/>
                <w:szCs w:val="20"/>
                <w:rtl w:val="0"/>
              </w:rPr>
              <w:t xml:space="preserve">076 876 9250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TDM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Mid L.L. Shabalala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sz w:val="20"/>
                <w:szCs w:val="20"/>
                <w:rtl w:val="0"/>
              </w:rPr>
              <w:t xml:space="preserve">Signal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Letlhogonoloshabalala@gmail.com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sz w:val="20"/>
                <w:szCs w:val="20"/>
                <w:rtl w:val="0"/>
              </w:rPr>
              <w:t xml:space="preserve">065 802 4307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TDM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rPr>
                <w:rFonts w:ascii="Arial" w:cs="Arial" w:eastAsia="Arial" w:hAnsi="Arial"/>
                <w:sz w:val="20"/>
                <w:szCs w:val="20"/>
              </w:rPr>
            </w:pPr>
            <w:r w:rsidDel="00000000" w:rsidR="00000000" w:rsidRPr="00000000">
              <w:rPr>
                <w:rFonts w:ascii="Arial" w:cs="Arial" w:eastAsia="Arial" w:hAnsi="Arial"/>
                <w:sz w:val="20"/>
                <w:szCs w:val="20"/>
                <w:rtl w:val="0"/>
              </w:rPr>
              <w:t xml:space="preserve">Lt G.M. Maseko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Transport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rPr>
                <w:rFonts w:ascii="Arial" w:cs="Arial" w:eastAsia="Arial" w:hAnsi="Arial"/>
                <w:sz w:val="20"/>
                <w:szCs w:val="20"/>
              </w:rPr>
            </w:pPr>
            <w:r w:rsidDel="00000000" w:rsidR="00000000" w:rsidRPr="00000000">
              <w:rPr>
                <w:rFonts w:ascii="Arial" w:cs="Arial" w:eastAsia="Arial" w:hAnsi="Arial"/>
                <w:sz w:val="20"/>
                <w:szCs w:val="20"/>
                <w:rtl w:val="0"/>
              </w:rPr>
              <w:t xml:space="preserve">speed898.gm@gmail.com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061 446 9542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HOD</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rPr>
                <w:rFonts w:ascii="Arial" w:cs="Arial" w:eastAsia="Arial" w:hAnsi="Arial"/>
                <w:sz w:val="20"/>
                <w:szCs w:val="20"/>
              </w:rPr>
            </w:pPr>
            <w:r w:rsidDel="00000000" w:rsidR="00000000" w:rsidRPr="00000000">
              <w:rPr>
                <w:rFonts w:ascii="Arial" w:cs="Arial" w:eastAsia="Arial" w:hAnsi="Arial"/>
                <w:sz w:val="20"/>
                <w:szCs w:val="20"/>
                <w:rtl w:val="0"/>
              </w:rPr>
              <w:t xml:space="preserve">Esn D.G. Muthombeni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sz w:val="20"/>
                <w:szCs w:val="20"/>
                <w:rtl w:val="0"/>
              </w:rPr>
              <w:t xml:space="preserve">Social/ Diversity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rPr>
                <w:rFonts w:ascii="Arial" w:cs="Arial" w:eastAsia="Arial" w:hAnsi="Arial"/>
                <w:sz w:val="20"/>
                <w:szCs w:val="20"/>
              </w:rPr>
            </w:pPr>
            <w:r w:rsidDel="00000000" w:rsidR="00000000" w:rsidRPr="00000000">
              <w:rPr>
                <w:rFonts w:ascii="Arial" w:cs="Arial" w:eastAsia="Arial" w:hAnsi="Arial"/>
                <w:sz w:val="20"/>
                <w:szCs w:val="20"/>
                <w:rtl w:val="0"/>
              </w:rPr>
              <w:t xml:space="preserve">dgmuthombeni44@gmail.com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071 973 6411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sz w:val="20"/>
                <w:szCs w:val="20"/>
                <w:rtl w:val="0"/>
              </w:rPr>
              <w:t xml:space="preserve">TDM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Lt T. Nondonga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t xml:space="preserve">Sports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nondonga8@gmail.com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071 895 2322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t xml:space="preserve">HOD</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rPr>
                <w:rFonts w:ascii="Arial" w:cs="Arial" w:eastAsia="Arial" w:hAnsi="Arial"/>
                <w:sz w:val="20"/>
                <w:szCs w:val="20"/>
              </w:rPr>
            </w:pPr>
            <w:r w:rsidDel="00000000" w:rsidR="00000000" w:rsidRPr="00000000">
              <w:rPr>
                <w:rFonts w:ascii="Arial" w:cs="Arial" w:eastAsia="Arial" w:hAnsi="Arial"/>
                <w:sz w:val="20"/>
                <w:szCs w:val="20"/>
                <w:rtl w:val="0"/>
              </w:rPr>
              <w:t xml:space="preserve">CO K.S. Moloi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DISA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sz w:val="20"/>
                <w:szCs w:val="20"/>
                <w:rtl w:val="0"/>
              </w:rPr>
              <w:t xml:space="preserve">kgotsoman921@gmail.com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sz w:val="20"/>
                <w:szCs w:val="20"/>
                <w:rtl w:val="0"/>
              </w:rPr>
              <w:t xml:space="preserve">073 156 2955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sz w:val="20"/>
                <w:szCs w:val="20"/>
                <w:rtl w:val="0"/>
              </w:rPr>
              <w:t xml:space="preserve">SAS</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sz w:val="20"/>
                <w:szCs w:val="20"/>
                <w:rtl w:val="0"/>
              </w:rPr>
              <w:t xml:space="preserve">Mid S.M. Mnikathi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sz w:val="20"/>
                <w:szCs w:val="20"/>
                <w:rtl w:val="0"/>
              </w:rPr>
              <w:t xml:space="preserve">Masiza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smoonekat@gmail.com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rPr>
                <w:rFonts w:ascii="Arial" w:cs="Arial" w:eastAsia="Arial" w:hAnsi="Arial"/>
                <w:sz w:val="20"/>
                <w:szCs w:val="20"/>
              </w:rPr>
            </w:pPr>
            <w:r w:rsidDel="00000000" w:rsidR="00000000" w:rsidRPr="00000000">
              <w:rPr>
                <w:rFonts w:ascii="Arial" w:cs="Arial" w:eastAsia="Arial" w:hAnsi="Arial"/>
                <w:sz w:val="20"/>
                <w:szCs w:val="20"/>
                <w:rtl w:val="0"/>
              </w:rPr>
              <w:t xml:space="preserve">073 699 8198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sz w:val="20"/>
                <w:szCs w:val="20"/>
                <w:rtl w:val="0"/>
              </w:rPr>
              <w:t xml:space="preserve">TECH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rPr>
                <w:rFonts w:ascii="Arial" w:cs="Arial" w:eastAsia="Arial" w:hAnsi="Arial"/>
                <w:sz w:val="20"/>
                <w:szCs w:val="20"/>
              </w:rPr>
            </w:pPr>
            <w:r w:rsidDel="00000000" w:rsidR="00000000" w:rsidRPr="00000000">
              <w:rPr>
                <w:rFonts w:ascii="Arial" w:cs="Arial" w:eastAsia="Arial" w:hAnsi="Arial"/>
                <w:sz w:val="20"/>
                <w:szCs w:val="20"/>
                <w:rtl w:val="0"/>
              </w:rPr>
              <w:t xml:space="preserve">Mid G. Naidoo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sz w:val="20"/>
                <w:szCs w:val="20"/>
                <w:rtl w:val="0"/>
              </w:rPr>
              <w:t xml:space="preserve">Finance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sz w:val="20"/>
                <w:szCs w:val="20"/>
                <w:rtl w:val="0"/>
              </w:rPr>
              <w:t xml:space="preserve">naidoogino@gmail.com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062 404 1688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sz w:val="20"/>
                <w:szCs w:val="20"/>
                <w:rtl w:val="0"/>
              </w:rPr>
              <w:t xml:space="preserve">TECH</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rFonts w:ascii="Arial" w:cs="Arial" w:eastAsia="Arial" w:hAnsi="Arial"/>
                <w:sz w:val="20"/>
                <w:szCs w:val="20"/>
              </w:rPr>
            </w:pPr>
            <w:r w:rsidDel="00000000" w:rsidR="00000000" w:rsidRPr="00000000">
              <w:rPr>
                <w:rFonts w:ascii="Arial" w:cs="Arial" w:eastAsia="Arial" w:hAnsi="Arial"/>
                <w:sz w:val="20"/>
                <w:szCs w:val="20"/>
                <w:rtl w:val="0"/>
              </w:rPr>
              <w:t xml:space="preserve">Lt S. Mbotshelwa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sz w:val="20"/>
                <w:szCs w:val="20"/>
                <w:rtl w:val="0"/>
              </w:rPr>
              <w:t xml:space="preserve">TE Commander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sz w:val="20"/>
                <w:szCs w:val="20"/>
                <w:rtl w:val="0"/>
              </w:rPr>
              <w:t xml:space="preserve">sizwe.sm.sm@gmail.com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rPr>
                <w:rFonts w:ascii="Arial" w:cs="Arial" w:eastAsia="Arial" w:hAnsi="Arial"/>
                <w:sz w:val="20"/>
                <w:szCs w:val="20"/>
              </w:rPr>
            </w:pPr>
            <w:r w:rsidDel="00000000" w:rsidR="00000000" w:rsidRPr="00000000">
              <w:rPr>
                <w:rFonts w:ascii="Arial" w:cs="Arial" w:eastAsia="Arial" w:hAnsi="Arial"/>
                <w:sz w:val="20"/>
                <w:szCs w:val="20"/>
                <w:rtl w:val="0"/>
              </w:rPr>
              <w:t xml:space="preserve">063 426 9400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ORM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rPr>
                <w:rFonts w:ascii="Arial" w:cs="Arial" w:eastAsia="Arial" w:hAnsi="Arial"/>
                <w:sz w:val="20"/>
                <w:szCs w:val="20"/>
              </w:rPr>
            </w:pPr>
            <w:r w:rsidDel="00000000" w:rsidR="00000000" w:rsidRPr="00000000">
              <w:rPr>
                <w:rFonts w:ascii="Arial" w:cs="Arial" w:eastAsia="Arial" w:hAnsi="Arial"/>
                <w:sz w:val="20"/>
                <w:szCs w:val="20"/>
                <w:rtl w:val="0"/>
              </w:rPr>
              <w:t xml:space="preserve">Esn A.T. Lohanga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sz w:val="20"/>
                <w:szCs w:val="20"/>
                <w:vertAlign w:val="superscript"/>
                <w:rtl w:val="0"/>
              </w:rPr>
              <w:t xml:space="preserve">rd</w:t>
            </w:r>
            <w:r w:rsidDel="00000000" w:rsidR="00000000" w:rsidRPr="00000000">
              <w:rPr>
                <w:rFonts w:ascii="Arial" w:cs="Arial" w:eastAsia="Arial" w:hAnsi="Arial"/>
                <w:sz w:val="20"/>
                <w:szCs w:val="20"/>
                <w:rtl w:val="0"/>
              </w:rPr>
              <w:t xml:space="preserve">YGrp Commander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rPr>
                <w:rFonts w:ascii="Arial" w:cs="Arial" w:eastAsia="Arial" w:hAnsi="Arial"/>
                <w:sz w:val="20"/>
                <w:szCs w:val="20"/>
              </w:rPr>
            </w:pPr>
            <w:r w:rsidDel="00000000" w:rsidR="00000000" w:rsidRPr="00000000">
              <w:rPr>
                <w:rFonts w:ascii="Arial" w:cs="Arial" w:eastAsia="Arial" w:hAnsi="Arial"/>
                <w:sz w:val="20"/>
                <w:szCs w:val="20"/>
                <w:rtl w:val="0"/>
              </w:rPr>
              <w:t xml:space="preserve">tebogolohanga02@gmail.com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rPr>
                <w:rFonts w:ascii="Arial" w:cs="Arial" w:eastAsia="Arial" w:hAnsi="Arial"/>
                <w:sz w:val="20"/>
                <w:szCs w:val="20"/>
              </w:rPr>
            </w:pPr>
            <w:r w:rsidDel="00000000" w:rsidR="00000000" w:rsidRPr="00000000">
              <w:rPr>
                <w:rFonts w:ascii="Arial" w:cs="Arial" w:eastAsia="Arial" w:hAnsi="Arial"/>
                <w:sz w:val="20"/>
                <w:szCs w:val="20"/>
                <w:rtl w:val="0"/>
              </w:rPr>
              <w:t xml:space="preserve">081 598 8044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rFonts w:ascii="Arial" w:cs="Arial" w:eastAsia="Arial" w:hAnsi="Arial"/>
                <w:sz w:val="20"/>
                <w:szCs w:val="20"/>
              </w:rPr>
            </w:pPr>
            <w:r w:rsidDel="00000000" w:rsidR="00000000" w:rsidRPr="00000000">
              <w:rPr>
                <w:rFonts w:ascii="Arial" w:cs="Arial" w:eastAsia="Arial" w:hAnsi="Arial"/>
                <w:sz w:val="20"/>
                <w:szCs w:val="20"/>
                <w:rtl w:val="0"/>
              </w:rPr>
              <w:t xml:space="preserve">TDM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rPr>
                <w:rFonts w:ascii="Arial" w:cs="Arial" w:eastAsia="Arial" w:hAnsi="Arial"/>
                <w:sz w:val="20"/>
                <w:szCs w:val="20"/>
              </w:rPr>
            </w:pPr>
            <w:r w:rsidDel="00000000" w:rsidR="00000000" w:rsidRPr="00000000">
              <w:rPr>
                <w:rFonts w:ascii="Arial" w:cs="Arial" w:eastAsia="Arial" w:hAnsi="Arial"/>
                <w:sz w:val="20"/>
                <w:szCs w:val="20"/>
                <w:rtl w:val="0"/>
              </w:rPr>
              <w:t xml:space="preserve">Mid S. Mbatha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sz w:val="20"/>
                <w:szCs w:val="20"/>
                <w:vertAlign w:val="superscript"/>
                <w:rtl w:val="0"/>
              </w:rPr>
              <w:t xml:space="preserve">nd</w:t>
            </w:r>
            <w:r w:rsidDel="00000000" w:rsidR="00000000" w:rsidRPr="00000000">
              <w:rPr>
                <w:rFonts w:ascii="Arial" w:cs="Arial" w:eastAsia="Arial" w:hAnsi="Arial"/>
                <w:sz w:val="20"/>
                <w:szCs w:val="20"/>
                <w:rtl w:val="0"/>
              </w:rPr>
              <w:t xml:space="preserve">YGrp Commander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rFonts w:ascii="Arial" w:cs="Arial" w:eastAsia="Arial" w:hAnsi="Arial"/>
                <w:sz w:val="20"/>
                <w:szCs w:val="20"/>
              </w:rPr>
            </w:pPr>
            <w:r w:rsidDel="00000000" w:rsidR="00000000" w:rsidRPr="00000000">
              <w:rPr>
                <w:rFonts w:ascii="Arial" w:cs="Arial" w:eastAsia="Arial" w:hAnsi="Arial"/>
                <w:sz w:val="20"/>
                <w:szCs w:val="20"/>
                <w:rtl w:val="0"/>
              </w:rPr>
              <w:t xml:space="preserve">mbathasfundo777@gmail.com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rPr>
                <w:rFonts w:ascii="Arial" w:cs="Arial" w:eastAsia="Arial" w:hAnsi="Arial"/>
                <w:sz w:val="20"/>
                <w:szCs w:val="20"/>
              </w:rPr>
            </w:pPr>
            <w:r w:rsidDel="00000000" w:rsidR="00000000" w:rsidRPr="00000000">
              <w:rPr>
                <w:rFonts w:ascii="Arial" w:cs="Arial" w:eastAsia="Arial" w:hAnsi="Arial"/>
                <w:sz w:val="20"/>
                <w:szCs w:val="20"/>
                <w:rtl w:val="0"/>
              </w:rPr>
              <w:t xml:space="preserve">073 088 4511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rFonts w:ascii="Arial" w:cs="Arial" w:eastAsia="Arial" w:hAnsi="Arial"/>
                <w:sz w:val="20"/>
                <w:szCs w:val="20"/>
              </w:rPr>
            </w:pPr>
            <w:r w:rsidDel="00000000" w:rsidR="00000000" w:rsidRPr="00000000">
              <w:rPr>
                <w:rFonts w:ascii="Arial" w:cs="Arial" w:eastAsia="Arial" w:hAnsi="Arial"/>
                <w:sz w:val="20"/>
                <w:szCs w:val="20"/>
                <w:rtl w:val="0"/>
              </w:rPr>
              <w:t xml:space="preserve">TDM</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Lt V.A. Ngwabe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rPr>
                <w:rFonts w:ascii="Arial" w:cs="Arial" w:eastAsia="Arial" w:hAnsi="Arial"/>
                <w:sz w:val="20"/>
                <w:szCs w:val="20"/>
              </w:rPr>
            </w:pPr>
            <w:r w:rsidDel="00000000" w:rsidR="00000000" w:rsidRPr="00000000">
              <w:rPr>
                <w:rFonts w:ascii="Arial" w:cs="Arial" w:eastAsia="Arial" w:hAnsi="Arial"/>
                <w:sz w:val="20"/>
                <w:szCs w:val="20"/>
                <w:rtl w:val="0"/>
              </w:rPr>
              <w:t xml:space="preserve">Logistics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rPr>
                <w:rFonts w:ascii="Arial" w:cs="Arial" w:eastAsia="Arial" w:hAnsi="Arial"/>
                <w:sz w:val="20"/>
                <w:szCs w:val="20"/>
              </w:rPr>
            </w:pPr>
            <w:r w:rsidDel="00000000" w:rsidR="00000000" w:rsidRPr="00000000">
              <w:rPr>
                <w:rFonts w:ascii="Arial" w:cs="Arial" w:eastAsia="Arial" w:hAnsi="Arial"/>
                <w:sz w:val="20"/>
                <w:szCs w:val="20"/>
                <w:rtl w:val="0"/>
              </w:rPr>
              <w:t xml:space="preserve">velanengwabe@gmail.com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rPr>
                <w:rFonts w:ascii="Arial" w:cs="Arial" w:eastAsia="Arial" w:hAnsi="Arial"/>
                <w:sz w:val="20"/>
                <w:szCs w:val="20"/>
              </w:rPr>
            </w:pPr>
            <w:r w:rsidDel="00000000" w:rsidR="00000000" w:rsidRPr="00000000">
              <w:rPr>
                <w:rFonts w:ascii="Arial" w:cs="Arial" w:eastAsia="Arial" w:hAnsi="Arial"/>
                <w:sz w:val="20"/>
                <w:szCs w:val="20"/>
                <w:rtl w:val="0"/>
              </w:rPr>
              <w:t xml:space="preserve">083 991 6825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rFonts w:ascii="Arial" w:cs="Arial" w:eastAsia="Arial" w:hAnsi="Arial"/>
                <w:sz w:val="20"/>
                <w:szCs w:val="20"/>
              </w:rPr>
            </w:pPr>
            <w:r w:rsidDel="00000000" w:rsidR="00000000" w:rsidRPr="00000000">
              <w:rPr>
                <w:rFonts w:ascii="Arial" w:cs="Arial" w:eastAsia="Arial" w:hAnsi="Arial"/>
                <w:sz w:val="20"/>
                <w:szCs w:val="20"/>
                <w:rtl w:val="0"/>
              </w:rPr>
              <w:t xml:space="preserve">HOD</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rFonts w:ascii="Arial" w:cs="Arial" w:eastAsia="Arial" w:hAnsi="Arial"/>
                <w:sz w:val="20"/>
                <w:szCs w:val="20"/>
              </w:rPr>
            </w:pPr>
            <w:r w:rsidDel="00000000" w:rsidR="00000000" w:rsidRPr="00000000">
              <w:rPr>
                <w:rFonts w:ascii="Arial" w:cs="Arial" w:eastAsia="Arial" w:hAnsi="Arial"/>
                <w:sz w:val="20"/>
                <w:szCs w:val="20"/>
                <w:rtl w:val="0"/>
              </w:rPr>
              <w:t xml:space="preserve">2Lt A.M. Kekana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sz w:val="20"/>
                <w:szCs w:val="20"/>
                <w:vertAlign w:val="superscript"/>
                <w:rtl w:val="0"/>
              </w:rPr>
              <w:t xml:space="preserve">st</w:t>
            </w:r>
            <w:r w:rsidDel="00000000" w:rsidR="00000000" w:rsidRPr="00000000">
              <w:rPr>
                <w:rFonts w:ascii="Arial" w:cs="Arial" w:eastAsia="Arial" w:hAnsi="Arial"/>
                <w:sz w:val="20"/>
                <w:szCs w:val="20"/>
                <w:rtl w:val="0"/>
              </w:rPr>
              <w:t xml:space="preserve">YGrp Commander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rPr>
                <w:rFonts w:ascii="Arial" w:cs="Arial" w:eastAsia="Arial" w:hAnsi="Arial"/>
                <w:sz w:val="20"/>
                <w:szCs w:val="20"/>
              </w:rPr>
            </w:pPr>
            <w:r w:rsidDel="00000000" w:rsidR="00000000" w:rsidRPr="00000000">
              <w:rPr>
                <w:rFonts w:ascii="Arial" w:cs="Arial" w:eastAsia="Arial" w:hAnsi="Arial"/>
                <w:sz w:val="20"/>
                <w:szCs w:val="20"/>
                <w:rtl w:val="0"/>
              </w:rPr>
              <w:t xml:space="preserve">mabanjwaking@gmail.com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rPr>
                <w:rFonts w:ascii="Arial" w:cs="Arial" w:eastAsia="Arial" w:hAnsi="Arial"/>
                <w:sz w:val="20"/>
                <w:szCs w:val="20"/>
              </w:rPr>
            </w:pPr>
            <w:r w:rsidDel="00000000" w:rsidR="00000000" w:rsidRPr="00000000">
              <w:rPr>
                <w:rFonts w:ascii="Arial" w:cs="Arial" w:eastAsia="Arial" w:hAnsi="Arial"/>
                <w:sz w:val="20"/>
                <w:szCs w:val="20"/>
                <w:rtl w:val="0"/>
              </w:rPr>
              <w:t xml:space="preserve">079 168 0462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rPr>
                <w:rFonts w:ascii="Arial" w:cs="Arial" w:eastAsia="Arial" w:hAnsi="Arial"/>
                <w:sz w:val="20"/>
                <w:szCs w:val="20"/>
              </w:rPr>
            </w:pPr>
            <w:bookmarkStart w:colFirst="0" w:colLast="0" w:name="_17dp8vu" w:id="7"/>
            <w:bookmarkEnd w:id="7"/>
            <w:r w:rsidDel="00000000" w:rsidR="00000000" w:rsidRPr="00000000">
              <w:rPr>
                <w:rFonts w:ascii="Arial" w:cs="Arial" w:eastAsia="Arial" w:hAnsi="Arial"/>
                <w:sz w:val="20"/>
                <w:szCs w:val="20"/>
                <w:rtl w:val="0"/>
              </w:rPr>
              <w:t xml:space="preserve">SAS</w:t>
            </w:r>
          </w:p>
        </w:tc>
      </w:tr>
    </w:tbl>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spacing w:line="360" w:lineRule="auto"/>
        <w:jc w:val="both"/>
        <w:rPr>
          <w:rFonts w:ascii="Arial" w:cs="Arial" w:eastAsia="Arial" w:hAnsi="Arial"/>
          <w:color w:val="ff0000"/>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6838" w:w="11906"/>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Pr>
      <w:drawing>
        <wp:inline distB="0" distT="0" distL="0" distR="0">
          <wp:extent cx="5731510" cy="918210"/>
          <wp:effectExtent b="0" l="0" r="0" t="0"/>
          <wp:docPr id="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31510" cy="918210"/>
                  </a:xfrm>
                  <a:prstGeom prst="rect"/>
                  <a:ln/>
                </pic:spPr>
              </pic:pic>
            </a:graphicData>
          </a:graphic>
        </wp:inline>
      </w:drawing>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Pr>
      <w:drawing>
        <wp:inline distB="0" distT="0" distL="0" distR="0">
          <wp:extent cx="5731510" cy="918210"/>
          <wp:effectExtent b="0" l="0" r="0" t="0"/>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731510" cy="918210"/>
                  </a:xfrm>
                  <a:prstGeom prst="rect"/>
                  <a:ln/>
                </pic:spPr>
              </pic:pic>
            </a:graphicData>
          </a:graphic>
        </wp:inline>
      </w:drawing>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Pr>
      <w:drawing>
        <wp:inline distB="0" distT="0" distL="0" distR="0">
          <wp:extent cx="5731510" cy="215011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510" cy="215011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Pr>
      <w:drawing>
        <wp:inline distB="0" distT="0" distL="0" distR="0">
          <wp:extent cx="5731510" cy="1445846"/>
          <wp:effectExtent b="0" l="0" r="0" t="0"/>
          <wp:docPr id="2" name="image2.png"/>
          <a:graphic>
            <a:graphicData uri="http://schemas.openxmlformats.org/drawingml/2006/picture">
              <pic:pic>
                <pic:nvPicPr>
                  <pic:cNvPr id="0" name="image2.png"/>
                  <pic:cNvPicPr preferRelativeResize="0"/>
                </pic:nvPicPr>
                <pic:blipFill>
                  <a:blip r:embed="rId1"/>
                  <a:srcRect b="32755" l="0" r="0" t="0"/>
                  <a:stretch>
                    <a:fillRect/>
                  </a:stretch>
                </pic:blipFill>
                <pic:spPr>
                  <a:xfrm>
                    <a:off x="0" y="0"/>
                    <a:ext cx="5731510" cy="1445846"/>
                  </a:xfrm>
                  <a:prstGeom prst="rect"/>
                  <a:ln/>
                </pic:spPr>
              </pic:pic>
            </a:graphicData>
          </a:graphic>
        </wp:inline>
      </w:drawing>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Z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60" w:lineRule="auto"/>
    </w:pPr>
    <w:rPr>
      <w:rFonts w:ascii="Times New Roman" w:cs="Times New Roman" w:eastAsia="Times New Roman" w:hAnsi="Times New Roman"/>
      <w:color w:val="c00000"/>
      <w:sz w:val="24"/>
      <w:szCs w:val="24"/>
    </w:rPr>
  </w:style>
  <w:style w:type="paragraph" w:styleId="Heading2">
    <w:name w:val="heading 2"/>
    <w:basedOn w:val="Normal"/>
    <w:next w:val="Normal"/>
    <w:pPr>
      <w:keepNext w:val="1"/>
      <w:keepLines w:val="1"/>
      <w:spacing w:after="0" w:before="40" w:line="360" w:lineRule="auto"/>
    </w:pPr>
    <w:rPr>
      <w:rFonts w:ascii="Times New Roman" w:cs="Times New Roman" w:eastAsia="Times New Roman" w:hAnsi="Times New Roman"/>
      <w:color w:val="2e75b5"/>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170AC5-55BD-4C08-97CF-A7681FFF52D7}"/>
</file>

<file path=customXml/itemProps2.xml><?xml version="1.0" encoding="utf-8"?>
<ds:datastoreItem xmlns:ds="http://schemas.openxmlformats.org/officeDocument/2006/customXml" ds:itemID="{95DA0802-A8BB-4F11-B2A6-FC7586A44ABC}"/>
</file>

<file path=customXml/itemProps3.xml><?xml version="1.0" encoding="utf-8"?>
<ds:datastoreItem xmlns:ds="http://schemas.openxmlformats.org/officeDocument/2006/customXml" ds:itemID="{B322780A-FFE8-4006-9027-33BA3E4C8BA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