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7B8716CD" w:rsidR="00561301" w:rsidRPr="00C7321B" w:rsidRDefault="00C7321B" w:rsidP="00D06231">
            <w:pPr>
              <w:spacing w:line="360" w:lineRule="auto"/>
              <w:jc w:val="both"/>
              <w:rPr>
                <w:rFonts w:ascii="Arial" w:hAnsi="Arial" w:cs="Arial"/>
                <w:sz w:val="24"/>
                <w:szCs w:val="24"/>
              </w:rPr>
            </w:pPr>
            <w:r>
              <w:rPr>
                <w:rFonts w:ascii="Arial" w:hAnsi="Arial" w:cs="Arial"/>
                <w:sz w:val="24"/>
                <w:szCs w:val="24"/>
              </w:rPr>
              <w:t xml:space="preserve">Yanga Keva </w:t>
            </w:r>
          </w:p>
        </w:tc>
      </w:tr>
      <w:tr w:rsidR="00561301" w:rsidRPr="00D06231" w14:paraId="371D69EC" w14:textId="77777777" w:rsidTr="00B86082">
        <w:trPr>
          <w:trHeight w:val="794"/>
        </w:trPr>
        <w:tc>
          <w:tcPr>
            <w:tcW w:w="4508" w:type="dxa"/>
          </w:tcPr>
          <w:p w14:paraId="68B68360" w14:textId="01E3F55B"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w:t>
            </w:r>
            <w:r w:rsidR="00C7321B">
              <w:rPr>
                <w:rFonts w:ascii="Arial" w:hAnsi="Arial" w:cs="Arial"/>
                <w:b/>
                <w:sz w:val="24"/>
                <w:szCs w:val="24"/>
              </w:rPr>
              <w:t xml:space="preserve">sition </w:t>
            </w:r>
          </w:p>
        </w:tc>
        <w:tc>
          <w:tcPr>
            <w:tcW w:w="4508" w:type="dxa"/>
          </w:tcPr>
          <w:p w14:paraId="3CDAF608" w14:textId="5ECBBC1F" w:rsidR="00561301" w:rsidRPr="00D06231" w:rsidRDefault="00C7321B" w:rsidP="00D06231">
            <w:pPr>
              <w:spacing w:line="360" w:lineRule="auto"/>
              <w:jc w:val="both"/>
              <w:rPr>
                <w:rFonts w:ascii="Arial" w:hAnsi="Arial" w:cs="Arial"/>
                <w:sz w:val="24"/>
                <w:szCs w:val="24"/>
              </w:rPr>
            </w:pPr>
            <w:r>
              <w:rPr>
                <w:rFonts w:ascii="Arial" w:hAnsi="Arial" w:cs="Arial"/>
                <w:sz w:val="24"/>
                <w:szCs w:val="24"/>
              </w:rPr>
              <w:t xml:space="preserve">Chairperson: Societies Council </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3F4F0676" w:rsidR="00561301" w:rsidRPr="00D06231" w:rsidRDefault="00FC6251" w:rsidP="00D06231">
            <w:pPr>
              <w:spacing w:line="360" w:lineRule="auto"/>
              <w:jc w:val="both"/>
              <w:rPr>
                <w:rFonts w:ascii="Arial" w:hAnsi="Arial" w:cs="Arial"/>
                <w:i/>
                <w:sz w:val="24"/>
                <w:szCs w:val="24"/>
              </w:rPr>
            </w:pPr>
            <w:r>
              <w:rPr>
                <w:rFonts w:ascii="Arial" w:hAnsi="Arial" w:cs="Arial"/>
                <w:i/>
                <w:sz w:val="24"/>
                <w:szCs w:val="24"/>
              </w:rPr>
              <w:t>End of term</w:t>
            </w:r>
            <w:r w:rsidR="00E34E58">
              <w:rPr>
                <w:rFonts w:ascii="Arial" w:hAnsi="Arial" w:cs="Arial"/>
                <w:i/>
                <w:sz w:val="24"/>
                <w:szCs w:val="24"/>
              </w:rPr>
              <w:t>:</w:t>
            </w:r>
            <w:r w:rsidR="00A27715">
              <w:rPr>
                <w:rFonts w:ascii="Arial" w:hAnsi="Arial" w:cs="Arial"/>
                <w:i/>
                <w:sz w:val="24"/>
                <w:szCs w:val="24"/>
              </w:rPr>
              <w:t xml:space="preserve"> </w:t>
            </w:r>
            <w:r>
              <w:rPr>
                <w:rFonts w:ascii="Arial" w:hAnsi="Arial" w:cs="Arial"/>
                <w:i/>
                <w:sz w:val="24"/>
                <w:szCs w:val="24"/>
              </w:rPr>
              <w:t>Sept 2019</w:t>
            </w:r>
            <w:r w:rsidR="00E34E58">
              <w:rPr>
                <w:rFonts w:ascii="Arial" w:hAnsi="Arial" w:cs="Arial"/>
                <w:i/>
                <w:sz w:val="24"/>
                <w:szCs w:val="24"/>
              </w:rPr>
              <w:t>-</w:t>
            </w:r>
            <w:r>
              <w:rPr>
                <w:rFonts w:ascii="Arial" w:hAnsi="Arial" w:cs="Arial"/>
                <w:i/>
                <w:sz w:val="24"/>
                <w:szCs w:val="24"/>
              </w:rPr>
              <w:t>Sept</w:t>
            </w:r>
            <w:r w:rsidR="00A27715">
              <w:rPr>
                <w:rFonts w:ascii="Arial" w:hAnsi="Arial" w:cs="Arial"/>
                <w:i/>
                <w:sz w:val="24"/>
                <w:szCs w:val="24"/>
              </w:rPr>
              <w:t>2</w:t>
            </w:r>
            <w:r w:rsidR="003B7E87">
              <w:rPr>
                <w:rFonts w:ascii="Arial" w:hAnsi="Arial" w:cs="Arial"/>
                <w:i/>
                <w:sz w:val="24"/>
                <w:szCs w:val="24"/>
              </w:rPr>
              <w:t>020</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3C208F63" w:rsidR="00561301" w:rsidRPr="00D06231" w:rsidRDefault="00FC6251" w:rsidP="00D06231">
            <w:pPr>
              <w:spacing w:line="360" w:lineRule="auto"/>
              <w:jc w:val="both"/>
              <w:rPr>
                <w:rFonts w:ascii="Arial" w:hAnsi="Arial" w:cs="Arial"/>
                <w:i/>
                <w:sz w:val="24"/>
                <w:szCs w:val="24"/>
              </w:rPr>
            </w:pPr>
            <w:hyperlink r:id="rId8" w:history="1">
              <w:r w:rsidRPr="00594E32">
                <w:rPr>
                  <w:rStyle w:val="Hyperlink"/>
                  <w:rFonts w:ascii="Arial" w:hAnsi="Arial" w:cs="Arial"/>
                  <w:i/>
                  <w:sz w:val="24"/>
                  <w:szCs w:val="24"/>
                </w:rPr>
                <w:t>yanga@sun.ac.za</w:t>
              </w:r>
            </w:hyperlink>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9">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5F177CE1" w14:textId="3381D151" w:rsidR="00DA2539" w:rsidRDefault="0051184D">
          <w:pPr>
            <w:pStyle w:val="TOC1"/>
            <w:tabs>
              <w:tab w:val="right" w:leader="dot" w:pos="9016"/>
            </w:tabs>
            <w:rPr>
              <w:noProof/>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1019356" w:history="1">
            <w:r w:rsidR="00DA2539" w:rsidRPr="002D71D4">
              <w:rPr>
                <w:rStyle w:val="Hyperlink"/>
                <w:rFonts w:ascii="Arial" w:hAnsi="Arial" w:cs="Arial"/>
                <w:noProof/>
              </w:rPr>
              <w:t>Constitutional Responsibilities</w:t>
            </w:r>
            <w:r w:rsidR="00DA2539">
              <w:rPr>
                <w:noProof/>
                <w:webHidden/>
              </w:rPr>
              <w:tab/>
            </w:r>
            <w:r w:rsidR="00DA2539">
              <w:rPr>
                <w:noProof/>
                <w:webHidden/>
              </w:rPr>
              <w:fldChar w:fldCharType="begin"/>
            </w:r>
            <w:r w:rsidR="00DA2539">
              <w:rPr>
                <w:noProof/>
                <w:webHidden/>
              </w:rPr>
              <w:instrText xml:space="preserve"> PAGEREF _Toc51019356 \h </w:instrText>
            </w:r>
            <w:r w:rsidR="00DA2539">
              <w:rPr>
                <w:noProof/>
                <w:webHidden/>
              </w:rPr>
            </w:r>
            <w:r w:rsidR="00DA2539">
              <w:rPr>
                <w:noProof/>
                <w:webHidden/>
              </w:rPr>
              <w:fldChar w:fldCharType="separate"/>
            </w:r>
            <w:r w:rsidR="00DA2539">
              <w:rPr>
                <w:noProof/>
                <w:webHidden/>
              </w:rPr>
              <w:t>3</w:t>
            </w:r>
            <w:r w:rsidR="00DA2539">
              <w:rPr>
                <w:noProof/>
                <w:webHidden/>
              </w:rPr>
              <w:fldChar w:fldCharType="end"/>
            </w:r>
          </w:hyperlink>
        </w:p>
        <w:p w14:paraId="231E9EDA" w14:textId="4477D322" w:rsidR="00DA2539" w:rsidRDefault="00DA2539">
          <w:pPr>
            <w:pStyle w:val="TOC1"/>
            <w:tabs>
              <w:tab w:val="right" w:leader="dot" w:pos="9016"/>
            </w:tabs>
            <w:rPr>
              <w:noProof/>
              <w:lang w:eastAsia="en-ZA" w:bidi="ar-SA"/>
            </w:rPr>
          </w:pPr>
          <w:hyperlink w:anchor="_Toc51019357" w:history="1">
            <w:r w:rsidRPr="002D71D4">
              <w:rPr>
                <w:rStyle w:val="Hyperlink"/>
                <w:rFonts w:ascii="Arial" w:hAnsi="Arial" w:cs="Arial"/>
                <w:noProof/>
              </w:rPr>
              <w:t>Portfolio Overview</w:t>
            </w:r>
            <w:r>
              <w:rPr>
                <w:noProof/>
                <w:webHidden/>
              </w:rPr>
              <w:tab/>
            </w:r>
            <w:r>
              <w:rPr>
                <w:noProof/>
                <w:webHidden/>
              </w:rPr>
              <w:fldChar w:fldCharType="begin"/>
            </w:r>
            <w:r>
              <w:rPr>
                <w:noProof/>
                <w:webHidden/>
              </w:rPr>
              <w:instrText xml:space="preserve"> PAGEREF _Toc51019357 \h </w:instrText>
            </w:r>
            <w:r>
              <w:rPr>
                <w:noProof/>
                <w:webHidden/>
              </w:rPr>
            </w:r>
            <w:r>
              <w:rPr>
                <w:noProof/>
                <w:webHidden/>
              </w:rPr>
              <w:fldChar w:fldCharType="separate"/>
            </w:r>
            <w:r>
              <w:rPr>
                <w:noProof/>
                <w:webHidden/>
              </w:rPr>
              <w:t>3</w:t>
            </w:r>
            <w:r>
              <w:rPr>
                <w:noProof/>
                <w:webHidden/>
              </w:rPr>
              <w:fldChar w:fldCharType="end"/>
            </w:r>
          </w:hyperlink>
        </w:p>
        <w:p w14:paraId="68C0E63D" w14:textId="311BE51B" w:rsidR="00DA2539" w:rsidRDefault="00DA2539">
          <w:pPr>
            <w:pStyle w:val="TOC1"/>
            <w:tabs>
              <w:tab w:val="right" w:leader="dot" w:pos="9016"/>
            </w:tabs>
            <w:rPr>
              <w:noProof/>
              <w:lang w:eastAsia="en-ZA" w:bidi="ar-SA"/>
            </w:rPr>
          </w:pPr>
          <w:hyperlink w:anchor="_Toc51019358" w:history="1">
            <w:r w:rsidRPr="002D71D4">
              <w:rPr>
                <w:rStyle w:val="Hyperlink"/>
                <w:rFonts w:ascii="Arial" w:hAnsi="Arial" w:cs="Arial"/>
                <w:noProof/>
              </w:rPr>
              <w:t>Committees / Task Teams</w:t>
            </w:r>
            <w:r>
              <w:rPr>
                <w:noProof/>
                <w:webHidden/>
              </w:rPr>
              <w:tab/>
            </w:r>
            <w:r>
              <w:rPr>
                <w:noProof/>
                <w:webHidden/>
              </w:rPr>
              <w:fldChar w:fldCharType="begin"/>
            </w:r>
            <w:r>
              <w:rPr>
                <w:noProof/>
                <w:webHidden/>
              </w:rPr>
              <w:instrText xml:space="preserve"> PAGEREF _Toc51019358 \h </w:instrText>
            </w:r>
            <w:r>
              <w:rPr>
                <w:noProof/>
                <w:webHidden/>
              </w:rPr>
            </w:r>
            <w:r>
              <w:rPr>
                <w:noProof/>
                <w:webHidden/>
              </w:rPr>
              <w:fldChar w:fldCharType="separate"/>
            </w:r>
            <w:r>
              <w:rPr>
                <w:noProof/>
                <w:webHidden/>
              </w:rPr>
              <w:t>4</w:t>
            </w:r>
            <w:r>
              <w:rPr>
                <w:noProof/>
                <w:webHidden/>
              </w:rPr>
              <w:fldChar w:fldCharType="end"/>
            </w:r>
          </w:hyperlink>
        </w:p>
        <w:p w14:paraId="4B4D9238" w14:textId="4819F836" w:rsidR="00DA2539" w:rsidRDefault="00DA2539">
          <w:pPr>
            <w:pStyle w:val="TOC2"/>
            <w:tabs>
              <w:tab w:val="right" w:leader="dot" w:pos="9016"/>
            </w:tabs>
            <w:rPr>
              <w:noProof/>
              <w:lang w:eastAsia="en-ZA" w:bidi="ar-SA"/>
            </w:rPr>
          </w:pPr>
          <w:hyperlink w:anchor="_Toc51019359" w:history="1">
            <w:r w:rsidRPr="002D71D4">
              <w:rPr>
                <w:rStyle w:val="Hyperlink"/>
                <w:rFonts w:ascii="Arial" w:hAnsi="Arial" w:cs="Arial"/>
                <w:noProof/>
              </w:rPr>
              <w:t>Institutional</w:t>
            </w:r>
            <w:r>
              <w:rPr>
                <w:noProof/>
                <w:webHidden/>
              </w:rPr>
              <w:tab/>
            </w:r>
            <w:r>
              <w:rPr>
                <w:noProof/>
                <w:webHidden/>
              </w:rPr>
              <w:fldChar w:fldCharType="begin"/>
            </w:r>
            <w:r>
              <w:rPr>
                <w:noProof/>
                <w:webHidden/>
              </w:rPr>
              <w:instrText xml:space="preserve"> PAGEREF _Toc51019359 \h </w:instrText>
            </w:r>
            <w:r>
              <w:rPr>
                <w:noProof/>
                <w:webHidden/>
              </w:rPr>
            </w:r>
            <w:r>
              <w:rPr>
                <w:noProof/>
                <w:webHidden/>
              </w:rPr>
              <w:fldChar w:fldCharType="separate"/>
            </w:r>
            <w:r>
              <w:rPr>
                <w:noProof/>
                <w:webHidden/>
              </w:rPr>
              <w:t>4</w:t>
            </w:r>
            <w:r>
              <w:rPr>
                <w:noProof/>
                <w:webHidden/>
              </w:rPr>
              <w:fldChar w:fldCharType="end"/>
            </w:r>
          </w:hyperlink>
        </w:p>
        <w:p w14:paraId="79EF42EF" w14:textId="25234659" w:rsidR="00DA2539" w:rsidRDefault="00DA2539">
          <w:pPr>
            <w:pStyle w:val="TOC2"/>
            <w:tabs>
              <w:tab w:val="right" w:leader="dot" w:pos="9016"/>
            </w:tabs>
            <w:rPr>
              <w:noProof/>
              <w:lang w:eastAsia="en-ZA" w:bidi="ar-SA"/>
            </w:rPr>
          </w:pPr>
          <w:hyperlink w:anchor="_Toc51019360" w:history="1">
            <w:r w:rsidRPr="002D71D4">
              <w:rPr>
                <w:rStyle w:val="Hyperlink"/>
                <w:rFonts w:ascii="Arial" w:hAnsi="Arial" w:cs="Arial"/>
                <w:noProof/>
              </w:rPr>
              <w:t>Other committees</w:t>
            </w:r>
            <w:r>
              <w:rPr>
                <w:noProof/>
                <w:webHidden/>
              </w:rPr>
              <w:tab/>
            </w:r>
            <w:r>
              <w:rPr>
                <w:noProof/>
                <w:webHidden/>
              </w:rPr>
              <w:fldChar w:fldCharType="begin"/>
            </w:r>
            <w:r>
              <w:rPr>
                <w:noProof/>
                <w:webHidden/>
              </w:rPr>
              <w:instrText xml:space="preserve"> PAGEREF _Toc51019360 \h </w:instrText>
            </w:r>
            <w:r>
              <w:rPr>
                <w:noProof/>
                <w:webHidden/>
              </w:rPr>
            </w:r>
            <w:r>
              <w:rPr>
                <w:noProof/>
                <w:webHidden/>
              </w:rPr>
              <w:fldChar w:fldCharType="separate"/>
            </w:r>
            <w:r>
              <w:rPr>
                <w:noProof/>
                <w:webHidden/>
              </w:rPr>
              <w:t>4</w:t>
            </w:r>
            <w:r>
              <w:rPr>
                <w:noProof/>
                <w:webHidden/>
              </w:rPr>
              <w:fldChar w:fldCharType="end"/>
            </w:r>
          </w:hyperlink>
        </w:p>
        <w:p w14:paraId="6AE7CDCC" w14:textId="6130CD65" w:rsidR="00DA2539" w:rsidRDefault="00DA2539">
          <w:pPr>
            <w:pStyle w:val="TOC1"/>
            <w:tabs>
              <w:tab w:val="right" w:leader="dot" w:pos="9016"/>
            </w:tabs>
            <w:rPr>
              <w:noProof/>
              <w:lang w:eastAsia="en-ZA" w:bidi="ar-SA"/>
            </w:rPr>
          </w:pPr>
          <w:hyperlink w:anchor="_Toc51019361" w:history="1">
            <w:r w:rsidRPr="002D71D4">
              <w:rPr>
                <w:rStyle w:val="Hyperlink"/>
                <w:rFonts w:ascii="Arial" w:hAnsi="Arial" w:cs="Arial"/>
                <w:noProof/>
              </w:rPr>
              <w:t>Budget Overview</w:t>
            </w:r>
            <w:r>
              <w:rPr>
                <w:noProof/>
                <w:webHidden/>
              </w:rPr>
              <w:tab/>
            </w:r>
            <w:r>
              <w:rPr>
                <w:noProof/>
                <w:webHidden/>
              </w:rPr>
              <w:fldChar w:fldCharType="begin"/>
            </w:r>
            <w:r>
              <w:rPr>
                <w:noProof/>
                <w:webHidden/>
              </w:rPr>
              <w:instrText xml:space="preserve"> PAGEREF _Toc51019361 \h </w:instrText>
            </w:r>
            <w:r>
              <w:rPr>
                <w:noProof/>
                <w:webHidden/>
              </w:rPr>
            </w:r>
            <w:r>
              <w:rPr>
                <w:noProof/>
                <w:webHidden/>
              </w:rPr>
              <w:fldChar w:fldCharType="separate"/>
            </w:r>
            <w:r>
              <w:rPr>
                <w:noProof/>
                <w:webHidden/>
              </w:rPr>
              <w:t>5</w:t>
            </w:r>
            <w:r>
              <w:rPr>
                <w:noProof/>
                <w:webHidden/>
              </w:rPr>
              <w:fldChar w:fldCharType="end"/>
            </w:r>
          </w:hyperlink>
        </w:p>
        <w:p w14:paraId="59CEF86E" w14:textId="149CE68A" w:rsidR="00DA2539" w:rsidRDefault="00DA2539">
          <w:pPr>
            <w:pStyle w:val="TOC1"/>
            <w:tabs>
              <w:tab w:val="right" w:leader="dot" w:pos="9016"/>
            </w:tabs>
            <w:rPr>
              <w:noProof/>
              <w:lang w:eastAsia="en-ZA" w:bidi="ar-SA"/>
            </w:rPr>
          </w:pPr>
          <w:hyperlink w:anchor="_Toc51019362" w:history="1">
            <w:r w:rsidRPr="002D71D4">
              <w:rPr>
                <w:rStyle w:val="Hyperlink"/>
                <w:rFonts w:ascii="Arial" w:hAnsi="Arial" w:cs="Arial"/>
                <w:noProof/>
              </w:rPr>
              <w:t>Term Overview</w:t>
            </w:r>
            <w:r>
              <w:rPr>
                <w:noProof/>
                <w:webHidden/>
              </w:rPr>
              <w:tab/>
            </w:r>
            <w:r>
              <w:rPr>
                <w:noProof/>
                <w:webHidden/>
              </w:rPr>
              <w:fldChar w:fldCharType="begin"/>
            </w:r>
            <w:r>
              <w:rPr>
                <w:noProof/>
                <w:webHidden/>
              </w:rPr>
              <w:instrText xml:space="preserve"> PAGEREF _Toc51019362 \h </w:instrText>
            </w:r>
            <w:r>
              <w:rPr>
                <w:noProof/>
                <w:webHidden/>
              </w:rPr>
            </w:r>
            <w:r>
              <w:rPr>
                <w:noProof/>
                <w:webHidden/>
              </w:rPr>
              <w:fldChar w:fldCharType="separate"/>
            </w:r>
            <w:r>
              <w:rPr>
                <w:noProof/>
                <w:webHidden/>
              </w:rPr>
              <w:t>5</w:t>
            </w:r>
            <w:r>
              <w:rPr>
                <w:noProof/>
                <w:webHidden/>
              </w:rPr>
              <w:fldChar w:fldCharType="end"/>
            </w:r>
          </w:hyperlink>
        </w:p>
        <w:p w14:paraId="741D6E66" w14:textId="73A6074B" w:rsidR="00DA2539" w:rsidRDefault="00DA2539">
          <w:pPr>
            <w:pStyle w:val="TOC2"/>
            <w:tabs>
              <w:tab w:val="right" w:leader="dot" w:pos="9016"/>
            </w:tabs>
            <w:rPr>
              <w:noProof/>
              <w:lang w:eastAsia="en-ZA" w:bidi="ar-SA"/>
            </w:rPr>
          </w:pPr>
          <w:hyperlink w:anchor="_Toc51019363" w:history="1">
            <w:r w:rsidRPr="002D71D4">
              <w:rPr>
                <w:rStyle w:val="Hyperlink"/>
                <w:rFonts w:ascii="Arial" w:hAnsi="Arial" w:cs="Arial"/>
                <w:noProof/>
              </w:rPr>
              <w:t>Chairperson’s report</w:t>
            </w:r>
            <w:r>
              <w:rPr>
                <w:noProof/>
                <w:webHidden/>
              </w:rPr>
              <w:tab/>
            </w:r>
            <w:r>
              <w:rPr>
                <w:noProof/>
                <w:webHidden/>
              </w:rPr>
              <w:fldChar w:fldCharType="begin"/>
            </w:r>
            <w:r>
              <w:rPr>
                <w:noProof/>
                <w:webHidden/>
              </w:rPr>
              <w:instrText xml:space="preserve"> PAGEREF _Toc51019363 \h </w:instrText>
            </w:r>
            <w:r>
              <w:rPr>
                <w:noProof/>
                <w:webHidden/>
              </w:rPr>
            </w:r>
            <w:r>
              <w:rPr>
                <w:noProof/>
                <w:webHidden/>
              </w:rPr>
              <w:fldChar w:fldCharType="separate"/>
            </w:r>
            <w:r>
              <w:rPr>
                <w:noProof/>
                <w:webHidden/>
              </w:rPr>
              <w:t>6</w:t>
            </w:r>
            <w:r>
              <w:rPr>
                <w:noProof/>
                <w:webHidden/>
              </w:rPr>
              <w:fldChar w:fldCharType="end"/>
            </w:r>
          </w:hyperlink>
        </w:p>
        <w:p w14:paraId="2821221D" w14:textId="3361C5DF" w:rsidR="00DA2539" w:rsidRDefault="00DA2539">
          <w:pPr>
            <w:pStyle w:val="TOC1"/>
            <w:tabs>
              <w:tab w:val="right" w:leader="dot" w:pos="9016"/>
            </w:tabs>
            <w:rPr>
              <w:noProof/>
              <w:lang w:eastAsia="en-ZA" w:bidi="ar-SA"/>
            </w:rPr>
          </w:pPr>
          <w:hyperlink w:anchor="_Toc51019364" w:history="1">
            <w:r w:rsidRPr="002D71D4">
              <w:rPr>
                <w:rStyle w:val="Hyperlink"/>
                <w:rFonts w:ascii="Arial" w:hAnsi="Arial" w:cs="Arial"/>
                <w:noProof/>
              </w:rPr>
              <w:t>Plans for Next Academic Term</w:t>
            </w:r>
            <w:r>
              <w:rPr>
                <w:noProof/>
                <w:webHidden/>
              </w:rPr>
              <w:tab/>
            </w:r>
            <w:r>
              <w:rPr>
                <w:noProof/>
                <w:webHidden/>
              </w:rPr>
              <w:fldChar w:fldCharType="begin"/>
            </w:r>
            <w:r>
              <w:rPr>
                <w:noProof/>
                <w:webHidden/>
              </w:rPr>
              <w:instrText xml:space="preserve"> PAGEREF _Toc51019364 \h </w:instrText>
            </w:r>
            <w:r>
              <w:rPr>
                <w:noProof/>
                <w:webHidden/>
              </w:rPr>
            </w:r>
            <w:r>
              <w:rPr>
                <w:noProof/>
                <w:webHidden/>
              </w:rPr>
              <w:fldChar w:fldCharType="separate"/>
            </w:r>
            <w:r>
              <w:rPr>
                <w:noProof/>
                <w:webHidden/>
              </w:rPr>
              <w:t>8</w:t>
            </w:r>
            <w:r>
              <w:rPr>
                <w:noProof/>
                <w:webHidden/>
              </w:rPr>
              <w:fldChar w:fldCharType="end"/>
            </w:r>
          </w:hyperlink>
        </w:p>
        <w:p w14:paraId="1A266B1C" w14:textId="553FF343" w:rsidR="00DA2539" w:rsidRDefault="00DA2539">
          <w:pPr>
            <w:pStyle w:val="TOC1"/>
            <w:tabs>
              <w:tab w:val="right" w:leader="dot" w:pos="9016"/>
            </w:tabs>
            <w:rPr>
              <w:noProof/>
              <w:lang w:eastAsia="en-ZA" w:bidi="ar-SA"/>
            </w:rPr>
          </w:pPr>
          <w:hyperlink w:anchor="_Toc51019365" w:history="1">
            <w:r w:rsidRPr="002D71D4">
              <w:rPr>
                <w:rStyle w:val="Hyperlink"/>
                <w:rFonts w:ascii="Arial" w:hAnsi="Arial" w:cs="Arial"/>
                <w:noProof/>
              </w:rPr>
              <w:t>Important Contacts</w:t>
            </w:r>
            <w:r>
              <w:rPr>
                <w:noProof/>
                <w:webHidden/>
              </w:rPr>
              <w:tab/>
            </w:r>
            <w:r>
              <w:rPr>
                <w:noProof/>
                <w:webHidden/>
              </w:rPr>
              <w:fldChar w:fldCharType="begin"/>
            </w:r>
            <w:r>
              <w:rPr>
                <w:noProof/>
                <w:webHidden/>
              </w:rPr>
              <w:instrText xml:space="preserve"> PAGEREF _Toc51019365 \h </w:instrText>
            </w:r>
            <w:r>
              <w:rPr>
                <w:noProof/>
                <w:webHidden/>
              </w:rPr>
            </w:r>
            <w:r>
              <w:rPr>
                <w:noProof/>
                <w:webHidden/>
              </w:rPr>
              <w:fldChar w:fldCharType="separate"/>
            </w:r>
            <w:r>
              <w:rPr>
                <w:noProof/>
                <w:webHidden/>
              </w:rPr>
              <w:t>9</w:t>
            </w:r>
            <w:r>
              <w:rPr>
                <w:noProof/>
                <w:webHidden/>
              </w:rPr>
              <w:fldChar w:fldCharType="end"/>
            </w:r>
          </w:hyperlink>
        </w:p>
        <w:p w14:paraId="4EE7C9F8" w14:textId="36484755" w:rsidR="00DA2539" w:rsidRDefault="00DA2539">
          <w:pPr>
            <w:pStyle w:val="TOC1"/>
            <w:tabs>
              <w:tab w:val="right" w:leader="dot" w:pos="9016"/>
            </w:tabs>
            <w:rPr>
              <w:noProof/>
              <w:lang w:eastAsia="en-ZA" w:bidi="ar-SA"/>
            </w:rPr>
          </w:pPr>
          <w:hyperlink w:anchor="_Toc51019366" w:history="1">
            <w:r w:rsidRPr="002D71D4">
              <w:rPr>
                <w:rStyle w:val="Hyperlink"/>
                <w:rFonts w:ascii="Arial" w:hAnsi="Arial" w:cs="Arial"/>
                <w:b/>
                <w:bCs/>
                <w:noProof/>
              </w:rPr>
              <w:t>State of Council Report</w:t>
            </w:r>
            <w:r>
              <w:rPr>
                <w:noProof/>
                <w:webHidden/>
              </w:rPr>
              <w:tab/>
            </w:r>
            <w:r>
              <w:rPr>
                <w:noProof/>
                <w:webHidden/>
              </w:rPr>
              <w:fldChar w:fldCharType="begin"/>
            </w:r>
            <w:r>
              <w:rPr>
                <w:noProof/>
                <w:webHidden/>
              </w:rPr>
              <w:instrText xml:space="preserve"> PAGEREF _Toc51019366 \h </w:instrText>
            </w:r>
            <w:r>
              <w:rPr>
                <w:noProof/>
                <w:webHidden/>
              </w:rPr>
            </w:r>
            <w:r>
              <w:rPr>
                <w:noProof/>
                <w:webHidden/>
              </w:rPr>
              <w:fldChar w:fldCharType="separate"/>
            </w:r>
            <w:r>
              <w:rPr>
                <w:noProof/>
                <w:webHidden/>
              </w:rPr>
              <w:t>9</w:t>
            </w:r>
            <w:r>
              <w:rPr>
                <w:noProof/>
                <w:webHidden/>
              </w:rPr>
              <w:fldChar w:fldCharType="end"/>
            </w:r>
          </w:hyperlink>
        </w:p>
        <w:p w14:paraId="1A37A8DF" w14:textId="2D3BFCCC"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4F166C" w:rsidRDefault="0051184D" w:rsidP="004F166C">
      <w:pPr>
        <w:pStyle w:val="Heading1"/>
        <w:jc w:val="both"/>
        <w:rPr>
          <w:rFonts w:ascii="Arial" w:hAnsi="Arial" w:cs="Arial"/>
          <w:szCs w:val="24"/>
        </w:rPr>
      </w:pPr>
      <w:r w:rsidRPr="00D06231">
        <w:rPr>
          <w:rFonts w:ascii="Arial" w:hAnsi="Arial" w:cs="Arial"/>
          <w:szCs w:val="24"/>
        </w:rPr>
        <w:br w:type="page"/>
      </w:r>
      <w:bookmarkStart w:id="0" w:name="_Toc51019356"/>
      <w:r w:rsidR="00C82934" w:rsidRPr="004F166C">
        <w:rPr>
          <w:rFonts w:ascii="Arial" w:hAnsi="Arial" w:cs="Arial"/>
          <w:szCs w:val="24"/>
        </w:rPr>
        <w:lastRenderedPageBreak/>
        <w:t>Constitutional Responsibilities</w:t>
      </w:r>
      <w:bookmarkEnd w:id="0"/>
    </w:p>
    <w:p w14:paraId="30D7877B" w14:textId="5EAF7D7A" w:rsidR="00B86082" w:rsidRPr="004F166C" w:rsidRDefault="00C7321B" w:rsidP="004F166C">
      <w:pPr>
        <w:spacing w:line="360" w:lineRule="auto"/>
        <w:jc w:val="both"/>
        <w:rPr>
          <w:rFonts w:ascii="Arial" w:hAnsi="Arial" w:cs="Arial"/>
          <w:i/>
          <w:sz w:val="24"/>
          <w:szCs w:val="24"/>
        </w:rPr>
      </w:pPr>
      <w:r w:rsidRPr="004F166C">
        <w:rPr>
          <w:rFonts w:ascii="Arial" w:hAnsi="Arial" w:cs="Arial"/>
          <w:i/>
          <w:sz w:val="24"/>
          <w:szCs w:val="24"/>
        </w:rPr>
        <w:t xml:space="preserve">Student Constitution </w:t>
      </w:r>
    </w:p>
    <w:p w14:paraId="0D6DA863" w14:textId="300AE365" w:rsidR="00C7321B" w:rsidRPr="004F166C" w:rsidRDefault="00C7321B" w:rsidP="004F166C">
      <w:pPr>
        <w:spacing w:line="360" w:lineRule="auto"/>
        <w:jc w:val="both"/>
        <w:rPr>
          <w:rFonts w:ascii="Arial" w:hAnsi="Arial" w:cs="Arial"/>
          <w:iCs/>
          <w:sz w:val="24"/>
          <w:szCs w:val="24"/>
        </w:rPr>
      </w:pPr>
      <w:r w:rsidRPr="004F166C">
        <w:rPr>
          <w:rFonts w:ascii="Arial" w:hAnsi="Arial" w:cs="Arial"/>
          <w:iCs/>
          <w:sz w:val="24"/>
          <w:szCs w:val="24"/>
        </w:rPr>
        <w:t xml:space="preserve">S88(1) states that the duties of the Societies Council </w:t>
      </w:r>
      <w:r w:rsidR="008E49DF">
        <w:rPr>
          <w:rFonts w:ascii="Arial" w:hAnsi="Arial" w:cs="Arial"/>
          <w:iCs/>
          <w:sz w:val="24"/>
          <w:szCs w:val="24"/>
        </w:rPr>
        <w:t>are</w:t>
      </w:r>
      <w:r w:rsidRPr="004F166C">
        <w:rPr>
          <w:rFonts w:ascii="Arial" w:hAnsi="Arial" w:cs="Arial"/>
          <w:iCs/>
          <w:sz w:val="24"/>
          <w:szCs w:val="24"/>
        </w:rPr>
        <w:t xml:space="preserve"> to represent the interests of all recognised student societies and that of</w:t>
      </w:r>
      <w:r w:rsidR="00813A50" w:rsidRPr="004F166C">
        <w:rPr>
          <w:rFonts w:ascii="Arial" w:hAnsi="Arial" w:cs="Arial"/>
          <w:iCs/>
          <w:sz w:val="24"/>
          <w:szCs w:val="24"/>
        </w:rPr>
        <w:t xml:space="preserve"> student societies of the university of Stellenbosch, in that capacity on the SRC and all other structures. </w:t>
      </w:r>
    </w:p>
    <w:p w14:paraId="08376A71" w14:textId="4CE34A28" w:rsidR="00813A50" w:rsidRPr="004F166C" w:rsidRDefault="00813A50" w:rsidP="004F166C">
      <w:pPr>
        <w:spacing w:line="360" w:lineRule="auto"/>
        <w:jc w:val="both"/>
        <w:rPr>
          <w:rFonts w:ascii="Arial" w:hAnsi="Arial" w:cs="Arial"/>
          <w:i/>
          <w:sz w:val="24"/>
          <w:szCs w:val="24"/>
        </w:rPr>
      </w:pPr>
      <w:r w:rsidRPr="004F166C">
        <w:rPr>
          <w:rFonts w:ascii="Arial" w:hAnsi="Arial" w:cs="Arial"/>
          <w:i/>
          <w:sz w:val="24"/>
          <w:szCs w:val="24"/>
        </w:rPr>
        <w:t xml:space="preserve">Societies Council </w:t>
      </w:r>
    </w:p>
    <w:p w14:paraId="46A0B3DA" w14:textId="5ED8BD3C" w:rsidR="00813A50" w:rsidRPr="004F166C" w:rsidRDefault="00813A50" w:rsidP="004F166C">
      <w:pPr>
        <w:spacing w:line="360" w:lineRule="auto"/>
        <w:jc w:val="both"/>
        <w:rPr>
          <w:rFonts w:ascii="Arial" w:hAnsi="Arial" w:cs="Arial"/>
          <w:iCs/>
          <w:sz w:val="24"/>
          <w:szCs w:val="24"/>
        </w:rPr>
      </w:pPr>
      <w:r w:rsidRPr="004F166C">
        <w:rPr>
          <w:rFonts w:ascii="Arial" w:hAnsi="Arial" w:cs="Arial"/>
          <w:iCs/>
          <w:sz w:val="24"/>
          <w:szCs w:val="24"/>
        </w:rPr>
        <w:t xml:space="preserve">S15(1) states that the chairperson of the Societies Council is responsible for representing the interests of all societies and the Societies Council on the SRC. </w:t>
      </w:r>
    </w:p>
    <w:p w14:paraId="1125F452" w14:textId="7155BC1E" w:rsidR="00C82934" w:rsidRPr="004F166C" w:rsidRDefault="00C82934" w:rsidP="004F166C">
      <w:pPr>
        <w:pStyle w:val="Heading1"/>
        <w:jc w:val="both"/>
        <w:rPr>
          <w:rFonts w:ascii="Arial" w:hAnsi="Arial" w:cs="Arial"/>
          <w:szCs w:val="24"/>
        </w:rPr>
      </w:pPr>
      <w:bookmarkStart w:id="1" w:name="_Toc51019357"/>
      <w:r w:rsidRPr="004F166C">
        <w:rPr>
          <w:rFonts w:ascii="Arial" w:hAnsi="Arial" w:cs="Arial"/>
          <w:szCs w:val="24"/>
        </w:rPr>
        <w:t>Portfolio Overview</w:t>
      </w:r>
      <w:bookmarkEnd w:id="1"/>
    </w:p>
    <w:p w14:paraId="785C59B6" w14:textId="3BE0947E" w:rsidR="001D354B" w:rsidRPr="004F166C" w:rsidRDefault="00C82934" w:rsidP="007874DE">
      <w:pPr>
        <w:pStyle w:val="ListParagraph"/>
        <w:numPr>
          <w:ilvl w:val="0"/>
          <w:numId w:val="1"/>
        </w:numPr>
        <w:spacing w:line="360" w:lineRule="auto"/>
        <w:jc w:val="both"/>
        <w:rPr>
          <w:rFonts w:ascii="Arial" w:hAnsi="Arial" w:cs="Arial"/>
          <w:i/>
          <w:szCs w:val="24"/>
        </w:rPr>
      </w:pPr>
      <w:r w:rsidRPr="004F166C">
        <w:rPr>
          <w:rFonts w:ascii="Arial" w:hAnsi="Arial" w:cs="Arial"/>
          <w:i/>
          <w:szCs w:val="24"/>
        </w:rPr>
        <w:t xml:space="preserve">The </w:t>
      </w:r>
      <w:r w:rsidR="001D354B" w:rsidRPr="004F166C">
        <w:rPr>
          <w:rFonts w:ascii="Arial" w:hAnsi="Arial" w:cs="Arial"/>
          <w:i/>
          <w:szCs w:val="24"/>
        </w:rPr>
        <w:t>SRC</w:t>
      </w:r>
    </w:p>
    <w:p w14:paraId="31AD7C9E" w14:textId="5939A821" w:rsidR="00813A50" w:rsidRPr="004F166C" w:rsidRDefault="00D03686" w:rsidP="004F166C">
      <w:pPr>
        <w:pStyle w:val="ListParagraph"/>
        <w:spacing w:line="360" w:lineRule="auto"/>
        <w:jc w:val="both"/>
        <w:rPr>
          <w:rFonts w:ascii="Arial" w:hAnsi="Arial" w:cs="Arial"/>
          <w:iCs/>
          <w:szCs w:val="24"/>
        </w:rPr>
      </w:pPr>
      <w:r w:rsidRPr="004F166C">
        <w:rPr>
          <w:rFonts w:ascii="Arial" w:hAnsi="Arial" w:cs="Arial"/>
          <w:iCs/>
          <w:szCs w:val="24"/>
        </w:rPr>
        <w:t xml:space="preserve">The Societies Council has a mandate to be the representative body of all student societies, it contributes to the general student experience through supporting student societies and encouraging students to participate in activities which enhance the student experience. </w:t>
      </w:r>
    </w:p>
    <w:p w14:paraId="066FA078" w14:textId="1C5BD3EA" w:rsidR="001D354B" w:rsidRPr="004F166C" w:rsidRDefault="001D354B" w:rsidP="007874DE">
      <w:pPr>
        <w:pStyle w:val="ListParagraph"/>
        <w:numPr>
          <w:ilvl w:val="0"/>
          <w:numId w:val="1"/>
        </w:numPr>
        <w:spacing w:line="360" w:lineRule="auto"/>
        <w:jc w:val="both"/>
        <w:rPr>
          <w:rFonts w:ascii="Arial" w:hAnsi="Arial" w:cs="Arial"/>
          <w:i/>
          <w:szCs w:val="24"/>
        </w:rPr>
      </w:pPr>
      <w:r w:rsidRPr="004F166C">
        <w:rPr>
          <w:rFonts w:ascii="Arial" w:hAnsi="Arial" w:cs="Arial"/>
          <w:i/>
          <w:szCs w:val="24"/>
        </w:rPr>
        <w:t>Stellenbosch University</w:t>
      </w:r>
    </w:p>
    <w:p w14:paraId="09DD832A" w14:textId="64A7DA3D" w:rsidR="00D03686" w:rsidRPr="004F166C" w:rsidRDefault="00D03686" w:rsidP="004F166C">
      <w:pPr>
        <w:pStyle w:val="ListParagraph"/>
        <w:spacing w:line="360" w:lineRule="auto"/>
        <w:jc w:val="both"/>
        <w:rPr>
          <w:rFonts w:ascii="Arial" w:hAnsi="Arial" w:cs="Arial"/>
          <w:iCs/>
          <w:szCs w:val="24"/>
        </w:rPr>
      </w:pPr>
      <w:r w:rsidRPr="004F166C">
        <w:rPr>
          <w:rFonts w:ascii="Arial" w:hAnsi="Arial" w:cs="Arial"/>
          <w:iCs/>
          <w:szCs w:val="24"/>
        </w:rPr>
        <w:t>The societies Council has a dual mandate, the first being that of representing student societies on campus</w:t>
      </w:r>
      <w:r w:rsidR="00A27715" w:rsidRPr="004F166C">
        <w:rPr>
          <w:rFonts w:ascii="Arial" w:hAnsi="Arial" w:cs="Arial"/>
          <w:iCs/>
          <w:szCs w:val="24"/>
        </w:rPr>
        <w:t xml:space="preserve">, the second being a structure for consultation between student leaders. This in turn ensures that student societies become an enriching platform for all students </w:t>
      </w:r>
    </w:p>
    <w:p w14:paraId="198B5568" w14:textId="166C432F" w:rsidR="001D354B" w:rsidRPr="004F166C" w:rsidRDefault="001D354B" w:rsidP="007874DE">
      <w:pPr>
        <w:pStyle w:val="ListParagraph"/>
        <w:numPr>
          <w:ilvl w:val="0"/>
          <w:numId w:val="1"/>
        </w:numPr>
        <w:spacing w:line="360" w:lineRule="auto"/>
        <w:jc w:val="both"/>
        <w:rPr>
          <w:rFonts w:ascii="Arial" w:hAnsi="Arial" w:cs="Arial"/>
          <w:i/>
          <w:szCs w:val="24"/>
        </w:rPr>
      </w:pPr>
      <w:r w:rsidRPr="004F166C">
        <w:rPr>
          <w:rFonts w:ascii="Arial" w:hAnsi="Arial" w:cs="Arial"/>
          <w:i/>
          <w:szCs w:val="24"/>
        </w:rPr>
        <w:t>South Africa</w:t>
      </w:r>
    </w:p>
    <w:p w14:paraId="525A2090" w14:textId="771A280E" w:rsidR="00A27715" w:rsidRPr="004F166C" w:rsidRDefault="00A27715" w:rsidP="004F166C">
      <w:pPr>
        <w:pStyle w:val="ListParagraph"/>
        <w:spacing w:line="360" w:lineRule="auto"/>
        <w:jc w:val="both"/>
        <w:rPr>
          <w:rFonts w:ascii="Arial" w:hAnsi="Arial" w:cs="Arial"/>
          <w:iCs/>
          <w:szCs w:val="24"/>
        </w:rPr>
      </w:pPr>
      <w:r w:rsidRPr="004F166C">
        <w:rPr>
          <w:rFonts w:ascii="Arial" w:hAnsi="Arial" w:cs="Arial"/>
          <w:iCs/>
          <w:szCs w:val="24"/>
        </w:rPr>
        <w:t xml:space="preserve">Student organisations have always been a pillar of </w:t>
      </w:r>
      <w:r w:rsidR="008E49DF">
        <w:rPr>
          <w:rFonts w:ascii="Arial" w:hAnsi="Arial" w:cs="Arial"/>
          <w:iCs/>
          <w:szCs w:val="24"/>
        </w:rPr>
        <w:t>S</w:t>
      </w:r>
      <w:r w:rsidRPr="004F166C">
        <w:rPr>
          <w:rFonts w:ascii="Arial" w:hAnsi="Arial" w:cs="Arial"/>
          <w:iCs/>
          <w:szCs w:val="24"/>
        </w:rPr>
        <w:t>outh African higher institution</w:t>
      </w:r>
      <w:r w:rsidR="008E49DF">
        <w:rPr>
          <w:rFonts w:ascii="Arial" w:hAnsi="Arial" w:cs="Arial"/>
          <w:iCs/>
          <w:szCs w:val="24"/>
        </w:rPr>
        <w:t>s</w:t>
      </w:r>
      <w:r w:rsidRPr="004F166C">
        <w:rPr>
          <w:rFonts w:ascii="Arial" w:hAnsi="Arial" w:cs="Arial"/>
          <w:iCs/>
          <w:szCs w:val="24"/>
        </w:rPr>
        <w:t xml:space="preserve"> of learning. From our pre-democratic era, student organisations </w:t>
      </w:r>
      <w:r w:rsidRPr="004F166C">
        <w:rPr>
          <w:rFonts w:ascii="Arial" w:hAnsi="Arial" w:cs="Arial"/>
          <w:iCs/>
          <w:szCs w:val="24"/>
        </w:rPr>
        <w:lastRenderedPageBreak/>
        <w:t xml:space="preserve">were the main driving force in the struggle against the injustices of the time, it is from within student organisations that formidable leaders such as Steve Biko were born. In that regard even in post democracy South Africa student organisation continue to be forces of positive change, whether one agrees with their tactics or not, the role and influence of student societies in the change we have witnessed in the higher education sphere can never be down played. </w:t>
      </w:r>
    </w:p>
    <w:p w14:paraId="2F4BECF7" w14:textId="2E4762E5" w:rsidR="00FE43D6" w:rsidRPr="004F166C" w:rsidRDefault="001D354B" w:rsidP="004F166C">
      <w:pPr>
        <w:pStyle w:val="Heading1"/>
        <w:jc w:val="both"/>
        <w:rPr>
          <w:rFonts w:ascii="Arial" w:hAnsi="Arial" w:cs="Arial"/>
          <w:szCs w:val="24"/>
        </w:rPr>
      </w:pPr>
      <w:bookmarkStart w:id="2" w:name="_Toc51019358"/>
      <w:r w:rsidRPr="004F166C">
        <w:rPr>
          <w:rFonts w:ascii="Arial" w:hAnsi="Arial" w:cs="Arial"/>
          <w:szCs w:val="24"/>
        </w:rPr>
        <w:t>Committees / Task Team</w:t>
      </w:r>
      <w:r w:rsidR="00FE43D6" w:rsidRPr="004F166C">
        <w:rPr>
          <w:rFonts w:ascii="Arial" w:hAnsi="Arial" w:cs="Arial"/>
          <w:szCs w:val="24"/>
        </w:rPr>
        <w:t>s</w:t>
      </w:r>
      <w:bookmarkEnd w:id="2"/>
    </w:p>
    <w:p w14:paraId="36CDDEF9" w14:textId="2E7A9251" w:rsidR="001D354B" w:rsidRPr="004F166C" w:rsidRDefault="001D354B" w:rsidP="004F166C">
      <w:pPr>
        <w:pStyle w:val="Heading2"/>
        <w:jc w:val="both"/>
        <w:rPr>
          <w:rFonts w:ascii="Arial" w:hAnsi="Arial" w:cs="Arial"/>
          <w:szCs w:val="24"/>
        </w:rPr>
      </w:pPr>
      <w:bookmarkStart w:id="3" w:name="_Hlk36376118"/>
      <w:bookmarkStart w:id="4" w:name="_Toc51019359"/>
      <w:r w:rsidRPr="004F166C">
        <w:rPr>
          <w:rFonts w:ascii="Arial" w:hAnsi="Arial" w:cs="Arial"/>
          <w:szCs w:val="24"/>
        </w:rPr>
        <w:t>Institutional</w:t>
      </w:r>
      <w:bookmarkEnd w:id="4"/>
    </w:p>
    <w:bookmarkEnd w:id="3"/>
    <w:p w14:paraId="52D4120F" w14:textId="44A4F4B3" w:rsidR="00FC6251" w:rsidRPr="00FC6251" w:rsidRDefault="00FC6251" w:rsidP="00D40F45">
      <w:pPr>
        <w:pStyle w:val="ListParagraph"/>
        <w:numPr>
          <w:ilvl w:val="0"/>
          <w:numId w:val="5"/>
        </w:numPr>
        <w:jc w:val="both"/>
        <w:rPr>
          <w:rFonts w:ascii="Arial" w:hAnsi="Arial" w:cs="Arial"/>
          <w:szCs w:val="24"/>
        </w:rPr>
      </w:pPr>
      <w:r w:rsidRPr="00FC6251">
        <w:rPr>
          <w:rFonts w:ascii="Arial" w:hAnsi="Arial" w:cs="Arial"/>
          <w:szCs w:val="24"/>
        </w:rPr>
        <w:t>Honoraria review committee</w:t>
      </w:r>
    </w:p>
    <w:p w14:paraId="2CC5B4E6" w14:textId="5DF4993F" w:rsidR="00FC6251" w:rsidRPr="004F166C" w:rsidRDefault="00FC6251" w:rsidP="00FC6251">
      <w:pPr>
        <w:jc w:val="both"/>
        <w:rPr>
          <w:rFonts w:ascii="Arial" w:hAnsi="Arial" w:cs="Arial"/>
          <w:sz w:val="24"/>
          <w:szCs w:val="24"/>
        </w:rPr>
      </w:pPr>
      <w:r w:rsidRPr="004F166C">
        <w:rPr>
          <w:rFonts w:ascii="Arial" w:hAnsi="Arial" w:cs="Arial"/>
          <w:sz w:val="24"/>
          <w:szCs w:val="24"/>
        </w:rPr>
        <w:t xml:space="preserve">The mandate of the committee </w:t>
      </w:r>
      <w:r w:rsidR="008E49DF">
        <w:rPr>
          <w:rFonts w:ascii="Arial" w:hAnsi="Arial" w:cs="Arial"/>
          <w:sz w:val="24"/>
          <w:szCs w:val="24"/>
        </w:rPr>
        <w:t>was to</w:t>
      </w:r>
      <w:r w:rsidRPr="004F166C">
        <w:rPr>
          <w:rFonts w:ascii="Arial" w:hAnsi="Arial" w:cs="Arial"/>
          <w:sz w:val="24"/>
          <w:szCs w:val="24"/>
        </w:rPr>
        <w:t>:</w:t>
      </w:r>
    </w:p>
    <w:p w14:paraId="37B9A12A" w14:textId="77777777" w:rsidR="00FC6251" w:rsidRPr="004F166C" w:rsidRDefault="00FC6251" w:rsidP="00FC6251">
      <w:pPr>
        <w:pStyle w:val="ListParagraph"/>
        <w:numPr>
          <w:ilvl w:val="0"/>
          <w:numId w:val="2"/>
        </w:numPr>
        <w:jc w:val="both"/>
        <w:rPr>
          <w:rFonts w:ascii="Arial" w:hAnsi="Arial" w:cs="Arial"/>
          <w:szCs w:val="24"/>
        </w:rPr>
      </w:pPr>
      <w:r w:rsidRPr="004F166C">
        <w:rPr>
          <w:rFonts w:ascii="Arial" w:hAnsi="Arial" w:cs="Arial"/>
          <w:szCs w:val="24"/>
        </w:rPr>
        <w:t>Review the existing honoraria guide of the university.</w:t>
      </w:r>
    </w:p>
    <w:p w14:paraId="67689847" w14:textId="77777777" w:rsidR="00FC6251" w:rsidRPr="004F166C" w:rsidRDefault="00FC6251" w:rsidP="00FC6251">
      <w:pPr>
        <w:pStyle w:val="ListParagraph"/>
        <w:numPr>
          <w:ilvl w:val="0"/>
          <w:numId w:val="2"/>
        </w:numPr>
        <w:jc w:val="both"/>
        <w:rPr>
          <w:rFonts w:ascii="Arial" w:hAnsi="Arial" w:cs="Arial"/>
          <w:szCs w:val="24"/>
        </w:rPr>
      </w:pPr>
      <w:r w:rsidRPr="004F166C">
        <w:rPr>
          <w:rFonts w:ascii="Arial" w:hAnsi="Arial" w:cs="Arial"/>
          <w:szCs w:val="24"/>
        </w:rPr>
        <w:t>Ensure that all necessary updates and amendments to the guideline are made’</w:t>
      </w:r>
    </w:p>
    <w:p w14:paraId="32A6DBB2" w14:textId="77777777" w:rsidR="00FC6251" w:rsidRPr="004F166C" w:rsidRDefault="00FC6251" w:rsidP="00FC6251">
      <w:pPr>
        <w:pStyle w:val="ListParagraph"/>
        <w:numPr>
          <w:ilvl w:val="0"/>
          <w:numId w:val="2"/>
        </w:numPr>
        <w:jc w:val="both"/>
        <w:rPr>
          <w:rFonts w:ascii="Arial" w:hAnsi="Arial" w:cs="Arial"/>
          <w:szCs w:val="24"/>
        </w:rPr>
      </w:pPr>
      <w:r w:rsidRPr="004F166C">
        <w:rPr>
          <w:rFonts w:ascii="Arial" w:hAnsi="Arial" w:cs="Arial"/>
          <w:szCs w:val="24"/>
        </w:rPr>
        <w:t>Ensure that the guidelines align with the institution’s financial policy’</w:t>
      </w:r>
    </w:p>
    <w:p w14:paraId="464717D3" w14:textId="77777777" w:rsidR="00FC6251" w:rsidRPr="004F166C" w:rsidRDefault="00FC6251" w:rsidP="00FC6251">
      <w:pPr>
        <w:pStyle w:val="ListParagraph"/>
        <w:numPr>
          <w:ilvl w:val="0"/>
          <w:numId w:val="2"/>
        </w:numPr>
        <w:jc w:val="both"/>
        <w:rPr>
          <w:rFonts w:ascii="Arial" w:hAnsi="Arial" w:cs="Arial"/>
          <w:szCs w:val="24"/>
        </w:rPr>
      </w:pPr>
      <w:r w:rsidRPr="004F166C">
        <w:rPr>
          <w:rFonts w:ascii="Arial" w:hAnsi="Arial" w:cs="Arial"/>
          <w:szCs w:val="24"/>
        </w:rPr>
        <w:t>Ensure mechanisms which will encourage compliance with the guideline</w:t>
      </w:r>
    </w:p>
    <w:p w14:paraId="3069E387" w14:textId="77777777" w:rsidR="00FC6251" w:rsidRPr="004F166C" w:rsidRDefault="00FC6251" w:rsidP="00FC6251">
      <w:pPr>
        <w:pStyle w:val="ListParagraph"/>
        <w:numPr>
          <w:ilvl w:val="0"/>
          <w:numId w:val="2"/>
        </w:numPr>
        <w:jc w:val="both"/>
        <w:rPr>
          <w:rFonts w:ascii="Arial" w:hAnsi="Arial" w:cs="Arial"/>
          <w:szCs w:val="24"/>
        </w:rPr>
      </w:pPr>
      <w:r w:rsidRPr="004F166C">
        <w:rPr>
          <w:rFonts w:ascii="Arial" w:hAnsi="Arial" w:cs="Arial"/>
          <w:szCs w:val="24"/>
        </w:rPr>
        <w:t xml:space="preserve">Create a document which is comprehensive and coherent. </w:t>
      </w:r>
    </w:p>
    <w:p w14:paraId="694A7EC4" w14:textId="498C61C5" w:rsidR="00FC6251" w:rsidRDefault="00FC6251" w:rsidP="00FC6251">
      <w:pPr>
        <w:pStyle w:val="ListParagraph"/>
        <w:numPr>
          <w:ilvl w:val="0"/>
          <w:numId w:val="2"/>
        </w:numPr>
        <w:jc w:val="both"/>
        <w:rPr>
          <w:rFonts w:ascii="Arial" w:hAnsi="Arial" w:cs="Arial"/>
          <w:szCs w:val="24"/>
        </w:rPr>
      </w:pPr>
      <w:r w:rsidRPr="004F166C">
        <w:rPr>
          <w:rFonts w:ascii="Arial" w:hAnsi="Arial" w:cs="Arial"/>
          <w:szCs w:val="24"/>
        </w:rPr>
        <w:t>Present a report to student affairs</w:t>
      </w:r>
    </w:p>
    <w:p w14:paraId="298FA386" w14:textId="77777777" w:rsidR="00FC6251" w:rsidRPr="00FC6251" w:rsidRDefault="00FC6251" w:rsidP="00FC6251">
      <w:pPr>
        <w:jc w:val="both"/>
        <w:rPr>
          <w:rFonts w:ascii="Arial" w:hAnsi="Arial" w:cs="Arial"/>
          <w:szCs w:val="24"/>
        </w:rPr>
      </w:pPr>
    </w:p>
    <w:p w14:paraId="35340A68" w14:textId="5100BAE7" w:rsidR="00FE43D6" w:rsidRPr="00FC6251" w:rsidRDefault="00E34E58" w:rsidP="00D40F45">
      <w:pPr>
        <w:pStyle w:val="ListParagraph"/>
        <w:numPr>
          <w:ilvl w:val="0"/>
          <w:numId w:val="5"/>
        </w:numPr>
        <w:jc w:val="both"/>
        <w:rPr>
          <w:rFonts w:ascii="Arial" w:hAnsi="Arial" w:cs="Arial"/>
          <w:szCs w:val="24"/>
        </w:rPr>
      </w:pPr>
      <w:r w:rsidRPr="00FC6251">
        <w:rPr>
          <w:rFonts w:ascii="Arial" w:hAnsi="Arial" w:cs="Arial"/>
          <w:szCs w:val="24"/>
        </w:rPr>
        <w:t>Anti-GBV working group: Procedures and Processes</w:t>
      </w:r>
    </w:p>
    <w:p w14:paraId="288002A3" w14:textId="77777777" w:rsidR="00FE43D6" w:rsidRPr="004F166C" w:rsidRDefault="00FE43D6" w:rsidP="004F166C">
      <w:pPr>
        <w:jc w:val="both"/>
        <w:rPr>
          <w:rFonts w:ascii="Arial" w:hAnsi="Arial" w:cs="Arial"/>
          <w:sz w:val="24"/>
          <w:szCs w:val="24"/>
        </w:rPr>
      </w:pPr>
      <w:r w:rsidRPr="004F166C">
        <w:rPr>
          <w:rFonts w:ascii="Arial" w:hAnsi="Arial" w:cs="Arial"/>
          <w:sz w:val="24"/>
          <w:szCs w:val="24"/>
        </w:rPr>
        <w:t>The mandate of the committee is:</w:t>
      </w:r>
    </w:p>
    <w:p w14:paraId="13184606" w14:textId="550D8776" w:rsidR="001E7D1A" w:rsidRPr="00E34E58" w:rsidRDefault="00FE43D6" w:rsidP="00E34E58">
      <w:pPr>
        <w:pStyle w:val="ListParagraph"/>
        <w:numPr>
          <w:ilvl w:val="0"/>
          <w:numId w:val="2"/>
        </w:numPr>
        <w:jc w:val="both"/>
      </w:pPr>
      <w:r w:rsidRPr="004F166C">
        <w:rPr>
          <w:rFonts w:ascii="Arial" w:hAnsi="Arial" w:cs="Arial"/>
          <w:szCs w:val="24"/>
        </w:rPr>
        <w:t>Review</w:t>
      </w:r>
      <w:bookmarkStart w:id="5" w:name="_Hlk36378782"/>
      <w:r w:rsidR="00E34E58">
        <w:rPr>
          <w:rFonts w:ascii="Arial" w:hAnsi="Arial" w:cs="Arial"/>
          <w:szCs w:val="24"/>
        </w:rPr>
        <w:t xml:space="preserve"> polices which directly impact the fight against Gender based violence. </w:t>
      </w:r>
    </w:p>
    <w:p w14:paraId="0312A565" w14:textId="7D38DFDD" w:rsidR="00E34E58" w:rsidRPr="00E34E58" w:rsidRDefault="00E34E58" w:rsidP="00E34E58">
      <w:pPr>
        <w:pStyle w:val="ListParagraph"/>
        <w:numPr>
          <w:ilvl w:val="0"/>
          <w:numId w:val="2"/>
        </w:numPr>
        <w:jc w:val="both"/>
      </w:pPr>
      <w:r>
        <w:rPr>
          <w:rFonts w:ascii="Arial" w:hAnsi="Arial" w:cs="Arial"/>
          <w:szCs w:val="24"/>
        </w:rPr>
        <w:t xml:space="preserve">Identify shortcomings with the institutional policies for dealing with such incidences. </w:t>
      </w:r>
    </w:p>
    <w:p w14:paraId="09F11820" w14:textId="0BA7F3F6" w:rsidR="00E34E58" w:rsidRPr="00E34E58" w:rsidRDefault="00E34E58" w:rsidP="00E34E58">
      <w:pPr>
        <w:pStyle w:val="ListParagraph"/>
        <w:numPr>
          <w:ilvl w:val="0"/>
          <w:numId w:val="2"/>
        </w:numPr>
        <w:jc w:val="both"/>
      </w:pPr>
      <w:r>
        <w:rPr>
          <w:rFonts w:ascii="Arial" w:hAnsi="Arial" w:cs="Arial"/>
          <w:szCs w:val="24"/>
        </w:rPr>
        <w:t>Produce recommendation</w:t>
      </w:r>
      <w:r w:rsidR="008E49DF">
        <w:rPr>
          <w:rFonts w:ascii="Arial" w:hAnsi="Arial" w:cs="Arial"/>
          <w:szCs w:val="24"/>
        </w:rPr>
        <w:t>s</w:t>
      </w:r>
      <w:r>
        <w:rPr>
          <w:rFonts w:ascii="Arial" w:hAnsi="Arial" w:cs="Arial"/>
          <w:szCs w:val="24"/>
        </w:rPr>
        <w:t xml:space="preserve"> to the Policy holder </w:t>
      </w:r>
    </w:p>
    <w:p w14:paraId="39920EB3" w14:textId="547E1E88" w:rsidR="00E34E58" w:rsidRPr="00E34E58" w:rsidRDefault="00E34E58" w:rsidP="00E34E58">
      <w:pPr>
        <w:pStyle w:val="Heading2"/>
        <w:rPr>
          <w:rFonts w:ascii="Arial" w:hAnsi="Arial" w:cs="Arial"/>
          <w:szCs w:val="24"/>
        </w:rPr>
      </w:pPr>
      <w:bookmarkStart w:id="6" w:name="_Toc51019360"/>
      <w:r w:rsidRPr="00E34E58">
        <w:rPr>
          <w:rFonts w:ascii="Arial" w:hAnsi="Arial" w:cs="Arial"/>
          <w:szCs w:val="24"/>
        </w:rPr>
        <w:t>Other committees</w:t>
      </w:r>
      <w:bookmarkEnd w:id="6"/>
      <w:r w:rsidRPr="00E34E58">
        <w:rPr>
          <w:rFonts w:ascii="Arial" w:hAnsi="Arial" w:cs="Arial"/>
          <w:szCs w:val="24"/>
        </w:rPr>
        <w:t xml:space="preserve"> </w:t>
      </w:r>
    </w:p>
    <w:bookmarkEnd w:id="5"/>
    <w:p w14:paraId="35470BF0" w14:textId="47BBCD97" w:rsidR="001E7D1A" w:rsidRPr="00E34E58" w:rsidRDefault="001E7D1A" w:rsidP="001E7D1A">
      <w:pPr>
        <w:rPr>
          <w:rFonts w:ascii="Arial" w:hAnsi="Arial" w:cs="Arial"/>
          <w:sz w:val="24"/>
          <w:szCs w:val="24"/>
        </w:rPr>
      </w:pPr>
      <w:r w:rsidRPr="00E34E58">
        <w:rPr>
          <w:rFonts w:ascii="Arial" w:hAnsi="Arial" w:cs="Arial"/>
          <w:sz w:val="24"/>
          <w:szCs w:val="24"/>
        </w:rPr>
        <w:t>Executive Committee: Student Representative Council</w:t>
      </w:r>
    </w:p>
    <w:p w14:paraId="0ACB0694" w14:textId="16593CF1" w:rsidR="001E7D1A" w:rsidRPr="008E49DF" w:rsidRDefault="001E7D1A" w:rsidP="008E49DF">
      <w:pPr>
        <w:spacing w:line="360" w:lineRule="auto"/>
        <w:jc w:val="both"/>
        <w:rPr>
          <w:rFonts w:ascii="Arial" w:hAnsi="Arial" w:cs="Arial"/>
          <w:sz w:val="24"/>
          <w:szCs w:val="24"/>
        </w:rPr>
      </w:pPr>
      <w:r w:rsidRPr="00E34E58">
        <w:rPr>
          <w:rFonts w:ascii="Arial" w:hAnsi="Arial" w:cs="Arial"/>
          <w:sz w:val="24"/>
          <w:szCs w:val="24"/>
        </w:rPr>
        <w:t>The mandate of the SRC executive is</w:t>
      </w:r>
      <w:r w:rsidR="008E49DF">
        <w:rPr>
          <w:rFonts w:ascii="Arial" w:hAnsi="Arial" w:cs="Arial"/>
          <w:sz w:val="24"/>
          <w:szCs w:val="24"/>
        </w:rPr>
        <w:t xml:space="preserve"> to</w:t>
      </w:r>
      <w:r w:rsidRPr="00E34E58">
        <w:rPr>
          <w:rFonts w:ascii="Arial" w:hAnsi="Arial" w:cs="Arial"/>
          <w:sz w:val="24"/>
          <w:szCs w:val="24"/>
        </w:rPr>
        <w:t>:</w:t>
      </w:r>
    </w:p>
    <w:p w14:paraId="5D95D3B2" w14:textId="69C54E79" w:rsidR="001E7D1A" w:rsidRPr="008E49DF" w:rsidRDefault="001E7D1A" w:rsidP="00D40F45">
      <w:pPr>
        <w:pStyle w:val="ListParagraph"/>
        <w:numPr>
          <w:ilvl w:val="0"/>
          <w:numId w:val="4"/>
        </w:numPr>
        <w:spacing w:line="360" w:lineRule="auto"/>
        <w:jc w:val="both"/>
        <w:rPr>
          <w:rFonts w:ascii="Arial" w:hAnsi="Arial" w:cs="Arial"/>
        </w:rPr>
      </w:pPr>
      <w:r w:rsidRPr="008E49DF">
        <w:rPr>
          <w:rFonts w:ascii="Arial" w:hAnsi="Arial" w:cs="Arial"/>
        </w:rPr>
        <w:lastRenderedPageBreak/>
        <w:t>Set the agenda for SRC meetings</w:t>
      </w:r>
    </w:p>
    <w:p w14:paraId="516054A5" w14:textId="5441F9B3" w:rsidR="001E7D1A" w:rsidRPr="008E49DF" w:rsidRDefault="001E7D1A" w:rsidP="00D40F45">
      <w:pPr>
        <w:pStyle w:val="ListParagraph"/>
        <w:numPr>
          <w:ilvl w:val="0"/>
          <w:numId w:val="4"/>
        </w:numPr>
        <w:spacing w:line="360" w:lineRule="auto"/>
        <w:jc w:val="both"/>
        <w:rPr>
          <w:rFonts w:ascii="Arial" w:hAnsi="Arial" w:cs="Arial"/>
        </w:rPr>
      </w:pPr>
      <w:r w:rsidRPr="008E49DF">
        <w:rPr>
          <w:rFonts w:ascii="Arial" w:hAnsi="Arial" w:cs="Arial"/>
        </w:rPr>
        <w:t>Manage the day-to-day matters of the SRC</w:t>
      </w:r>
    </w:p>
    <w:p w14:paraId="02153294" w14:textId="5DE3BB86" w:rsidR="001E7D1A" w:rsidRPr="008E49DF" w:rsidRDefault="00357EFB" w:rsidP="00D40F45">
      <w:pPr>
        <w:pStyle w:val="ListParagraph"/>
        <w:numPr>
          <w:ilvl w:val="0"/>
          <w:numId w:val="4"/>
        </w:numPr>
        <w:spacing w:line="360" w:lineRule="auto"/>
        <w:jc w:val="both"/>
        <w:rPr>
          <w:rFonts w:ascii="Arial" w:hAnsi="Arial" w:cs="Arial"/>
        </w:rPr>
      </w:pPr>
      <w:r w:rsidRPr="008E49DF">
        <w:rPr>
          <w:rFonts w:ascii="Arial" w:hAnsi="Arial" w:cs="Arial"/>
        </w:rPr>
        <w:t>Fulfil</w:t>
      </w:r>
      <w:r w:rsidR="001E7D1A" w:rsidRPr="008E49DF">
        <w:rPr>
          <w:rFonts w:ascii="Arial" w:hAnsi="Arial" w:cs="Arial"/>
        </w:rPr>
        <w:t xml:space="preserve"> any duty the SRC delegates to it</w:t>
      </w:r>
    </w:p>
    <w:p w14:paraId="77C9062E" w14:textId="60E61786" w:rsidR="001E7D1A" w:rsidRPr="008E49DF" w:rsidRDefault="001E7D1A" w:rsidP="00D40F45">
      <w:pPr>
        <w:pStyle w:val="ListParagraph"/>
        <w:numPr>
          <w:ilvl w:val="0"/>
          <w:numId w:val="4"/>
        </w:numPr>
        <w:spacing w:line="360" w:lineRule="auto"/>
        <w:jc w:val="both"/>
        <w:rPr>
          <w:rFonts w:ascii="Arial" w:hAnsi="Arial" w:cs="Arial"/>
        </w:rPr>
      </w:pPr>
      <w:r w:rsidRPr="008E49DF">
        <w:rPr>
          <w:rFonts w:ascii="Arial" w:hAnsi="Arial" w:cs="Arial"/>
        </w:rPr>
        <w:t>Fulfil any other function that the Constitution assigned to it</w:t>
      </w:r>
    </w:p>
    <w:p w14:paraId="76216610" w14:textId="767FE337" w:rsidR="001E7D1A" w:rsidRPr="008E49DF" w:rsidRDefault="00357EFB" w:rsidP="00D40F45">
      <w:pPr>
        <w:pStyle w:val="ListParagraph"/>
        <w:numPr>
          <w:ilvl w:val="0"/>
          <w:numId w:val="4"/>
        </w:numPr>
        <w:spacing w:line="360" w:lineRule="auto"/>
        <w:jc w:val="both"/>
        <w:rPr>
          <w:rFonts w:ascii="Arial" w:hAnsi="Arial" w:cs="Arial"/>
        </w:rPr>
      </w:pPr>
      <w:r w:rsidRPr="008E49DF">
        <w:rPr>
          <w:rFonts w:ascii="Arial" w:hAnsi="Arial" w:cs="Arial"/>
        </w:rPr>
        <w:t>Compile the SRC budget</w:t>
      </w:r>
    </w:p>
    <w:p w14:paraId="233CBC74" w14:textId="221DA992" w:rsidR="00357EFB" w:rsidRPr="008E49DF" w:rsidRDefault="00357EFB" w:rsidP="00D40F45">
      <w:pPr>
        <w:pStyle w:val="ListParagraph"/>
        <w:numPr>
          <w:ilvl w:val="0"/>
          <w:numId w:val="4"/>
        </w:numPr>
        <w:spacing w:line="360" w:lineRule="auto"/>
        <w:jc w:val="both"/>
        <w:rPr>
          <w:rFonts w:ascii="Arial" w:hAnsi="Arial" w:cs="Arial"/>
        </w:rPr>
      </w:pPr>
      <w:r w:rsidRPr="008E49DF">
        <w:rPr>
          <w:rFonts w:ascii="Arial" w:hAnsi="Arial" w:cs="Arial"/>
        </w:rPr>
        <w:t>Make important decisions in urgent cases</w:t>
      </w:r>
    </w:p>
    <w:p w14:paraId="66FEF850" w14:textId="39F663FB" w:rsidR="00357EFB" w:rsidRPr="008E49DF" w:rsidRDefault="00357EFB" w:rsidP="00D40F45">
      <w:pPr>
        <w:pStyle w:val="ListParagraph"/>
        <w:numPr>
          <w:ilvl w:val="0"/>
          <w:numId w:val="4"/>
        </w:numPr>
        <w:spacing w:line="360" w:lineRule="auto"/>
        <w:jc w:val="both"/>
        <w:rPr>
          <w:rFonts w:ascii="Arial" w:hAnsi="Arial" w:cs="Arial"/>
        </w:rPr>
      </w:pPr>
      <w:r w:rsidRPr="008E49DF">
        <w:rPr>
          <w:rFonts w:ascii="Arial" w:hAnsi="Arial" w:cs="Arial"/>
        </w:rPr>
        <w:t>Allocation of SRC portfolios</w:t>
      </w:r>
    </w:p>
    <w:p w14:paraId="3C66663B" w14:textId="5D448486" w:rsidR="00357EFB" w:rsidRPr="008E49DF" w:rsidRDefault="00357EFB" w:rsidP="00D40F45">
      <w:pPr>
        <w:pStyle w:val="ListParagraph"/>
        <w:numPr>
          <w:ilvl w:val="0"/>
          <w:numId w:val="4"/>
        </w:numPr>
        <w:spacing w:line="360" w:lineRule="auto"/>
        <w:jc w:val="both"/>
        <w:rPr>
          <w:rFonts w:ascii="Arial" w:hAnsi="Arial" w:cs="Arial"/>
        </w:rPr>
      </w:pPr>
      <w:r w:rsidRPr="008E49DF">
        <w:rPr>
          <w:rFonts w:ascii="Arial" w:hAnsi="Arial" w:cs="Arial"/>
        </w:rPr>
        <w:t xml:space="preserve">Appoint the election convenors. </w:t>
      </w:r>
    </w:p>
    <w:p w14:paraId="289CE046" w14:textId="77777777" w:rsidR="00357EFB" w:rsidRPr="001E7D1A" w:rsidRDefault="00357EFB" w:rsidP="00357EFB"/>
    <w:p w14:paraId="2B25F1C5" w14:textId="551F1EDF" w:rsidR="001D354B" w:rsidRPr="004F166C" w:rsidRDefault="001D354B" w:rsidP="004F166C">
      <w:pPr>
        <w:pStyle w:val="Heading1"/>
        <w:jc w:val="both"/>
        <w:rPr>
          <w:rFonts w:ascii="Arial" w:hAnsi="Arial" w:cs="Arial"/>
          <w:szCs w:val="24"/>
        </w:rPr>
      </w:pPr>
      <w:bookmarkStart w:id="7" w:name="_Toc51019361"/>
      <w:r w:rsidRPr="004F166C">
        <w:rPr>
          <w:rFonts w:ascii="Arial" w:hAnsi="Arial" w:cs="Arial"/>
          <w:szCs w:val="24"/>
        </w:rPr>
        <w:t>Budget Overview</w:t>
      </w:r>
      <w:bookmarkEnd w:id="7"/>
    </w:p>
    <w:p w14:paraId="25F028E8" w14:textId="41C0C013" w:rsidR="00FE43D6" w:rsidRPr="004F166C" w:rsidRDefault="00E34E58" w:rsidP="008E49DF">
      <w:pPr>
        <w:spacing w:line="360" w:lineRule="auto"/>
        <w:jc w:val="both"/>
        <w:rPr>
          <w:rFonts w:ascii="Arial" w:hAnsi="Arial" w:cs="Arial"/>
          <w:sz w:val="24"/>
          <w:szCs w:val="24"/>
        </w:rPr>
      </w:pPr>
      <w:r>
        <w:rPr>
          <w:rFonts w:ascii="Arial" w:hAnsi="Arial" w:cs="Arial"/>
          <w:sz w:val="24"/>
          <w:szCs w:val="24"/>
        </w:rPr>
        <w:t xml:space="preserve">Despite the unbelievable difficulty with ensuring that the SRC budget was finalised, the Societies Council </w:t>
      </w:r>
      <w:r w:rsidR="00FC6251">
        <w:rPr>
          <w:rFonts w:ascii="Arial" w:hAnsi="Arial" w:cs="Arial"/>
          <w:sz w:val="24"/>
          <w:szCs w:val="24"/>
        </w:rPr>
        <w:t xml:space="preserve">still had difficulty with attaining its full SRC Subsidy, this led to the Societies Council approaching the Student Court in order to seek appropriate relief, the matter was finally resolved and the Societies Council received its full subsidy, the Financial report may be found in the State of Council report below. </w:t>
      </w:r>
    </w:p>
    <w:p w14:paraId="7E20B361" w14:textId="13520613" w:rsidR="00742673" w:rsidRPr="004F166C" w:rsidRDefault="00742673" w:rsidP="004F166C">
      <w:pPr>
        <w:pStyle w:val="Heading1"/>
        <w:jc w:val="both"/>
        <w:rPr>
          <w:rFonts w:ascii="Arial" w:hAnsi="Arial" w:cs="Arial"/>
          <w:szCs w:val="24"/>
        </w:rPr>
      </w:pPr>
      <w:bookmarkStart w:id="8" w:name="_Toc51019362"/>
      <w:r w:rsidRPr="004F166C">
        <w:rPr>
          <w:rFonts w:ascii="Arial" w:hAnsi="Arial" w:cs="Arial"/>
          <w:szCs w:val="24"/>
        </w:rPr>
        <w:t>Term Overview</w:t>
      </w:r>
      <w:bookmarkEnd w:id="8"/>
    </w:p>
    <w:p w14:paraId="35B65256" w14:textId="3A4B05B1" w:rsidR="00FE43D6" w:rsidRPr="00E34E58" w:rsidRDefault="00FE43D6" w:rsidP="008E49DF">
      <w:pPr>
        <w:spacing w:line="360" w:lineRule="auto"/>
        <w:jc w:val="both"/>
        <w:rPr>
          <w:rFonts w:ascii="Arial" w:hAnsi="Arial" w:cs="Arial"/>
          <w:sz w:val="24"/>
          <w:szCs w:val="24"/>
        </w:rPr>
      </w:pPr>
      <w:r w:rsidRPr="004F166C">
        <w:rPr>
          <w:rFonts w:ascii="Arial" w:hAnsi="Arial" w:cs="Arial"/>
          <w:sz w:val="24"/>
          <w:szCs w:val="24"/>
        </w:rPr>
        <w:t>As chairperson of the Societies Council I have a dual mandate of representing societies and also managing the affairs of the societies Council as such my term overview w</w:t>
      </w:r>
      <w:r w:rsidR="00E34E58">
        <w:rPr>
          <w:rFonts w:ascii="Arial" w:hAnsi="Arial" w:cs="Arial"/>
          <w:sz w:val="24"/>
          <w:szCs w:val="24"/>
        </w:rPr>
        <w:t xml:space="preserve">ould often contain two reports, which was my own personal reflection as well as the State of Council report. </w:t>
      </w:r>
      <w:r w:rsidR="008E49DF">
        <w:rPr>
          <w:rFonts w:ascii="Arial" w:hAnsi="Arial" w:cs="Arial"/>
          <w:sz w:val="24"/>
          <w:szCs w:val="24"/>
        </w:rPr>
        <w:t>However,</w:t>
      </w:r>
      <w:r w:rsidR="00FC6251">
        <w:rPr>
          <w:rFonts w:ascii="Arial" w:hAnsi="Arial" w:cs="Arial"/>
          <w:sz w:val="24"/>
          <w:szCs w:val="24"/>
        </w:rPr>
        <w:t xml:space="preserve"> for the purpose of this report I will limit the Chairperson’s report to being a brief reflection on my functions within the SRC and my full term report will be fund in the form of the State of Council report. </w:t>
      </w:r>
    </w:p>
    <w:p w14:paraId="71297F7C" w14:textId="7474E0A5" w:rsidR="00FE43D6" w:rsidRPr="004F166C" w:rsidRDefault="00FE43D6" w:rsidP="004F166C">
      <w:pPr>
        <w:pStyle w:val="Heading2"/>
        <w:jc w:val="both"/>
        <w:rPr>
          <w:rFonts w:ascii="Arial" w:hAnsi="Arial" w:cs="Arial"/>
          <w:szCs w:val="24"/>
        </w:rPr>
      </w:pPr>
      <w:bookmarkStart w:id="9" w:name="_Hlk36376616"/>
      <w:bookmarkStart w:id="10" w:name="_Toc51019363"/>
      <w:r w:rsidRPr="004F166C">
        <w:rPr>
          <w:rFonts w:ascii="Arial" w:hAnsi="Arial" w:cs="Arial"/>
          <w:szCs w:val="24"/>
        </w:rPr>
        <w:lastRenderedPageBreak/>
        <w:t>Chairperson’s report</w:t>
      </w:r>
      <w:bookmarkEnd w:id="10"/>
    </w:p>
    <w:bookmarkEnd w:id="9"/>
    <w:p w14:paraId="1463AAB7"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t xml:space="preserve">Prologue </w:t>
      </w:r>
    </w:p>
    <w:p w14:paraId="4C26FD36" w14:textId="6A15FB73" w:rsidR="00001D15" w:rsidRDefault="00FC6251" w:rsidP="00A23AB6">
      <w:pPr>
        <w:spacing w:line="360" w:lineRule="auto"/>
        <w:jc w:val="both"/>
        <w:rPr>
          <w:rFonts w:ascii="Arial" w:hAnsi="Arial" w:cs="Arial"/>
          <w:sz w:val="24"/>
          <w:szCs w:val="24"/>
        </w:rPr>
      </w:pPr>
      <w:r>
        <w:rPr>
          <w:rFonts w:ascii="Arial" w:hAnsi="Arial" w:cs="Arial"/>
          <w:sz w:val="24"/>
          <w:szCs w:val="24"/>
        </w:rPr>
        <w:t xml:space="preserve">There are very few structures within our institution that have seen as much turmoil and disruption as the SRC 2019/2020. It is rather unfortunate that the SRC’s term was so capriciously delayed because of a </w:t>
      </w:r>
      <w:r w:rsidR="00001D15">
        <w:rPr>
          <w:rFonts w:ascii="Arial" w:hAnsi="Arial" w:cs="Arial"/>
          <w:sz w:val="24"/>
          <w:szCs w:val="24"/>
        </w:rPr>
        <w:t xml:space="preserve">vaguely defined </w:t>
      </w:r>
      <w:r>
        <w:rPr>
          <w:rFonts w:ascii="Arial" w:hAnsi="Arial" w:cs="Arial"/>
          <w:sz w:val="24"/>
          <w:szCs w:val="24"/>
        </w:rPr>
        <w:t>‘process’</w:t>
      </w:r>
      <w:r w:rsidR="00001D15">
        <w:rPr>
          <w:rFonts w:ascii="Arial" w:hAnsi="Arial" w:cs="Arial"/>
          <w:sz w:val="24"/>
          <w:szCs w:val="24"/>
        </w:rPr>
        <w:t xml:space="preserve"> which not only produced no findings but whose findings have not been made publicly accessible. </w:t>
      </w:r>
      <w:r w:rsidR="008C6DED">
        <w:rPr>
          <w:rFonts w:ascii="Arial" w:hAnsi="Arial" w:cs="Arial"/>
          <w:sz w:val="24"/>
          <w:szCs w:val="24"/>
        </w:rPr>
        <w:t>Following that delay was the Covid-19 crisis which in turn exposed the dysfunctionality within the SRC.</w:t>
      </w:r>
    </w:p>
    <w:p w14:paraId="1CD7E071" w14:textId="77777777" w:rsidR="00001D15" w:rsidRDefault="00A23AB6" w:rsidP="00001D15">
      <w:pPr>
        <w:spacing w:line="360" w:lineRule="auto"/>
        <w:jc w:val="both"/>
        <w:rPr>
          <w:rFonts w:ascii="Arial" w:hAnsi="Arial" w:cs="Arial"/>
          <w:b/>
          <w:bCs/>
          <w:szCs w:val="24"/>
        </w:rPr>
      </w:pPr>
      <w:r w:rsidRPr="00001D15">
        <w:rPr>
          <w:rFonts w:ascii="Arial" w:hAnsi="Arial" w:cs="Arial"/>
          <w:b/>
          <w:bCs/>
          <w:szCs w:val="24"/>
        </w:rPr>
        <w:t xml:space="preserve">SRC </w:t>
      </w:r>
      <w:r w:rsidR="00001D15">
        <w:rPr>
          <w:rFonts w:ascii="Arial" w:hAnsi="Arial" w:cs="Arial"/>
          <w:b/>
          <w:bCs/>
          <w:szCs w:val="24"/>
        </w:rPr>
        <w:t xml:space="preserve">functioning </w:t>
      </w:r>
    </w:p>
    <w:p w14:paraId="23C53FAD" w14:textId="77777777" w:rsidR="00001D15" w:rsidRPr="008C6DED" w:rsidRDefault="00001D15" w:rsidP="008C6DED">
      <w:pPr>
        <w:spacing w:line="360" w:lineRule="auto"/>
        <w:jc w:val="both"/>
        <w:rPr>
          <w:rFonts w:ascii="Arial" w:hAnsi="Arial" w:cs="Arial"/>
          <w:sz w:val="24"/>
          <w:szCs w:val="24"/>
        </w:rPr>
      </w:pPr>
      <w:r w:rsidRPr="008C6DED">
        <w:rPr>
          <w:rFonts w:ascii="Arial" w:hAnsi="Arial" w:cs="Arial"/>
          <w:sz w:val="24"/>
          <w:szCs w:val="24"/>
        </w:rPr>
        <w:t xml:space="preserve">After the delay in the start of the SRC term, the Executive was elected, I was selected by my colleagues to serve them in this capacity, as such I became a member of the Executive committee which is the functional unit of the SRC. During my time in this committee I have noticed a few matters about the SRC structure and how it functions: </w:t>
      </w:r>
    </w:p>
    <w:p w14:paraId="65428F79" w14:textId="14DA8D7A" w:rsidR="00001D15" w:rsidRPr="00001D15" w:rsidRDefault="00001D15" w:rsidP="00D40F45">
      <w:pPr>
        <w:pStyle w:val="ListParagraph"/>
        <w:numPr>
          <w:ilvl w:val="0"/>
          <w:numId w:val="6"/>
        </w:numPr>
        <w:spacing w:line="360" w:lineRule="auto"/>
        <w:jc w:val="both"/>
        <w:rPr>
          <w:rFonts w:ascii="Arial" w:hAnsi="Arial" w:cs="Arial"/>
          <w:b/>
          <w:bCs/>
          <w:szCs w:val="24"/>
        </w:rPr>
      </w:pPr>
      <w:r w:rsidRPr="008C6DED">
        <w:rPr>
          <w:rFonts w:ascii="Arial" w:hAnsi="Arial" w:cs="Arial"/>
          <w:szCs w:val="24"/>
        </w:rPr>
        <w:t xml:space="preserve">Governing policies that determine the structure’s functions are either incredibly outdated, </w:t>
      </w:r>
      <w:r w:rsidR="008C6DED" w:rsidRPr="008C6DED">
        <w:rPr>
          <w:rFonts w:ascii="Arial" w:hAnsi="Arial" w:cs="Arial"/>
          <w:szCs w:val="24"/>
        </w:rPr>
        <w:t>irrelevant,</w:t>
      </w:r>
      <w:r w:rsidRPr="008C6DED">
        <w:rPr>
          <w:rFonts w:ascii="Arial" w:hAnsi="Arial" w:cs="Arial"/>
          <w:szCs w:val="24"/>
        </w:rPr>
        <w:t xml:space="preserve"> or incoherent. Further</w:t>
      </w:r>
      <w:r w:rsidR="008C6DED">
        <w:rPr>
          <w:rFonts w:ascii="Arial" w:hAnsi="Arial" w:cs="Arial"/>
          <w:szCs w:val="24"/>
        </w:rPr>
        <w:t>, acc</w:t>
      </w:r>
      <w:r w:rsidRPr="008C6DED">
        <w:rPr>
          <w:rFonts w:ascii="Arial" w:hAnsi="Arial" w:cs="Arial"/>
          <w:szCs w:val="24"/>
        </w:rPr>
        <w:t>ess to some of these policies was intentionally prohibited from being accessed by members of the SRC which made the functionality of</w:t>
      </w:r>
      <w:r>
        <w:rPr>
          <w:rFonts w:ascii="Arial" w:hAnsi="Arial" w:cs="Arial"/>
          <w:szCs w:val="24"/>
        </w:rPr>
        <w:t xml:space="preserve"> the SRC even that much more difficult. </w:t>
      </w:r>
    </w:p>
    <w:p w14:paraId="37F4FF15" w14:textId="5ECCE9C8" w:rsidR="00001D15" w:rsidRPr="00001D15" w:rsidRDefault="00001D15" w:rsidP="00D40F45">
      <w:pPr>
        <w:pStyle w:val="ListParagraph"/>
        <w:numPr>
          <w:ilvl w:val="0"/>
          <w:numId w:val="6"/>
        </w:numPr>
        <w:spacing w:line="360" w:lineRule="auto"/>
        <w:jc w:val="both"/>
        <w:rPr>
          <w:rFonts w:ascii="Arial" w:hAnsi="Arial" w:cs="Arial"/>
          <w:b/>
          <w:bCs/>
          <w:szCs w:val="24"/>
        </w:rPr>
      </w:pPr>
      <w:r>
        <w:rPr>
          <w:rFonts w:ascii="Arial" w:hAnsi="Arial" w:cs="Arial"/>
          <w:szCs w:val="24"/>
        </w:rPr>
        <w:t xml:space="preserve">The structural orientation of the SRC </w:t>
      </w:r>
      <w:r w:rsidR="008C6DED">
        <w:rPr>
          <w:rFonts w:ascii="Arial" w:hAnsi="Arial" w:cs="Arial"/>
          <w:szCs w:val="24"/>
        </w:rPr>
        <w:t xml:space="preserve">indicate that it </w:t>
      </w:r>
      <w:r>
        <w:rPr>
          <w:rFonts w:ascii="Arial" w:hAnsi="Arial" w:cs="Arial"/>
          <w:szCs w:val="24"/>
        </w:rPr>
        <w:t xml:space="preserve">is built to fail. The SRC as a structure is largely powerless and too top heavy. </w:t>
      </w:r>
      <w:r w:rsidR="008C6DED">
        <w:rPr>
          <w:rFonts w:ascii="Arial" w:hAnsi="Arial" w:cs="Arial"/>
          <w:szCs w:val="24"/>
        </w:rPr>
        <w:t>I.e.</w:t>
      </w:r>
      <w:r>
        <w:rPr>
          <w:rFonts w:ascii="Arial" w:hAnsi="Arial" w:cs="Arial"/>
          <w:szCs w:val="24"/>
        </w:rPr>
        <w:t xml:space="preserve"> the structure is too big and creates a heavy bureaucracy which makes functionality very difficult. F</w:t>
      </w:r>
      <w:r w:rsidR="008C6DED">
        <w:rPr>
          <w:rFonts w:ascii="Arial" w:hAnsi="Arial" w:cs="Arial"/>
          <w:szCs w:val="24"/>
        </w:rPr>
        <w:t>urther,</w:t>
      </w:r>
      <w:r>
        <w:rPr>
          <w:rFonts w:ascii="Arial" w:hAnsi="Arial" w:cs="Arial"/>
          <w:szCs w:val="24"/>
        </w:rPr>
        <w:t xml:space="preserve"> the only members within the SRC who posses</w:t>
      </w:r>
      <w:r w:rsidR="008C6DED">
        <w:rPr>
          <w:rFonts w:ascii="Arial" w:hAnsi="Arial" w:cs="Arial"/>
          <w:szCs w:val="24"/>
        </w:rPr>
        <w:t xml:space="preserve">s </w:t>
      </w:r>
      <w:r>
        <w:rPr>
          <w:rFonts w:ascii="Arial" w:hAnsi="Arial" w:cs="Arial"/>
          <w:szCs w:val="24"/>
        </w:rPr>
        <w:t xml:space="preserve">any form of substantive authority are the members who represent the other S3 structures on the SRC. These ex-officio members are the only authoritative arm of the SRC, however </w:t>
      </w:r>
      <w:r>
        <w:rPr>
          <w:rFonts w:ascii="Arial" w:hAnsi="Arial" w:cs="Arial"/>
          <w:szCs w:val="24"/>
        </w:rPr>
        <w:lastRenderedPageBreak/>
        <w:t>even their powers are limited and further, the SRC has no authority o</w:t>
      </w:r>
      <w:r w:rsidR="008C6DED">
        <w:rPr>
          <w:rFonts w:ascii="Arial" w:hAnsi="Arial" w:cs="Arial"/>
          <w:szCs w:val="24"/>
        </w:rPr>
        <w:t xml:space="preserve">ver </w:t>
      </w:r>
      <w:r>
        <w:rPr>
          <w:rFonts w:ascii="Arial" w:hAnsi="Arial" w:cs="Arial"/>
          <w:szCs w:val="24"/>
        </w:rPr>
        <w:t xml:space="preserve">the activities of the different structures they represent. </w:t>
      </w:r>
    </w:p>
    <w:p w14:paraId="2FD4ED1C" w14:textId="77777777" w:rsidR="00001D15" w:rsidRPr="00001D15" w:rsidRDefault="00001D15" w:rsidP="00D40F45">
      <w:pPr>
        <w:pStyle w:val="ListParagraph"/>
        <w:numPr>
          <w:ilvl w:val="0"/>
          <w:numId w:val="6"/>
        </w:numPr>
        <w:spacing w:line="360" w:lineRule="auto"/>
        <w:jc w:val="both"/>
        <w:rPr>
          <w:rFonts w:ascii="Arial" w:hAnsi="Arial" w:cs="Arial"/>
          <w:b/>
          <w:bCs/>
          <w:szCs w:val="24"/>
        </w:rPr>
      </w:pPr>
      <w:r>
        <w:rPr>
          <w:rFonts w:ascii="Arial" w:hAnsi="Arial" w:cs="Arial"/>
          <w:szCs w:val="24"/>
        </w:rPr>
        <w:t xml:space="preserve">What this translates to is that without the executive and the </w:t>
      </w:r>
      <w:r w:rsidRPr="008C6DED">
        <w:rPr>
          <w:rFonts w:ascii="Arial" w:hAnsi="Arial" w:cs="Arial"/>
          <w:i/>
          <w:iCs/>
          <w:szCs w:val="24"/>
        </w:rPr>
        <w:t>ex-officios</w:t>
      </w:r>
      <w:r>
        <w:rPr>
          <w:rFonts w:ascii="Arial" w:hAnsi="Arial" w:cs="Arial"/>
          <w:szCs w:val="24"/>
        </w:rPr>
        <w:t xml:space="preserve"> the SRC is reduced to nothing more than an event planning mechanism. This is highly dysfunctional and must be urgently addressed. </w:t>
      </w:r>
    </w:p>
    <w:p w14:paraId="2043A765" w14:textId="7631765E" w:rsidR="00C061EF" w:rsidRPr="00C061EF" w:rsidRDefault="00001D15" w:rsidP="00D40F45">
      <w:pPr>
        <w:pStyle w:val="ListParagraph"/>
        <w:numPr>
          <w:ilvl w:val="0"/>
          <w:numId w:val="6"/>
        </w:numPr>
        <w:spacing w:line="360" w:lineRule="auto"/>
        <w:jc w:val="both"/>
        <w:rPr>
          <w:rFonts w:ascii="Arial" w:hAnsi="Arial" w:cs="Arial"/>
          <w:b/>
          <w:bCs/>
          <w:szCs w:val="24"/>
        </w:rPr>
      </w:pPr>
      <w:r>
        <w:rPr>
          <w:rFonts w:ascii="Arial" w:hAnsi="Arial" w:cs="Arial"/>
          <w:szCs w:val="24"/>
        </w:rPr>
        <w:t>A further issue with functionality was the lack of accountability within the structure. Many of the members demonstrated an utter disdain for their responsibilities</w:t>
      </w:r>
      <w:r w:rsidR="008C6DED">
        <w:rPr>
          <w:rFonts w:ascii="Arial" w:hAnsi="Arial" w:cs="Arial"/>
          <w:szCs w:val="24"/>
        </w:rPr>
        <w:t>,</w:t>
      </w:r>
      <w:r>
        <w:rPr>
          <w:rFonts w:ascii="Arial" w:hAnsi="Arial" w:cs="Arial"/>
          <w:szCs w:val="24"/>
        </w:rPr>
        <w:t xml:space="preserve"> often slacking in their duties, this resulted in the entire structur</w:t>
      </w:r>
      <w:r w:rsidR="00C061EF">
        <w:rPr>
          <w:rFonts w:ascii="Arial" w:hAnsi="Arial" w:cs="Arial"/>
          <w:szCs w:val="24"/>
        </w:rPr>
        <w:t xml:space="preserve">e malfunctioning. </w:t>
      </w:r>
    </w:p>
    <w:p w14:paraId="2F26B9C4" w14:textId="5835BA94" w:rsidR="00A23AB6" w:rsidRPr="00C061EF" w:rsidRDefault="00A23AB6" w:rsidP="00C061EF">
      <w:pPr>
        <w:spacing w:line="360" w:lineRule="auto"/>
        <w:jc w:val="both"/>
        <w:rPr>
          <w:rFonts w:ascii="Arial" w:hAnsi="Arial" w:cs="Arial"/>
          <w:b/>
          <w:bCs/>
          <w:szCs w:val="24"/>
        </w:rPr>
      </w:pPr>
      <w:r w:rsidRPr="00C061EF">
        <w:rPr>
          <w:rFonts w:ascii="Arial" w:hAnsi="Arial" w:cs="Arial"/>
          <w:b/>
          <w:bCs/>
          <w:szCs w:val="24"/>
        </w:rPr>
        <w:t xml:space="preserve"> </w:t>
      </w:r>
    </w:p>
    <w:p w14:paraId="62981973" w14:textId="77777777" w:rsidR="00C061EF" w:rsidRDefault="00C061EF" w:rsidP="00C061EF">
      <w:pPr>
        <w:spacing w:line="360" w:lineRule="auto"/>
        <w:jc w:val="both"/>
        <w:rPr>
          <w:rFonts w:ascii="Arial" w:hAnsi="Arial" w:cs="Arial"/>
          <w:b/>
          <w:bCs/>
          <w:szCs w:val="24"/>
        </w:rPr>
      </w:pPr>
      <w:r>
        <w:rPr>
          <w:rFonts w:ascii="Arial" w:hAnsi="Arial" w:cs="Arial"/>
          <w:b/>
          <w:bCs/>
          <w:szCs w:val="24"/>
        </w:rPr>
        <w:t xml:space="preserve">SRC working relationships </w:t>
      </w:r>
    </w:p>
    <w:p w14:paraId="6FA8CDD7" w14:textId="6E9E0221" w:rsidR="00C061EF" w:rsidRPr="008C6DED" w:rsidRDefault="00C061EF" w:rsidP="008C6DED">
      <w:pPr>
        <w:spacing w:line="360" w:lineRule="auto"/>
        <w:jc w:val="both"/>
        <w:rPr>
          <w:rFonts w:ascii="Arial" w:hAnsi="Arial" w:cs="Arial"/>
          <w:sz w:val="24"/>
          <w:szCs w:val="28"/>
        </w:rPr>
      </w:pPr>
      <w:r w:rsidRPr="008C6DED">
        <w:rPr>
          <w:rFonts w:ascii="Arial" w:hAnsi="Arial" w:cs="Arial"/>
          <w:sz w:val="24"/>
          <w:szCs w:val="28"/>
        </w:rPr>
        <w:t>Another issue within this SRC was the toxic working environment within which we had to operate. The toxicity ranged from the managers feeling disregarded and undervalued (given that this was largely our fault as the Executive because we unlawfully reduced their income). From there</w:t>
      </w:r>
      <w:r w:rsidR="008C6DED">
        <w:rPr>
          <w:rFonts w:ascii="Arial" w:hAnsi="Arial" w:cs="Arial"/>
          <w:sz w:val="24"/>
          <w:szCs w:val="28"/>
        </w:rPr>
        <w:t>;</w:t>
      </w:r>
      <w:r w:rsidRPr="008C6DED">
        <w:rPr>
          <w:rFonts w:ascii="Arial" w:hAnsi="Arial" w:cs="Arial"/>
          <w:sz w:val="24"/>
          <w:szCs w:val="28"/>
        </w:rPr>
        <w:t xml:space="preserve"> it was an absolute disregard for our constitutional order, members who behaved as if they were the law unto themselves and ultimately </w:t>
      </w:r>
      <w:r w:rsidR="008C6DED">
        <w:rPr>
          <w:rFonts w:ascii="Arial" w:hAnsi="Arial" w:cs="Arial"/>
          <w:sz w:val="24"/>
          <w:szCs w:val="28"/>
        </w:rPr>
        <w:t xml:space="preserve">this </w:t>
      </w:r>
      <w:r w:rsidRPr="008C6DED">
        <w:rPr>
          <w:rFonts w:ascii="Arial" w:hAnsi="Arial" w:cs="Arial"/>
          <w:sz w:val="24"/>
          <w:szCs w:val="28"/>
        </w:rPr>
        <w:t xml:space="preserve">resulted in members neglected most if not all of their duties and responsibilities. This resulted in a working environment characterised by gossip, rampant </w:t>
      </w:r>
      <w:r w:rsidR="008C6DED" w:rsidRPr="008C6DED">
        <w:rPr>
          <w:rFonts w:ascii="Arial" w:hAnsi="Arial" w:cs="Arial"/>
          <w:sz w:val="24"/>
          <w:szCs w:val="28"/>
        </w:rPr>
        <w:t>incompetence,</w:t>
      </w:r>
      <w:r w:rsidRPr="008C6DED">
        <w:rPr>
          <w:rFonts w:ascii="Arial" w:hAnsi="Arial" w:cs="Arial"/>
          <w:sz w:val="24"/>
          <w:szCs w:val="28"/>
        </w:rPr>
        <w:t xml:space="preserve"> and an unwillingness to build a collective group identity. </w:t>
      </w:r>
    </w:p>
    <w:p w14:paraId="18E924FC" w14:textId="1C9A9EB8" w:rsidR="00542837" w:rsidRPr="008C6DED" w:rsidRDefault="00C061EF" w:rsidP="008C6DED">
      <w:pPr>
        <w:spacing w:line="360" w:lineRule="auto"/>
        <w:jc w:val="both"/>
        <w:rPr>
          <w:rFonts w:ascii="Arial" w:hAnsi="Arial" w:cs="Arial"/>
          <w:sz w:val="24"/>
          <w:szCs w:val="28"/>
        </w:rPr>
      </w:pPr>
      <w:r w:rsidRPr="008C6DED">
        <w:rPr>
          <w:rFonts w:ascii="Arial" w:hAnsi="Arial" w:cs="Arial"/>
          <w:sz w:val="24"/>
          <w:szCs w:val="28"/>
        </w:rPr>
        <w:t xml:space="preserve">It is perhaps our failure to work as a team, or perhaps to work at all, that resulted in our dismal performance as a structure. Above and beyond this dysfunctionality was an inability of the leadership within the structure to call its members to order. What we </w:t>
      </w:r>
      <w:r w:rsidRPr="008C6DED">
        <w:rPr>
          <w:rFonts w:ascii="Arial" w:hAnsi="Arial" w:cs="Arial"/>
          <w:sz w:val="24"/>
          <w:szCs w:val="28"/>
        </w:rPr>
        <w:lastRenderedPageBreak/>
        <w:t>experienced was a leadership (Executive</w:t>
      </w:r>
      <w:r w:rsidR="00542837" w:rsidRPr="008C6DED">
        <w:rPr>
          <w:rFonts w:ascii="Arial" w:hAnsi="Arial" w:cs="Arial"/>
          <w:sz w:val="24"/>
          <w:szCs w:val="28"/>
        </w:rPr>
        <w:t xml:space="preserve"> </w:t>
      </w:r>
      <w:r w:rsidRPr="008C6DED">
        <w:rPr>
          <w:rFonts w:ascii="Arial" w:hAnsi="Arial" w:cs="Arial"/>
          <w:sz w:val="24"/>
          <w:szCs w:val="28"/>
        </w:rPr>
        <w:t xml:space="preserve">Committee) that was unable to lead, this resulted </w:t>
      </w:r>
      <w:r w:rsidR="00542837" w:rsidRPr="008C6DED">
        <w:rPr>
          <w:rFonts w:ascii="Arial" w:hAnsi="Arial" w:cs="Arial"/>
          <w:sz w:val="24"/>
          <w:szCs w:val="28"/>
        </w:rPr>
        <w:t xml:space="preserve">in a leaderless structure that was characterised by infighting and mudslinging. </w:t>
      </w:r>
    </w:p>
    <w:p w14:paraId="27D7DFA9" w14:textId="1E2A34E0" w:rsidR="00A23AB6" w:rsidRPr="005C6235" w:rsidRDefault="00F82F97" w:rsidP="00A23AB6">
      <w:pPr>
        <w:spacing w:line="360" w:lineRule="auto"/>
        <w:jc w:val="both"/>
        <w:rPr>
          <w:rFonts w:ascii="Arial" w:hAnsi="Arial" w:cs="Arial"/>
          <w:b/>
          <w:bCs/>
          <w:sz w:val="24"/>
          <w:szCs w:val="24"/>
        </w:rPr>
      </w:pPr>
      <w:r>
        <w:rPr>
          <w:rFonts w:ascii="Arial" w:hAnsi="Arial" w:cs="Arial"/>
          <w:b/>
          <w:bCs/>
          <w:sz w:val="24"/>
          <w:szCs w:val="24"/>
        </w:rPr>
        <w:t xml:space="preserve">Student Governance relationship </w:t>
      </w:r>
    </w:p>
    <w:p w14:paraId="66CFAF5D" w14:textId="0F72558B" w:rsidR="00F82F97" w:rsidRDefault="00F82F97" w:rsidP="00A23AB6">
      <w:pPr>
        <w:spacing w:line="360" w:lineRule="auto"/>
        <w:jc w:val="both"/>
        <w:rPr>
          <w:rFonts w:ascii="Arial" w:hAnsi="Arial" w:cs="Arial"/>
          <w:sz w:val="24"/>
          <w:szCs w:val="24"/>
        </w:rPr>
      </w:pPr>
      <w:r>
        <w:rPr>
          <w:rFonts w:ascii="Arial" w:hAnsi="Arial" w:cs="Arial"/>
          <w:sz w:val="24"/>
          <w:szCs w:val="24"/>
        </w:rPr>
        <w:t xml:space="preserve">Another </w:t>
      </w:r>
      <w:r w:rsidR="008C6DED">
        <w:rPr>
          <w:rFonts w:ascii="Arial" w:hAnsi="Arial" w:cs="Arial"/>
          <w:sz w:val="24"/>
          <w:szCs w:val="24"/>
        </w:rPr>
        <w:t>long-standing</w:t>
      </w:r>
      <w:r>
        <w:rPr>
          <w:rFonts w:ascii="Arial" w:hAnsi="Arial" w:cs="Arial"/>
          <w:sz w:val="24"/>
          <w:szCs w:val="24"/>
        </w:rPr>
        <w:t xml:space="preserve"> matter within the SRC is the working relationship between Student Governance and the SRC. This is not a new matter and in</w:t>
      </w:r>
      <w:r w:rsidR="008C6DED">
        <w:rPr>
          <w:rFonts w:ascii="Arial" w:hAnsi="Arial" w:cs="Arial"/>
          <w:sz w:val="24"/>
          <w:szCs w:val="24"/>
        </w:rPr>
        <w:t xml:space="preserve"> </w:t>
      </w:r>
      <w:r>
        <w:rPr>
          <w:rFonts w:ascii="Arial" w:hAnsi="Arial" w:cs="Arial"/>
          <w:sz w:val="24"/>
          <w:szCs w:val="24"/>
        </w:rPr>
        <w:t>fact it is a recurring issue which has been the cause of lament for many</w:t>
      </w:r>
      <w:r w:rsidR="008C6DED">
        <w:rPr>
          <w:rFonts w:ascii="Arial" w:hAnsi="Arial" w:cs="Arial"/>
          <w:sz w:val="24"/>
          <w:szCs w:val="24"/>
        </w:rPr>
        <w:t xml:space="preserve"> </w:t>
      </w:r>
      <w:r>
        <w:rPr>
          <w:rFonts w:ascii="Arial" w:hAnsi="Arial" w:cs="Arial"/>
          <w:sz w:val="24"/>
          <w:szCs w:val="24"/>
        </w:rPr>
        <w:t xml:space="preserve">SRCs before ours. </w:t>
      </w:r>
      <w:r w:rsidR="008C6DED">
        <w:rPr>
          <w:rFonts w:ascii="Arial" w:hAnsi="Arial" w:cs="Arial"/>
          <w:sz w:val="24"/>
          <w:szCs w:val="24"/>
        </w:rPr>
        <w:t>Ultimately,</w:t>
      </w:r>
      <w:r>
        <w:rPr>
          <w:rFonts w:ascii="Arial" w:hAnsi="Arial" w:cs="Arial"/>
          <w:sz w:val="24"/>
          <w:szCs w:val="24"/>
        </w:rPr>
        <w:t xml:space="preserve"> the issue is around the functions and powers of Student Governance as a structure, there is often a lot of confusion about what the role of Student Governance really is, further this uncertainty about the role of the structure has a tendency to cause friction when the members from the structures collide on a decision. An attempt was made to have this ambiguity </w:t>
      </w:r>
      <w:r w:rsidR="008C6DED">
        <w:rPr>
          <w:rFonts w:ascii="Arial" w:hAnsi="Arial" w:cs="Arial"/>
          <w:sz w:val="24"/>
          <w:szCs w:val="24"/>
        </w:rPr>
        <w:t>addressed;</w:t>
      </w:r>
      <w:r>
        <w:rPr>
          <w:rFonts w:ascii="Arial" w:hAnsi="Arial" w:cs="Arial"/>
          <w:sz w:val="24"/>
          <w:szCs w:val="24"/>
        </w:rPr>
        <w:t xml:space="preserve"> however, this attempt was met with hostility and an unwillingness to constructively engage on the functionality of Student Governance. </w:t>
      </w:r>
    </w:p>
    <w:p w14:paraId="13487C39" w14:textId="0B23AF92" w:rsidR="00F4636D" w:rsidRPr="00F82F97" w:rsidRDefault="00F82F97" w:rsidP="00F82F97">
      <w:pPr>
        <w:spacing w:line="360" w:lineRule="auto"/>
        <w:jc w:val="both"/>
        <w:rPr>
          <w:rFonts w:ascii="Arial" w:hAnsi="Arial" w:cs="Arial"/>
          <w:sz w:val="24"/>
          <w:szCs w:val="24"/>
        </w:rPr>
      </w:pPr>
      <w:r>
        <w:rPr>
          <w:rFonts w:ascii="Arial" w:hAnsi="Arial" w:cs="Arial"/>
          <w:sz w:val="24"/>
          <w:szCs w:val="24"/>
        </w:rPr>
        <w:t xml:space="preserve">I believe that part of the issue is not just the confusion around Student Governance but it is a campus wide outdated structure, there is a need for all the governing policies, mandates and frameworks of all the </w:t>
      </w:r>
      <w:r w:rsidR="008C6DED">
        <w:rPr>
          <w:rFonts w:ascii="Arial" w:hAnsi="Arial" w:cs="Arial"/>
          <w:sz w:val="24"/>
          <w:szCs w:val="24"/>
        </w:rPr>
        <w:t>structures</w:t>
      </w:r>
      <w:r>
        <w:rPr>
          <w:rFonts w:ascii="Arial" w:hAnsi="Arial" w:cs="Arial"/>
          <w:sz w:val="24"/>
          <w:szCs w:val="24"/>
        </w:rPr>
        <w:t xml:space="preserve"> under Student Affairs</w:t>
      </w:r>
      <w:r w:rsidR="008C6DED">
        <w:rPr>
          <w:rFonts w:ascii="Arial" w:hAnsi="Arial" w:cs="Arial"/>
          <w:sz w:val="24"/>
          <w:szCs w:val="24"/>
        </w:rPr>
        <w:t xml:space="preserve"> to undergo a policy and structure review</w:t>
      </w:r>
      <w:r>
        <w:rPr>
          <w:rFonts w:ascii="Arial" w:hAnsi="Arial" w:cs="Arial"/>
          <w:sz w:val="24"/>
          <w:szCs w:val="24"/>
        </w:rPr>
        <w:t>. Further I believe Student Governance may benefit from having their performance reviewed by the student leaders who worked under their supervision.</w:t>
      </w:r>
      <w:r w:rsidR="00F4636D" w:rsidRPr="00F4636D">
        <w:rPr>
          <w:rFonts w:ascii="Arial" w:eastAsia="Calibri" w:hAnsi="Arial" w:cs="Arial"/>
          <w:sz w:val="24"/>
          <w:szCs w:val="24"/>
          <w:lang w:eastAsia="en-US" w:bidi="ar-SA"/>
        </w:rPr>
        <w:t xml:space="preserve"> </w:t>
      </w:r>
    </w:p>
    <w:p w14:paraId="2502E24D" w14:textId="3BDDA599" w:rsidR="00A804EE" w:rsidRPr="004F166C" w:rsidRDefault="00A804EE" w:rsidP="004F166C">
      <w:pPr>
        <w:pStyle w:val="Heading1"/>
        <w:jc w:val="both"/>
        <w:rPr>
          <w:rFonts w:ascii="Arial" w:hAnsi="Arial" w:cs="Arial"/>
          <w:szCs w:val="24"/>
        </w:rPr>
      </w:pPr>
      <w:bookmarkStart w:id="11" w:name="_Toc51019364"/>
      <w:r w:rsidRPr="004F166C">
        <w:rPr>
          <w:rFonts w:ascii="Arial" w:hAnsi="Arial" w:cs="Arial"/>
          <w:szCs w:val="24"/>
        </w:rPr>
        <w:t>Plans for Next Academic Term</w:t>
      </w:r>
      <w:bookmarkEnd w:id="11"/>
    </w:p>
    <w:p w14:paraId="55134CC0" w14:textId="44C6BF7B" w:rsidR="00A804EE" w:rsidRPr="004F166C" w:rsidRDefault="004F166C" w:rsidP="004F166C">
      <w:pPr>
        <w:spacing w:line="360" w:lineRule="auto"/>
        <w:jc w:val="both"/>
        <w:rPr>
          <w:rFonts w:ascii="Arial" w:hAnsi="Arial" w:cs="Arial"/>
          <w:iCs/>
          <w:sz w:val="24"/>
          <w:szCs w:val="24"/>
        </w:rPr>
      </w:pPr>
      <w:r w:rsidRPr="004F166C">
        <w:rPr>
          <w:rFonts w:ascii="Arial" w:hAnsi="Arial" w:cs="Arial"/>
          <w:iCs/>
          <w:sz w:val="24"/>
          <w:szCs w:val="24"/>
        </w:rPr>
        <w:t xml:space="preserve">In the following term I aim to: </w:t>
      </w:r>
    </w:p>
    <w:p w14:paraId="682C97CE" w14:textId="77777777" w:rsidR="00F82F97" w:rsidRDefault="00F82F97" w:rsidP="00D40F45">
      <w:pPr>
        <w:pStyle w:val="ListParagraph"/>
        <w:numPr>
          <w:ilvl w:val="0"/>
          <w:numId w:val="3"/>
        </w:numPr>
        <w:spacing w:line="360" w:lineRule="auto"/>
        <w:jc w:val="both"/>
        <w:rPr>
          <w:rFonts w:ascii="Arial" w:hAnsi="Arial" w:cs="Arial"/>
          <w:iCs/>
          <w:szCs w:val="24"/>
        </w:rPr>
      </w:pPr>
      <w:r>
        <w:rPr>
          <w:rFonts w:ascii="Arial" w:hAnsi="Arial" w:cs="Arial"/>
          <w:iCs/>
          <w:szCs w:val="24"/>
        </w:rPr>
        <w:t xml:space="preserve">Retire </w:t>
      </w:r>
    </w:p>
    <w:p w14:paraId="4E936BC2" w14:textId="33481C74" w:rsidR="00A23AB6" w:rsidRPr="003B6633" w:rsidRDefault="00F82F97" w:rsidP="00D40F45">
      <w:pPr>
        <w:pStyle w:val="ListParagraph"/>
        <w:numPr>
          <w:ilvl w:val="0"/>
          <w:numId w:val="3"/>
        </w:numPr>
        <w:spacing w:line="360" w:lineRule="auto"/>
        <w:jc w:val="both"/>
        <w:rPr>
          <w:rFonts w:ascii="Arial" w:hAnsi="Arial" w:cs="Arial"/>
          <w:iCs/>
          <w:szCs w:val="24"/>
        </w:rPr>
      </w:pPr>
      <w:r>
        <w:rPr>
          <w:rFonts w:ascii="Arial" w:hAnsi="Arial" w:cs="Arial"/>
          <w:iCs/>
          <w:szCs w:val="24"/>
        </w:rPr>
        <w:lastRenderedPageBreak/>
        <w:t>Advise my successor in terms of completing the tasks which have not been completed</w:t>
      </w:r>
    </w:p>
    <w:p w14:paraId="33C47E72" w14:textId="52FEFE2E" w:rsidR="00A804EE" w:rsidRDefault="00A804EE" w:rsidP="004F166C">
      <w:pPr>
        <w:pStyle w:val="Heading1"/>
        <w:jc w:val="both"/>
        <w:rPr>
          <w:rFonts w:ascii="Arial" w:hAnsi="Arial" w:cs="Arial"/>
          <w:szCs w:val="24"/>
        </w:rPr>
      </w:pPr>
      <w:bookmarkStart w:id="12" w:name="_Toc51019365"/>
      <w:r w:rsidRPr="004F166C">
        <w:rPr>
          <w:rFonts w:ascii="Arial" w:hAnsi="Arial" w:cs="Arial"/>
          <w:szCs w:val="24"/>
        </w:rPr>
        <w:t>Important Contacts</w:t>
      </w:r>
      <w:bookmarkEnd w:id="12"/>
    </w:p>
    <w:p w14:paraId="1B6A1C3B" w14:textId="7132D7D4" w:rsidR="003B6633" w:rsidRPr="003B6633" w:rsidRDefault="003B6633" w:rsidP="003B6633">
      <w:r>
        <w:t xml:space="preserve">These are the university administrators that are important to the functioning of the Societies Council </w:t>
      </w:r>
    </w:p>
    <w:p w14:paraId="07DB6FE6" w14:textId="4256186D" w:rsidR="003B6633" w:rsidRPr="003B6633" w:rsidRDefault="003B6633" w:rsidP="00D40F45">
      <w:pPr>
        <w:pStyle w:val="ListParagraph"/>
        <w:numPr>
          <w:ilvl w:val="0"/>
          <w:numId w:val="7"/>
        </w:numPr>
        <w:spacing w:line="360" w:lineRule="auto"/>
        <w:jc w:val="both"/>
        <w:rPr>
          <w:rFonts w:ascii="Arial" w:hAnsi="Arial" w:cs="Arial"/>
          <w:iCs/>
          <w:szCs w:val="24"/>
        </w:rPr>
      </w:pPr>
      <w:r>
        <w:rPr>
          <w:rFonts w:ascii="Arial" w:hAnsi="Arial" w:cs="Arial"/>
          <w:b/>
          <w:bCs/>
          <w:iCs/>
          <w:szCs w:val="24"/>
        </w:rPr>
        <w:t xml:space="preserve">Gavinn Nimmo – </w:t>
      </w:r>
      <w:hyperlink r:id="rId10" w:history="1">
        <w:r w:rsidRPr="003B6633">
          <w:rPr>
            <w:rStyle w:val="Hyperlink"/>
            <w:rFonts w:ascii="Arial" w:hAnsi="Arial" w:cs="Arial"/>
            <w:iCs/>
            <w:szCs w:val="24"/>
          </w:rPr>
          <w:t>gavinn@sun.ac.za</w:t>
        </w:r>
      </w:hyperlink>
      <w:r w:rsidRPr="003B6633">
        <w:rPr>
          <w:rFonts w:ascii="Arial" w:hAnsi="Arial" w:cs="Arial"/>
          <w:iCs/>
          <w:szCs w:val="24"/>
        </w:rPr>
        <w:t xml:space="preserve"> (Student information systems support)</w:t>
      </w:r>
    </w:p>
    <w:p w14:paraId="1FD46E43" w14:textId="1C3542F3" w:rsidR="003B6633" w:rsidRPr="003B6633" w:rsidRDefault="003B6633" w:rsidP="00D40F45">
      <w:pPr>
        <w:pStyle w:val="ListParagraph"/>
        <w:numPr>
          <w:ilvl w:val="0"/>
          <w:numId w:val="7"/>
        </w:numPr>
        <w:spacing w:line="360" w:lineRule="auto"/>
        <w:jc w:val="both"/>
        <w:rPr>
          <w:rFonts w:ascii="Arial" w:hAnsi="Arial" w:cs="Arial"/>
          <w:b/>
          <w:bCs/>
          <w:iCs/>
          <w:szCs w:val="24"/>
        </w:rPr>
      </w:pPr>
      <w:r w:rsidRPr="003B6633">
        <w:rPr>
          <w:rFonts w:ascii="Arial" w:hAnsi="Arial" w:cs="Arial"/>
          <w:b/>
          <w:bCs/>
          <w:iCs/>
          <w:szCs w:val="24"/>
        </w:rPr>
        <w:t>Dennis</w:t>
      </w:r>
      <w:r>
        <w:rPr>
          <w:rFonts w:ascii="Arial" w:hAnsi="Arial" w:cs="Arial"/>
          <w:b/>
          <w:bCs/>
          <w:iCs/>
          <w:szCs w:val="24"/>
        </w:rPr>
        <w:t xml:space="preserve"> Immelman- </w:t>
      </w:r>
      <w:hyperlink r:id="rId11" w:history="1">
        <w:r w:rsidRPr="00594E32">
          <w:rPr>
            <w:rStyle w:val="Hyperlink"/>
            <w:rFonts w:ascii="Arial" w:hAnsi="Arial" w:cs="Arial"/>
            <w:iCs/>
            <w:szCs w:val="24"/>
          </w:rPr>
          <w:t>di@sun.ac.za</w:t>
        </w:r>
      </w:hyperlink>
      <w:r>
        <w:rPr>
          <w:rFonts w:ascii="Arial" w:hAnsi="Arial" w:cs="Arial"/>
          <w:iCs/>
          <w:szCs w:val="24"/>
        </w:rPr>
        <w:t xml:space="preserve"> (Student fees) </w:t>
      </w:r>
      <w:r w:rsidRPr="003B6633">
        <w:rPr>
          <w:rFonts w:ascii="Arial" w:hAnsi="Arial" w:cs="Arial"/>
          <w:b/>
          <w:bCs/>
          <w:iCs/>
          <w:szCs w:val="24"/>
        </w:rPr>
        <w:t xml:space="preserve"> </w:t>
      </w:r>
    </w:p>
    <w:p w14:paraId="680FEC8D" w14:textId="65EF0A5B" w:rsidR="003B6633" w:rsidRDefault="003B6633" w:rsidP="00D40F45">
      <w:pPr>
        <w:pStyle w:val="ListParagraph"/>
        <w:numPr>
          <w:ilvl w:val="0"/>
          <w:numId w:val="7"/>
        </w:numPr>
        <w:spacing w:line="360" w:lineRule="auto"/>
        <w:jc w:val="both"/>
        <w:rPr>
          <w:rFonts w:ascii="Arial" w:hAnsi="Arial" w:cs="Arial"/>
          <w:b/>
          <w:bCs/>
          <w:iCs/>
          <w:szCs w:val="24"/>
        </w:rPr>
      </w:pPr>
      <w:r>
        <w:rPr>
          <w:rFonts w:ascii="Arial" w:hAnsi="Arial" w:cs="Arial"/>
          <w:b/>
          <w:bCs/>
          <w:iCs/>
          <w:szCs w:val="24"/>
        </w:rPr>
        <w:t xml:space="preserve">Thulani Hlatswayo- </w:t>
      </w:r>
      <w:hyperlink r:id="rId12" w:history="1">
        <w:r w:rsidRPr="00594E32">
          <w:rPr>
            <w:rStyle w:val="Hyperlink"/>
            <w:rFonts w:ascii="Arial" w:hAnsi="Arial" w:cs="Arial"/>
            <w:iCs/>
            <w:szCs w:val="24"/>
          </w:rPr>
          <w:t>thulani@sun.ac.za</w:t>
        </w:r>
      </w:hyperlink>
      <w:r>
        <w:rPr>
          <w:rFonts w:ascii="Arial" w:hAnsi="Arial" w:cs="Arial"/>
          <w:iCs/>
          <w:szCs w:val="24"/>
        </w:rPr>
        <w:t xml:space="preserve"> ( Student Governance Co-ordinator)</w:t>
      </w:r>
    </w:p>
    <w:p w14:paraId="6728EA62" w14:textId="42723B72" w:rsidR="003B6633" w:rsidRDefault="003B6633" w:rsidP="00D40F45">
      <w:pPr>
        <w:pStyle w:val="ListParagraph"/>
        <w:numPr>
          <w:ilvl w:val="0"/>
          <w:numId w:val="7"/>
        </w:numPr>
        <w:spacing w:line="360" w:lineRule="auto"/>
        <w:jc w:val="both"/>
        <w:rPr>
          <w:rFonts w:ascii="Arial" w:hAnsi="Arial" w:cs="Arial"/>
          <w:b/>
          <w:bCs/>
          <w:iCs/>
          <w:szCs w:val="24"/>
        </w:rPr>
      </w:pPr>
      <w:r>
        <w:rPr>
          <w:rFonts w:ascii="Arial" w:hAnsi="Arial" w:cs="Arial"/>
          <w:b/>
          <w:bCs/>
          <w:iCs/>
          <w:szCs w:val="24"/>
        </w:rPr>
        <w:t xml:space="preserve">Anele Mdepa- </w:t>
      </w:r>
      <w:hyperlink r:id="rId13" w:history="1">
        <w:r w:rsidRPr="00594E32">
          <w:rPr>
            <w:rStyle w:val="Hyperlink"/>
            <w:rFonts w:ascii="Arial" w:hAnsi="Arial" w:cs="Arial"/>
            <w:iCs/>
            <w:szCs w:val="24"/>
          </w:rPr>
          <w:t>anelemdepa@sun.ac.za</w:t>
        </w:r>
      </w:hyperlink>
      <w:r>
        <w:rPr>
          <w:rFonts w:ascii="Arial" w:hAnsi="Arial" w:cs="Arial"/>
          <w:iCs/>
          <w:szCs w:val="24"/>
        </w:rPr>
        <w:t xml:space="preserve"> ( Student Governance Manager)</w:t>
      </w:r>
    </w:p>
    <w:p w14:paraId="676C0D4F" w14:textId="60250CA6" w:rsidR="003B6633" w:rsidRDefault="003B6633" w:rsidP="00D40F45">
      <w:pPr>
        <w:pStyle w:val="ListParagraph"/>
        <w:numPr>
          <w:ilvl w:val="0"/>
          <w:numId w:val="7"/>
        </w:numPr>
        <w:spacing w:line="360" w:lineRule="auto"/>
        <w:jc w:val="both"/>
        <w:rPr>
          <w:rFonts w:ascii="Arial" w:hAnsi="Arial" w:cs="Arial"/>
          <w:b/>
          <w:bCs/>
          <w:iCs/>
          <w:szCs w:val="24"/>
        </w:rPr>
      </w:pPr>
      <w:r>
        <w:rPr>
          <w:rFonts w:ascii="Arial" w:hAnsi="Arial" w:cs="Arial"/>
          <w:b/>
          <w:bCs/>
          <w:iCs/>
          <w:szCs w:val="24"/>
        </w:rPr>
        <w:t xml:space="preserve">Sharine Dowries- </w:t>
      </w:r>
      <w:hyperlink r:id="rId14" w:history="1">
        <w:r w:rsidRPr="00594E32">
          <w:rPr>
            <w:rStyle w:val="Hyperlink"/>
            <w:rFonts w:ascii="Arial" w:hAnsi="Arial" w:cs="Arial"/>
            <w:iCs/>
            <w:szCs w:val="24"/>
          </w:rPr>
          <w:t>sharine@sun.ac.za</w:t>
        </w:r>
      </w:hyperlink>
      <w:r>
        <w:rPr>
          <w:rFonts w:ascii="Arial" w:hAnsi="Arial" w:cs="Arial"/>
          <w:iCs/>
          <w:szCs w:val="24"/>
        </w:rPr>
        <w:t xml:space="preserve"> (Student Governance Admin officer)</w:t>
      </w:r>
    </w:p>
    <w:p w14:paraId="2CF20C53" w14:textId="5E9C7CC1" w:rsidR="003B6633" w:rsidRDefault="003B6633" w:rsidP="00D40F45">
      <w:pPr>
        <w:pStyle w:val="ListParagraph"/>
        <w:numPr>
          <w:ilvl w:val="0"/>
          <w:numId w:val="7"/>
        </w:numPr>
        <w:spacing w:line="360" w:lineRule="auto"/>
        <w:jc w:val="both"/>
        <w:rPr>
          <w:rFonts w:ascii="Arial" w:hAnsi="Arial" w:cs="Arial"/>
          <w:b/>
          <w:bCs/>
          <w:iCs/>
          <w:szCs w:val="24"/>
        </w:rPr>
      </w:pPr>
      <w:r>
        <w:rPr>
          <w:rFonts w:ascii="Arial" w:hAnsi="Arial" w:cs="Arial"/>
          <w:b/>
          <w:bCs/>
          <w:iCs/>
          <w:szCs w:val="24"/>
        </w:rPr>
        <w:t xml:space="preserve">Gershwin Fritz- </w:t>
      </w:r>
      <w:hyperlink r:id="rId15" w:history="1">
        <w:r w:rsidRPr="00594E32">
          <w:rPr>
            <w:rStyle w:val="Hyperlink"/>
            <w:rFonts w:ascii="Arial" w:hAnsi="Arial" w:cs="Arial"/>
            <w:iCs/>
            <w:szCs w:val="24"/>
          </w:rPr>
          <w:t>gfritz@sun.ac.za</w:t>
        </w:r>
      </w:hyperlink>
      <w:r>
        <w:rPr>
          <w:rFonts w:ascii="Arial" w:hAnsi="Arial" w:cs="Arial"/>
          <w:iCs/>
          <w:szCs w:val="24"/>
        </w:rPr>
        <w:t xml:space="preserve"> (CSC Admin officer) </w:t>
      </w:r>
    </w:p>
    <w:p w14:paraId="24F337BB" w14:textId="254546DA" w:rsidR="003B6633" w:rsidRDefault="003B6633" w:rsidP="00D40F45">
      <w:pPr>
        <w:pStyle w:val="ListParagraph"/>
        <w:numPr>
          <w:ilvl w:val="0"/>
          <w:numId w:val="7"/>
        </w:numPr>
        <w:spacing w:line="360" w:lineRule="auto"/>
        <w:jc w:val="both"/>
        <w:rPr>
          <w:rFonts w:ascii="Arial" w:hAnsi="Arial" w:cs="Arial"/>
          <w:b/>
          <w:bCs/>
          <w:iCs/>
          <w:szCs w:val="24"/>
        </w:rPr>
      </w:pPr>
      <w:r>
        <w:rPr>
          <w:rFonts w:ascii="Arial" w:hAnsi="Arial" w:cs="Arial"/>
          <w:b/>
          <w:bCs/>
          <w:iCs/>
          <w:szCs w:val="24"/>
        </w:rPr>
        <w:t xml:space="preserve">Brandon Como- </w:t>
      </w:r>
      <w:hyperlink r:id="rId16" w:history="1">
        <w:r w:rsidRPr="00594E32">
          <w:rPr>
            <w:rStyle w:val="Hyperlink"/>
            <w:rFonts w:ascii="Arial" w:hAnsi="Arial" w:cs="Arial"/>
            <w:iCs/>
            <w:szCs w:val="24"/>
          </w:rPr>
          <w:t>como@sun.ac.za</w:t>
        </w:r>
      </w:hyperlink>
      <w:r>
        <w:rPr>
          <w:rFonts w:ascii="Arial" w:hAnsi="Arial" w:cs="Arial"/>
          <w:iCs/>
          <w:szCs w:val="24"/>
        </w:rPr>
        <w:t xml:space="preserve"> (Events and Security operations officer)</w:t>
      </w:r>
    </w:p>
    <w:p w14:paraId="1A95D413" w14:textId="733CF1F0" w:rsidR="00E84081" w:rsidRDefault="003B6633" w:rsidP="00D40F45">
      <w:pPr>
        <w:pStyle w:val="ListParagraph"/>
        <w:numPr>
          <w:ilvl w:val="0"/>
          <w:numId w:val="7"/>
        </w:numPr>
        <w:spacing w:line="360" w:lineRule="auto"/>
        <w:jc w:val="both"/>
        <w:rPr>
          <w:rFonts w:ascii="Arial" w:hAnsi="Arial" w:cs="Arial"/>
          <w:b/>
          <w:bCs/>
          <w:iCs/>
          <w:szCs w:val="24"/>
        </w:rPr>
      </w:pPr>
      <w:r>
        <w:rPr>
          <w:rFonts w:ascii="Arial" w:hAnsi="Arial" w:cs="Arial"/>
          <w:b/>
          <w:bCs/>
          <w:iCs/>
          <w:szCs w:val="24"/>
        </w:rPr>
        <w:t xml:space="preserve">Phillip Ramothwala- </w:t>
      </w:r>
      <w:hyperlink r:id="rId17" w:history="1">
        <w:r w:rsidRPr="00594E32">
          <w:rPr>
            <w:rStyle w:val="Hyperlink"/>
            <w:rFonts w:ascii="Arial" w:hAnsi="Arial" w:cs="Arial"/>
            <w:iCs/>
            <w:szCs w:val="24"/>
          </w:rPr>
          <w:t>phillipr@sun.ac.za</w:t>
        </w:r>
      </w:hyperlink>
      <w:r>
        <w:rPr>
          <w:rFonts w:ascii="Arial" w:hAnsi="Arial" w:cs="Arial"/>
          <w:iCs/>
          <w:szCs w:val="24"/>
        </w:rPr>
        <w:t xml:space="preserve"> (Assistant accountant: financial services) </w:t>
      </w:r>
    </w:p>
    <w:p w14:paraId="731CCC00" w14:textId="1FA6065E" w:rsidR="003B6633" w:rsidRPr="003B6633" w:rsidRDefault="003B6633" w:rsidP="00D40F45">
      <w:pPr>
        <w:pStyle w:val="ListParagraph"/>
        <w:numPr>
          <w:ilvl w:val="0"/>
          <w:numId w:val="7"/>
        </w:numPr>
        <w:spacing w:line="360" w:lineRule="auto"/>
        <w:jc w:val="both"/>
        <w:rPr>
          <w:rFonts w:ascii="Arial" w:hAnsi="Arial" w:cs="Arial"/>
          <w:b/>
          <w:bCs/>
          <w:iCs/>
          <w:szCs w:val="24"/>
        </w:rPr>
      </w:pPr>
      <w:r>
        <w:rPr>
          <w:rFonts w:ascii="Arial" w:hAnsi="Arial" w:cs="Arial"/>
          <w:b/>
          <w:bCs/>
          <w:iCs/>
          <w:szCs w:val="24"/>
        </w:rPr>
        <w:t xml:space="preserve">Nicky Adams- </w:t>
      </w:r>
      <w:hyperlink r:id="rId18" w:history="1">
        <w:r w:rsidRPr="00594E32">
          <w:rPr>
            <w:rStyle w:val="Hyperlink"/>
            <w:rFonts w:ascii="Arial" w:hAnsi="Arial" w:cs="Arial"/>
            <w:iCs/>
            <w:szCs w:val="24"/>
          </w:rPr>
          <w:t>nadams@sun.ac.za</w:t>
        </w:r>
      </w:hyperlink>
      <w:r>
        <w:rPr>
          <w:rFonts w:ascii="Arial" w:hAnsi="Arial" w:cs="Arial"/>
          <w:iCs/>
          <w:szCs w:val="24"/>
        </w:rPr>
        <w:t xml:space="preserve"> (</w:t>
      </w:r>
      <w:r w:rsidR="008E49DF">
        <w:rPr>
          <w:rFonts w:ascii="Arial" w:hAnsi="Arial" w:cs="Arial"/>
          <w:iCs/>
          <w:szCs w:val="24"/>
        </w:rPr>
        <w:t>Promotions Officer, Neelsie management)</w:t>
      </w:r>
    </w:p>
    <w:p w14:paraId="68CD5B10" w14:textId="1084BA9F" w:rsidR="004F166C" w:rsidRDefault="004F166C" w:rsidP="00D06231">
      <w:pPr>
        <w:spacing w:line="360" w:lineRule="auto"/>
        <w:jc w:val="both"/>
        <w:rPr>
          <w:rFonts w:ascii="Arial" w:hAnsi="Arial" w:cs="Arial"/>
          <w:sz w:val="24"/>
          <w:szCs w:val="24"/>
        </w:rPr>
      </w:pPr>
    </w:p>
    <w:p w14:paraId="46A17C54" w14:textId="01438557" w:rsidR="00DA2539" w:rsidRPr="00DA2539" w:rsidRDefault="008E49DF" w:rsidP="00DA2539">
      <w:pPr>
        <w:pStyle w:val="Heading1"/>
        <w:jc w:val="both"/>
        <w:rPr>
          <w:rFonts w:ascii="Arial" w:hAnsi="Arial" w:cs="Arial"/>
          <w:b/>
          <w:bCs/>
          <w:u w:val="single"/>
        </w:rPr>
      </w:pPr>
      <w:bookmarkStart w:id="13" w:name="_Toc51019366"/>
      <w:r w:rsidRPr="008E49DF">
        <w:rPr>
          <w:rFonts w:ascii="Arial" w:hAnsi="Arial" w:cs="Arial"/>
          <w:b/>
          <w:bCs/>
          <w:u w:val="single"/>
        </w:rPr>
        <w:t>State of Council Report</w:t>
      </w:r>
      <w:bookmarkEnd w:id="13"/>
      <w:r w:rsidRPr="008E49DF">
        <w:rPr>
          <w:rFonts w:ascii="Arial" w:hAnsi="Arial" w:cs="Arial"/>
          <w:b/>
          <w:bCs/>
          <w:u w:val="single"/>
        </w:rPr>
        <w:t xml:space="preserve"> </w:t>
      </w:r>
      <w:bookmarkStart w:id="14" w:name="_Toc51013368"/>
    </w:p>
    <w:p w14:paraId="3C2B8772" w14:textId="77777777" w:rsidR="00DA2539" w:rsidRDefault="00DA2539" w:rsidP="00DA2539">
      <w:pPr>
        <w:pStyle w:val="Heading1"/>
        <w:jc w:val="both"/>
        <w:rPr>
          <w:rFonts w:ascii="Arial" w:hAnsi="Arial" w:cs="Arial"/>
          <w:b/>
          <w:bCs/>
          <w:color w:val="auto"/>
          <w:sz w:val="36"/>
          <w:szCs w:val="36"/>
        </w:rPr>
      </w:pPr>
      <w:r>
        <w:rPr>
          <w:rFonts w:ascii="Arial" w:hAnsi="Arial" w:cs="Arial"/>
          <w:b/>
          <w:bCs/>
          <w:color w:val="auto"/>
          <w:sz w:val="36"/>
          <w:szCs w:val="36"/>
        </w:rPr>
        <w:t>Preface</w:t>
      </w:r>
      <w:bookmarkEnd w:id="14"/>
      <w:r>
        <w:rPr>
          <w:rFonts w:ascii="Arial" w:hAnsi="Arial" w:cs="Arial"/>
          <w:b/>
          <w:bCs/>
          <w:color w:val="auto"/>
          <w:sz w:val="36"/>
          <w:szCs w:val="36"/>
        </w:rPr>
        <w:t xml:space="preserve"> </w:t>
      </w:r>
    </w:p>
    <w:p w14:paraId="6CF7ED96"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Societies Council consists of the chairpersons and their appointed additional Society Representative of all registered Societies on Stellenbosch Campus, and together form a body of support and shared ideals. Societies play an important role on campus and make a great contribution to student's lives on campus. Societies provide </w:t>
      </w:r>
      <w:r>
        <w:rPr>
          <w:rFonts w:ascii="Arial" w:hAnsi="Arial" w:cs="Arial"/>
          <w:sz w:val="24"/>
          <w:szCs w:val="24"/>
        </w:rPr>
        <w:lastRenderedPageBreak/>
        <w:t>an environment where students can meet new people that share similar interests or ideas and provide a "home away from home". Societies are a place to make friends for life and help create a balanced student lifestyle. The Societies Council Executive has the duty to ensure that it gives regular feedback on the progress of the Societies Council, this report seeks to report on the progress of the Societies Council from the period starting 16</w:t>
      </w:r>
      <w:r>
        <w:rPr>
          <w:rFonts w:ascii="Arial" w:hAnsi="Arial" w:cs="Arial"/>
          <w:sz w:val="24"/>
          <w:szCs w:val="24"/>
          <w:vertAlign w:val="superscript"/>
        </w:rPr>
        <w:t>th</w:t>
      </w:r>
      <w:r>
        <w:rPr>
          <w:rFonts w:ascii="Arial" w:hAnsi="Arial" w:cs="Arial"/>
          <w:sz w:val="24"/>
          <w:szCs w:val="24"/>
        </w:rPr>
        <w:t xml:space="preserve"> of September 2019 to 14</w:t>
      </w:r>
      <w:r>
        <w:rPr>
          <w:rFonts w:ascii="Arial" w:hAnsi="Arial" w:cs="Arial"/>
          <w:sz w:val="24"/>
          <w:szCs w:val="24"/>
          <w:vertAlign w:val="superscript"/>
        </w:rPr>
        <w:t>th</w:t>
      </w:r>
      <w:r>
        <w:rPr>
          <w:rFonts w:ascii="Arial" w:hAnsi="Arial" w:cs="Arial"/>
          <w:sz w:val="24"/>
          <w:szCs w:val="24"/>
        </w:rPr>
        <w:t xml:space="preserve"> of September 2020. Many of the projects and initiatives referred to in this report are only referred to succinctly, more detailed reports on such activities are available upon request.</w:t>
      </w:r>
    </w:p>
    <w:p w14:paraId="7E629723" w14:textId="77777777" w:rsidR="00DA2539" w:rsidRDefault="00DA2539" w:rsidP="00DA2539">
      <w:pPr>
        <w:pStyle w:val="Heading1"/>
        <w:jc w:val="both"/>
        <w:rPr>
          <w:rFonts w:ascii="Arial" w:hAnsi="Arial" w:cs="Arial"/>
          <w:b/>
          <w:bCs/>
          <w:color w:val="auto"/>
          <w:sz w:val="36"/>
          <w:szCs w:val="36"/>
        </w:rPr>
      </w:pPr>
      <w:bookmarkStart w:id="15" w:name="_Toc51013369"/>
      <w:r>
        <w:rPr>
          <w:rFonts w:ascii="Arial" w:hAnsi="Arial" w:cs="Arial"/>
          <w:b/>
          <w:bCs/>
          <w:color w:val="auto"/>
          <w:sz w:val="36"/>
          <w:szCs w:val="36"/>
        </w:rPr>
        <w:t>Executive appointments</w:t>
      </w:r>
      <w:bookmarkEnd w:id="15"/>
      <w:r>
        <w:rPr>
          <w:rFonts w:ascii="Arial" w:hAnsi="Arial" w:cs="Arial"/>
          <w:b/>
          <w:bCs/>
          <w:color w:val="auto"/>
          <w:sz w:val="36"/>
          <w:szCs w:val="36"/>
        </w:rPr>
        <w:t xml:space="preserve"> </w:t>
      </w:r>
    </w:p>
    <w:p w14:paraId="274D1F77" w14:textId="77777777" w:rsidR="00DA2539" w:rsidRDefault="00DA2539" w:rsidP="00DA2539">
      <w:pPr>
        <w:pStyle w:val="Heading2"/>
        <w:rPr>
          <w:rFonts w:ascii="Arial" w:hAnsi="Arial" w:cs="Arial"/>
          <w:b/>
          <w:bCs/>
          <w:color w:val="auto"/>
          <w:sz w:val="28"/>
          <w:szCs w:val="28"/>
        </w:rPr>
      </w:pPr>
      <w:bookmarkStart w:id="16" w:name="_Toc51013370"/>
      <w:r>
        <w:rPr>
          <w:rFonts w:ascii="Arial" w:hAnsi="Arial" w:cs="Arial"/>
          <w:b/>
          <w:bCs/>
          <w:color w:val="auto"/>
          <w:sz w:val="28"/>
          <w:szCs w:val="28"/>
        </w:rPr>
        <w:t>Initial appointment</w:t>
      </w:r>
      <w:bookmarkEnd w:id="16"/>
      <w:r>
        <w:rPr>
          <w:rFonts w:ascii="Arial" w:hAnsi="Arial" w:cs="Arial"/>
          <w:b/>
          <w:bCs/>
          <w:color w:val="auto"/>
          <w:sz w:val="28"/>
          <w:szCs w:val="28"/>
        </w:rPr>
        <w:t xml:space="preserve"> </w:t>
      </w:r>
    </w:p>
    <w:p w14:paraId="54BCD48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process for the appointment of executive members which was followed was in terms of s12(2) of the Societies Council constitution, in the result the following members were appointed: </w:t>
      </w:r>
    </w:p>
    <w:p w14:paraId="6B32E12A" w14:textId="77777777" w:rsidR="00DA2539" w:rsidRDefault="00DA2539" w:rsidP="00D40F45">
      <w:pPr>
        <w:numPr>
          <w:ilvl w:val="0"/>
          <w:numId w:val="8"/>
        </w:numPr>
        <w:spacing w:line="360" w:lineRule="auto"/>
        <w:jc w:val="both"/>
        <w:rPr>
          <w:rFonts w:ascii="Arial" w:hAnsi="Arial" w:cs="Arial"/>
          <w:sz w:val="24"/>
          <w:szCs w:val="24"/>
        </w:rPr>
      </w:pPr>
      <w:r>
        <w:rPr>
          <w:rFonts w:ascii="Arial" w:hAnsi="Arial" w:cs="Arial"/>
          <w:sz w:val="24"/>
          <w:szCs w:val="24"/>
        </w:rPr>
        <w:t>Nomzamo Buthelezi – Vice-Chairperson</w:t>
      </w:r>
    </w:p>
    <w:p w14:paraId="19F4EE17" w14:textId="77777777" w:rsidR="00DA2539" w:rsidRDefault="00DA2539" w:rsidP="00D40F45">
      <w:pPr>
        <w:numPr>
          <w:ilvl w:val="0"/>
          <w:numId w:val="8"/>
        </w:numPr>
        <w:spacing w:line="360" w:lineRule="auto"/>
        <w:jc w:val="both"/>
        <w:rPr>
          <w:rFonts w:ascii="Arial" w:hAnsi="Arial" w:cs="Arial"/>
          <w:sz w:val="24"/>
          <w:szCs w:val="24"/>
        </w:rPr>
      </w:pPr>
      <w:r>
        <w:rPr>
          <w:rFonts w:ascii="Arial" w:hAnsi="Arial" w:cs="Arial"/>
          <w:sz w:val="24"/>
          <w:szCs w:val="24"/>
        </w:rPr>
        <w:t>Ntando Mncube – Treasurer</w:t>
      </w:r>
    </w:p>
    <w:p w14:paraId="645E9623" w14:textId="77777777" w:rsidR="00DA2539" w:rsidRDefault="00DA2539" w:rsidP="00D40F45">
      <w:pPr>
        <w:numPr>
          <w:ilvl w:val="0"/>
          <w:numId w:val="8"/>
        </w:numPr>
        <w:spacing w:line="360" w:lineRule="auto"/>
        <w:jc w:val="both"/>
        <w:rPr>
          <w:rFonts w:ascii="Arial" w:hAnsi="Arial" w:cs="Arial"/>
          <w:sz w:val="24"/>
          <w:szCs w:val="24"/>
        </w:rPr>
      </w:pPr>
      <w:r>
        <w:rPr>
          <w:rFonts w:ascii="Arial" w:hAnsi="Arial" w:cs="Arial"/>
          <w:sz w:val="24"/>
          <w:szCs w:val="24"/>
        </w:rPr>
        <w:t xml:space="preserve">Tebogo Mphahlele – Registrar </w:t>
      </w:r>
    </w:p>
    <w:p w14:paraId="1BB295E2"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position of Secretary remained vacant as no one had been appointed. At the first executive meeting with the above-mentioned executive members, the issue was thoroughly discussed. The executive considered that the vacancy needed to be urgently filled and as the constitution did not prescribe a way forward the executive resolved to co-opt a person into the executive, the process which was followed may </w:t>
      </w:r>
      <w:r>
        <w:rPr>
          <w:rFonts w:ascii="Arial" w:hAnsi="Arial" w:cs="Arial"/>
          <w:sz w:val="24"/>
          <w:szCs w:val="24"/>
        </w:rPr>
        <w:lastRenderedPageBreak/>
        <w:t>be found in the minutes of the meeting. As the result, Nabeelah Abrahams was co-opted into the executive.</w:t>
      </w:r>
    </w:p>
    <w:p w14:paraId="2D2CB86C" w14:textId="77777777" w:rsidR="00DA2539" w:rsidRDefault="00DA2539" w:rsidP="00DA2539">
      <w:pPr>
        <w:pStyle w:val="Heading2"/>
        <w:rPr>
          <w:rFonts w:ascii="Arial" w:hAnsi="Arial" w:cs="Arial"/>
          <w:b/>
          <w:bCs/>
          <w:color w:val="auto"/>
          <w:sz w:val="28"/>
          <w:szCs w:val="28"/>
        </w:rPr>
      </w:pPr>
      <w:bookmarkStart w:id="17" w:name="_Toc51013371"/>
      <w:r>
        <w:rPr>
          <w:rFonts w:ascii="Arial" w:hAnsi="Arial" w:cs="Arial"/>
          <w:b/>
          <w:bCs/>
          <w:color w:val="auto"/>
          <w:sz w:val="28"/>
          <w:szCs w:val="28"/>
        </w:rPr>
        <w:t>Role redistribution</w:t>
      </w:r>
      <w:bookmarkEnd w:id="17"/>
    </w:p>
    <w:p w14:paraId="27ABDF5A"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One of the many challenges which the previous executive faced was the numerous vacancies in their Executive Committee, as a result, many duties were reshuffled amongst the executive members which remained at the time. While this may have ensured that certain duties continue to be fulfilled the unintended consequence was that it created a culture of chaos and a lack of accountability, the first task was to restore the responsibilities of each member to the constitutionally mandated office for the fulfilment of those responsibilities. The office of the Secretary was given additional responsibility, i.e. social media</w:t>
      </w:r>
    </w:p>
    <w:p w14:paraId="07A44A8D" w14:textId="77777777" w:rsidR="00DA2539" w:rsidRDefault="00DA2539" w:rsidP="00DA2539">
      <w:pPr>
        <w:pStyle w:val="Heading2"/>
        <w:rPr>
          <w:rFonts w:ascii="Arial" w:hAnsi="Arial" w:cs="Arial"/>
          <w:b/>
          <w:bCs/>
          <w:color w:val="auto"/>
          <w:sz w:val="28"/>
          <w:szCs w:val="28"/>
          <w:lang w:val="en-US"/>
        </w:rPr>
      </w:pPr>
      <w:bookmarkStart w:id="18" w:name="_Toc51013372"/>
      <w:r>
        <w:rPr>
          <w:rFonts w:ascii="Arial" w:hAnsi="Arial" w:cs="Arial"/>
          <w:b/>
          <w:bCs/>
          <w:color w:val="auto"/>
          <w:sz w:val="28"/>
          <w:szCs w:val="28"/>
          <w:lang w:val="en-US"/>
        </w:rPr>
        <w:t>The capacity of the Societies Council Executive</w:t>
      </w:r>
      <w:bookmarkEnd w:id="18"/>
    </w:p>
    <w:p w14:paraId="44CCC84E" w14:textId="77777777" w:rsidR="00DA2539" w:rsidRDefault="00DA2539" w:rsidP="00D40F45">
      <w:pPr>
        <w:numPr>
          <w:ilvl w:val="0"/>
          <w:numId w:val="9"/>
        </w:numPr>
        <w:spacing w:line="360" w:lineRule="auto"/>
        <w:jc w:val="both"/>
        <w:rPr>
          <w:rFonts w:ascii="Arial" w:hAnsi="Arial" w:cs="Arial"/>
          <w:sz w:val="24"/>
          <w:szCs w:val="24"/>
          <w:lang w:val="en-US"/>
        </w:rPr>
      </w:pPr>
      <w:r>
        <w:rPr>
          <w:rFonts w:ascii="Arial" w:hAnsi="Arial" w:cs="Arial"/>
          <w:sz w:val="24"/>
          <w:szCs w:val="24"/>
          <w:lang w:val="en-US"/>
        </w:rPr>
        <w:t>The Council Executive determined that at the start of their term, they were not capable or in any way prepared for the job of running the Societies Council.</w:t>
      </w:r>
    </w:p>
    <w:p w14:paraId="7F2D444E" w14:textId="77777777" w:rsidR="00DA2539" w:rsidRDefault="00DA2539" w:rsidP="00D40F45">
      <w:pPr>
        <w:numPr>
          <w:ilvl w:val="0"/>
          <w:numId w:val="9"/>
        </w:numPr>
        <w:spacing w:line="360" w:lineRule="auto"/>
        <w:jc w:val="both"/>
        <w:rPr>
          <w:rFonts w:ascii="Arial" w:hAnsi="Arial" w:cs="Arial"/>
          <w:sz w:val="24"/>
          <w:szCs w:val="24"/>
          <w:lang w:val="en-US"/>
        </w:rPr>
      </w:pPr>
      <w:r>
        <w:rPr>
          <w:rFonts w:ascii="Arial" w:hAnsi="Arial" w:cs="Arial"/>
          <w:sz w:val="24"/>
          <w:szCs w:val="24"/>
          <w:lang w:val="en-US"/>
        </w:rPr>
        <w:t xml:space="preserve">They have, however, fought their way through and were able to make it work despite the tremendous workload. </w:t>
      </w:r>
    </w:p>
    <w:p w14:paraId="06A25ABA" w14:textId="77777777" w:rsidR="00DA2539" w:rsidRDefault="00DA2539" w:rsidP="00D40F45">
      <w:pPr>
        <w:numPr>
          <w:ilvl w:val="0"/>
          <w:numId w:val="9"/>
        </w:numPr>
        <w:spacing w:line="360" w:lineRule="auto"/>
        <w:jc w:val="both"/>
        <w:rPr>
          <w:rFonts w:ascii="Arial" w:hAnsi="Arial" w:cs="Arial"/>
          <w:sz w:val="24"/>
          <w:szCs w:val="24"/>
          <w:lang w:val="en-US"/>
        </w:rPr>
      </w:pPr>
      <w:r>
        <w:rPr>
          <w:rFonts w:ascii="Arial" w:hAnsi="Arial" w:cs="Arial"/>
          <w:sz w:val="24"/>
          <w:szCs w:val="24"/>
          <w:lang w:val="en-US"/>
        </w:rPr>
        <w:t>The Council Executive created a handbook wherein the roles of each Executive member are defined and will also provide advice, tips, and explanations on how to efficiently proceed as a member of the Council Executive and Council Member</w:t>
      </w:r>
    </w:p>
    <w:p w14:paraId="1D7F44C0" w14:textId="77777777" w:rsidR="00DA2539" w:rsidRDefault="00DA2539" w:rsidP="00D40F45">
      <w:pPr>
        <w:numPr>
          <w:ilvl w:val="0"/>
          <w:numId w:val="9"/>
        </w:numPr>
        <w:spacing w:line="360" w:lineRule="auto"/>
        <w:jc w:val="both"/>
        <w:rPr>
          <w:rFonts w:ascii="Arial" w:hAnsi="Arial" w:cs="Arial"/>
          <w:sz w:val="24"/>
          <w:szCs w:val="24"/>
          <w:lang w:val="en-US"/>
        </w:rPr>
      </w:pPr>
      <w:r>
        <w:rPr>
          <w:rFonts w:ascii="Arial" w:hAnsi="Arial" w:cs="Arial"/>
          <w:sz w:val="24"/>
          <w:szCs w:val="24"/>
          <w:lang w:val="en-US"/>
        </w:rPr>
        <w:lastRenderedPageBreak/>
        <w:t xml:space="preserve">Lastly, the Council Executive has added one additional member to the Executive Committee under the title: Administrative Officer, to assist with the workload. </w:t>
      </w:r>
    </w:p>
    <w:p w14:paraId="367D2F8D" w14:textId="77777777" w:rsidR="00DA2539" w:rsidRDefault="00DA2539" w:rsidP="00DA2539">
      <w:pPr>
        <w:pStyle w:val="Heading2"/>
        <w:rPr>
          <w:rFonts w:ascii="Arial" w:eastAsiaTheme="minorHAnsi" w:hAnsi="Arial" w:cs="Arial"/>
          <w:b/>
          <w:bCs/>
          <w:color w:val="auto"/>
          <w:sz w:val="28"/>
          <w:szCs w:val="28"/>
        </w:rPr>
      </w:pPr>
      <w:bookmarkStart w:id="19" w:name="_Toc51013373"/>
      <w:r>
        <w:rPr>
          <w:rFonts w:ascii="Arial" w:eastAsiaTheme="minorHAnsi" w:hAnsi="Arial" w:cs="Arial"/>
          <w:b/>
          <w:bCs/>
          <w:color w:val="auto"/>
          <w:sz w:val="28"/>
          <w:szCs w:val="28"/>
        </w:rPr>
        <w:t>Secretary resignation</w:t>
      </w:r>
      <w:bookmarkEnd w:id="19"/>
    </w:p>
    <w:p w14:paraId="7B95F7BB" w14:textId="77777777" w:rsidR="00DA2539" w:rsidRDefault="00DA2539" w:rsidP="00DA2539">
      <w:pPr>
        <w:spacing w:line="360" w:lineRule="auto"/>
        <w:jc w:val="both"/>
        <w:rPr>
          <w:rFonts w:ascii="Arial" w:eastAsiaTheme="minorHAnsi" w:hAnsi="Arial" w:cs="Arial"/>
          <w:sz w:val="24"/>
          <w:szCs w:val="24"/>
        </w:rPr>
      </w:pPr>
      <w:r>
        <w:rPr>
          <w:rFonts w:ascii="Arial" w:hAnsi="Arial" w:cs="Arial"/>
          <w:sz w:val="24"/>
          <w:szCs w:val="24"/>
        </w:rPr>
        <w:t>One of the many threats to the project of rebuilding the Societies Council was the mass resignations within the Council Executive Committee that have historically left the Council damaged irreparably, it was the intention of the current Council Executive Committee, to ensure that during our term not a single member of the Executive Committee would resign. Unfortunately, that project of stability and coherent leadership was placed in great jeopardy when the Secretary of the Societies Council informed the executive of her intention to resign. In this regard numerous attempts were made to dissuade her from continuing with her resignation, however, all efforts failed. On the 21</w:t>
      </w:r>
      <w:r>
        <w:rPr>
          <w:rFonts w:ascii="Arial" w:hAnsi="Arial" w:cs="Arial"/>
          <w:sz w:val="24"/>
          <w:szCs w:val="24"/>
          <w:vertAlign w:val="superscript"/>
        </w:rPr>
        <w:t>st</w:t>
      </w:r>
      <w:r>
        <w:rPr>
          <w:rFonts w:ascii="Arial" w:hAnsi="Arial" w:cs="Arial"/>
          <w:sz w:val="24"/>
          <w:szCs w:val="24"/>
        </w:rPr>
        <w:t xml:space="preserve"> of March 2020, the secretary resigned.  </w:t>
      </w:r>
    </w:p>
    <w:p w14:paraId="434DB406"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Fortunately, the Executive Committee was able to fill the vacancy efficiently and constitutionally on the 21</w:t>
      </w:r>
      <w:r>
        <w:rPr>
          <w:rFonts w:ascii="Arial" w:hAnsi="Arial" w:cs="Arial"/>
          <w:sz w:val="24"/>
          <w:szCs w:val="24"/>
          <w:vertAlign w:val="superscript"/>
        </w:rPr>
        <w:t>st</w:t>
      </w:r>
      <w:r>
        <w:rPr>
          <w:rFonts w:ascii="Arial" w:hAnsi="Arial" w:cs="Arial"/>
          <w:sz w:val="24"/>
          <w:szCs w:val="24"/>
        </w:rPr>
        <w:t xml:space="preserve"> of March Ms. Tamara Wicomb was constitutionally appointed as the Secretary of the Societies Council.  </w:t>
      </w:r>
    </w:p>
    <w:p w14:paraId="17002406" w14:textId="77777777" w:rsidR="00DA2539" w:rsidRDefault="00DA2539" w:rsidP="00DA2539">
      <w:pPr>
        <w:pStyle w:val="Heading1"/>
        <w:jc w:val="both"/>
        <w:rPr>
          <w:rFonts w:ascii="Arial" w:hAnsi="Arial" w:cs="Arial"/>
          <w:b/>
          <w:bCs/>
          <w:color w:val="auto"/>
          <w:sz w:val="36"/>
          <w:szCs w:val="36"/>
        </w:rPr>
      </w:pPr>
      <w:bookmarkStart w:id="20" w:name="_Toc51013374"/>
      <w:r>
        <w:rPr>
          <w:rFonts w:ascii="Arial" w:hAnsi="Arial" w:cs="Arial"/>
          <w:b/>
          <w:bCs/>
          <w:color w:val="auto"/>
          <w:sz w:val="36"/>
          <w:szCs w:val="36"/>
        </w:rPr>
        <w:t>Term reports</w:t>
      </w:r>
      <w:bookmarkEnd w:id="20"/>
    </w:p>
    <w:p w14:paraId="7B72A57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Societies Council Executive Committee members 2019/2020, have submitted their term reports for each academic term for which they were in their positions, further they have all submitted their end of term reports. The Members of the Council may receive these reports upon request. </w:t>
      </w:r>
    </w:p>
    <w:p w14:paraId="784385CC" w14:textId="77777777" w:rsidR="00DA2539" w:rsidRDefault="00DA2539" w:rsidP="00DA2539">
      <w:pPr>
        <w:pStyle w:val="Heading1"/>
        <w:jc w:val="both"/>
        <w:rPr>
          <w:rFonts w:ascii="Arial" w:hAnsi="Arial" w:cs="Arial"/>
          <w:b/>
          <w:bCs/>
          <w:color w:val="auto"/>
          <w:sz w:val="36"/>
          <w:szCs w:val="36"/>
        </w:rPr>
      </w:pPr>
      <w:bookmarkStart w:id="21" w:name="_Toc51013375"/>
      <w:r>
        <w:rPr>
          <w:rFonts w:ascii="Arial" w:hAnsi="Arial" w:cs="Arial"/>
          <w:b/>
          <w:bCs/>
          <w:color w:val="auto"/>
          <w:sz w:val="36"/>
          <w:szCs w:val="36"/>
        </w:rPr>
        <w:lastRenderedPageBreak/>
        <w:t>Task Teams</w:t>
      </w:r>
      <w:bookmarkEnd w:id="21"/>
    </w:p>
    <w:p w14:paraId="5170D7C6" w14:textId="77777777" w:rsidR="00DA2539" w:rsidRDefault="00DA2539" w:rsidP="00DA2539">
      <w:pPr>
        <w:pStyle w:val="Heading2"/>
        <w:rPr>
          <w:rFonts w:ascii="Arial" w:hAnsi="Arial" w:cs="Arial"/>
          <w:b/>
          <w:bCs/>
          <w:color w:val="auto"/>
          <w:sz w:val="28"/>
          <w:szCs w:val="28"/>
        </w:rPr>
      </w:pPr>
      <w:bookmarkStart w:id="22" w:name="_Toc51013376"/>
      <w:r>
        <w:rPr>
          <w:rFonts w:ascii="Arial" w:hAnsi="Arial" w:cs="Arial"/>
          <w:b/>
          <w:bCs/>
          <w:color w:val="auto"/>
          <w:sz w:val="28"/>
          <w:szCs w:val="28"/>
        </w:rPr>
        <w:t>General task team</w:t>
      </w:r>
      <w:bookmarkEnd w:id="22"/>
      <w:r>
        <w:rPr>
          <w:rFonts w:ascii="Arial" w:hAnsi="Arial" w:cs="Arial"/>
          <w:b/>
          <w:bCs/>
          <w:color w:val="auto"/>
          <w:sz w:val="28"/>
          <w:szCs w:val="28"/>
        </w:rPr>
        <w:t xml:space="preserve"> </w:t>
      </w:r>
    </w:p>
    <w:p w14:paraId="711299B9"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Stellenbosch University conducted an Audit on some of its structures, one of which was the Societies Council, the findings were damning and indicated that Societies Council needed some very radical change. The system was outdated, unsecure, and riddled with errors and a lack of accountability.  </w:t>
      </w:r>
    </w:p>
    <w:p w14:paraId="71A04364"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In response to these issues, a task team, which is referred to as the “general task team” was established by the Societies Council for the purpose of finding solutions to the problems that were highlighted in the report. The report was highly confidential and not all details could be shared earlier on in the year, however, now; members of the Council may receive a copy of the report upon request. </w:t>
      </w:r>
    </w:p>
    <w:p w14:paraId="2C4656D4"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Executive Committee has been working with the office of Student Governance to resolve the issues which have been highlighted. We have determined that some of the objectives are unachievable whilst some may take more time than was anticipated. </w:t>
      </w:r>
    </w:p>
    <w:p w14:paraId="217DD477" w14:textId="77777777" w:rsidR="00DA2539" w:rsidRDefault="00DA2539" w:rsidP="00DA2539">
      <w:pPr>
        <w:spacing w:line="360" w:lineRule="auto"/>
        <w:jc w:val="both"/>
        <w:rPr>
          <w:rFonts w:ascii="Arial" w:hAnsi="Arial" w:cs="Arial"/>
          <w:sz w:val="24"/>
          <w:szCs w:val="24"/>
        </w:rPr>
      </w:pPr>
      <w:r>
        <w:rPr>
          <w:rFonts w:ascii="Arial" w:eastAsia="Calibri" w:hAnsi="Arial" w:cs="Arial"/>
          <w:sz w:val="24"/>
          <w:szCs w:val="24"/>
        </w:rPr>
        <w:t>Unfortunately, the task team did not have frequent meetings due to the unavailability of its members, however, the Council Executive ensured that most of the issues the task team flagged were noted, in this regard a report back meeting took place on the 27</w:t>
      </w:r>
      <w:r>
        <w:rPr>
          <w:rFonts w:ascii="Arial" w:eastAsia="Calibri" w:hAnsi="Arial" w:cs="Arial"/>
          <w:sz w:val="24"/>
          <w:szCs w:val="24"/>
          <w:vertAlign w:val="superscript"/>
        </w:rPr>
        <w:t>th</w:t>
      </w:r>
      <w:r>
        <w:rPr>
          <w:rFonts w:ascii="Arial" w:eastAsia="Calibri" w:hAnsi="Arial" w:cs="Arial"/>
          <w:sz w:val="24"/>
          <w:szCs w:val="24"/>
        </w:rPr>
        <w:t xml:space="preserve"> of February, to ensure that we meet the audit deadline of the 28</w:t>
      </w:r>
      <w:r>
        <w:rPr>
          <w:rFonts w:ascii="Arial" w:eastAsia="Calibri" w:hAnsi="Arial" w:cs="Arial"/>
          <w:sz w:val="24"/>
          <w:szCs w:val="24"/>
          <w:vertAlign w:val="superscript"/>
        </w:rPr>
        <w:t>th</w:t>
      </w:r>
      <w:r>
        <w:rPr>
          <w:rFonts w:ascii="Arial" w:eastAsia="Calibri" w:hAnsi="Arial" w:cs="Arial"/>
          <w:sz w:val="24"/>
          <w:szCs w:val="24"/>
        </w:rPr>
        <w:t xml:space="preserve"> of February, during which the task team went through all its previous recommendations and as such examined the progress thus far.</w:t>
      </w:r>
    </w:p>
    <w:p w14:paraId="734C9DB6" w14:textId="77777777" w:rsidR="00DA2539" w:rsidRDefault="00DA2539" w:rsidP="00DA2539">
      <w:pPr>
        <w:spacing w:line="360" w:lineRule="auto"/>
        <w:jc w:val="both"/>
        <w:rPr>
          <w:rFonts w:ascii="Arial" w:eastAsia="Calibri" w:hAnsi="Arial" w:cs="Arial"/>
          <w:sz w:val="24"/>
          <w:szCs w:val="24"/>
        </w:rPr>
      </w:pPr>
      <w:r>
        <w:rPr>
          <w:rFonts w:ascii="Arial" w:eastAsia="Calibri" w:hAnsi="Arial" w:cs="Arial"/>
          <w:sz w:val="24"/>
          <w:szCs w:val="24"/>
        </w:rPr>
        <w:t xml:space="preserve">Below is an overview of the identified risks by the audit and the work which has been done to address the risks: </w:t>
      </w:r>
    </w:p>
    <w:p w14:paraId="5D4B5011" w14:textId="77777777" w:rsidR="00DA2539" w:rsidRDefault="00DA2539" w:rsidP="00D40F45">
      <w:pPr>
        <w:pStyle w:val="ListParagraph"/>
        <w:numPr>
          <w:ilvl w:val="0"/>
          <w:numId w:val="10"/>
        </w:numPr>
        <w:tabs>
          <w:tab w:val="left" w:pos="2448"/>
        </w:tabs>
        <w:spacing w:after="240" w:line="360" w:lineRule="auto"/>
        <w:jc w:val="both"/>
        <w:rPr>
          <w:rFonts w:ascii="Arial" w:eastAsiaTheme="minorHAnsi" w:hAnsi="Arial" w:cs="Arial"/>
          <w:b/>
          <w:bCs/>
          <w:szCs w:val="24"/>
        </w:rPr>
      </w:pPr>
      <w:r>
        <w:rPr>
          <w:rFonts w:ascii="Arial" w:hAnsi="Arial" w:cs="Arial"/>
          <w:b/>
          <w:bCs/>
          <w:szCs w:val="24"/>
        </w:rPr>
        <w:lastRenderedPageBreak/>
        <w:t>Risk 1: No clearly defined financial Policies</w:t>
      </w:r>
    </w:p>
    <w:p w14:paraId="2D4B8D3E" w14:textId="77777777" w:rsidR="00DA2539" w:rsidRDefault="00DA2539" w:rsidP="00D40F45">
      <w:pPr>
        <w:pStyle w:val="ListParagraph"/>
        <w:numPr>
          <w:ilvl w:val="0"/>
          <w:numId w:val="11"/>
        </w:numPr>
        <w:tabs>
          <w:tab w:val="left" w:pos="2448"/>
        </w:tabs>
        <w:spacing w:after="240" w:line="360" w:lineRule="auto"/>
        <w:ind w:left="720"/>
        <w:jc w:val="both"/>
        <w:rPr>
          <w:rFonts w:ascii="Arial" w:hAnsi="Arial" w:cs="Arial"/>
          <w:szCs w:val="24"/>
        </w:rPr>
      </w:pPr>
      <w:r>
        <w:rPr>
          <w:rFonts w:ascii="Arial" w:hAnsi="Arial" w:cs="Arial"/>
          <w:szCs w:val="24"/>
        </w:rPr>
        <w:t>Treasurer trainings were increased; Societies attended training received by other leadership structures.</w:t>
      </w:r>
    </w:p>
    <w:p w14:paraId="46766109" w14:textId="77777777" w:rsidR="00DA2539" w:rsidRDefault="00DA2539" w:rsidP="00D40F45">
      <w:pPr>
        <w:pStyle w:val="ListParagraph"/>
        <w:numPr>
          <w:ilvl w:val="0"/>
          <w:numId w:val="11"/>
        </w:numPr>
        <w:tabs>
          <w:tab w:val="left" w:pos="2448"/>
        </w:tabs>
        <w:spacing w:after="240" w:line="360" w:lineRule="auto"/>
        <w:ind w:left="720"/>
        <w:jc w:val="both"/>
        <w:rPr>
          <w:rFonts w:ascii="Arial" w:hAnsi="Arial" w:cs="Arial"/>
          <w:szCs w:val="24"/>
        </w:rPr>
      </w:pPr>
      <w:r>
        <w:rPr>
          <w:rFonts w:ascii="Arial" w:hAnsi="Arial" w:cs="Arial"/>
          <w:szCs w:val="24"/>
        </w:rPr>
        <w:t xml:space="preserve">Treasurers were also required to submit the society's budget for the year before the approval of funds. </w:t>
      </w:r>
    </w:p>
    <w:p w14:paraId="4675641F" w14:textId="77777777" w:rsidR="00DA2539" w:rsidRDefault="00DA2539" w:rsidP="00D40F45">
      <w:pPr>
        <w:pStyle w:val="ListParagraph"/>
        <w:numPr>
          <w:ilvl w:val="0"/>
          <w:numId w:val="11"/>
        </w:numPr>
        <w:tabs>
          <w:tab w:val="left" w:pos="2448"/>
        </w:tabs>
        <w:spacing w:after="240" w:line="360" w:lineRule="auto"/>
        <w:ind w:left="720"/>
        <w:jc w:val="both"/>
        <w:rPr>
          <w:rFonts w:ascii="Arial" w:hAnsi="Arial" w:cs="Arial"/>
          <w:szCs w:val="24"/>
        </w:rPr>
      </w:pPr>
      <w:r>
        <w:rPr>
          <w:rFonts w:ascii="Arial" w:hAnsi="Arial" w:cs="Arial"/>
          <w:szCs w:val="24"/>
        </w:rPr>
        <w:t xml:space="preserve">A code of conduct was introduced which introduced regulations on the financial activities of societies.  </w:t>
      </w:r>
    </w:p>
    <w:p w14:paraId="208EC88A" w14:textId="77777777" w:rsidR="00DA2539" w:rsidRDefault="00DA2539" w:rsidP="00DA2539">
      <w:pPr>
        <w:pStyle w:val="ListParagraph"/>
        <w:spacing w:line="360" w:lineRule="auto"/>
        <w:ind w:left="1440"/>
        <w:jc w:val="both"/>
        <w:rPr>
          <w:rFonts w:ascii="Arial" w:hAnsi="Arial" w:cs="Arial"/>
          <w:szCs w:val="24"/>
        </w:rPr>
      </w:pPr>
    </w:p>
    <w:p w14:paraId="20B0105B" w14:textId="77777777" w:rsidR="00DA2539" w:rsidRDefault="00DA2539" w:rsidP="00D40F45">
      <w:pPr>
        <w:pStyle w:val="ListParagraph"/>
        <w:numPr>
          <w:ilvl w:val="0"/>
          <w:numId w:val="10"/>
        </w:numPr>
        <w:tabs>
          <w:tab w:val="left" w:pos="2448"/>
        </w:tabs>
        <w:spacing w:after="240" w:line="360" w:lineRule="auto"/>
        <w:jc w:val="both"/>
        <w:rPr>
          <w:rFonts w:ascii="Arial" w:hAnsi="Arial" w:cs="Arial"/>
          <w:szCs w:val="24"/>
        </w:rPr>
      </w:pPr>
      <w:r>
        <w:rPr>
          <w:rFonts w:ascii="Arial" w:hAnsi="Arial" w:cs="Arial"/>
          <w:b/>
          <w:bCs/>
          <w:szCs w:val="24"/>
        </w:rPr>
        <w:t>Risk 2: No monitoring of financial activities of societies and inadequate Council membership</w:t>
      </w:r>
    </w:p>
    <w:p w14:paraId="1D702BB5" w14:textId="77777777" w:rsidR="00DA2539" w:rsidRDefault="00DA2539" w:rsidP="00D40F45">
      <w:pPr>
        <w:pStyle w:val="ListParagraph"/>
        <w:numPr>
          <w:ilvl w:val="0"/>
          <w:numId w:val="12"/>
        </w:numPr>
        <w:tabs>
          <w:tab w:val="left" w:pos="2448"/>
        </w:tabs>
        <w:spacing w:after="240" w:line="360" w:lineRule="auto"/>
        <w:jc w:val="both"/>
        <w:rPr>
          <w:rFonts w:ascii="Arial" w:eastAsiaTheme="minorEastAsia" w:hAnsi="Arial" w:cs="Arial"/>
          <w:b/>
          <w:bCs/>
          <w:szCs w:val="24"/>
        </w:rPr>
      </w:pPr>
      <w:r>
        <w:rPr>
          <w:rFonts w:ascii="Arial" w:hAnsi="Arial" w:cs="Arial"/>
          <w:szCs w:val="24"/>
        </w:rPr>
        <w:t>Constitutionally chairpersons and treasurers of societies are Founding members of their respective Societies. However, The Executive determined that the current membership provisions are adequate.</w:t>
      </w:r>
    </w:p>
    <w:p w14:paraId="73497E84" w14:textId="77777777" w:rsidR="00DA2539" w:rsidRDefault="00DA2539" w:rsidP="00D40F45">
      <w:pPr>
        <w:pStyle w:val="ListParagraph"/>
        <w:numPr>
          <w:ilvl w:val="0"/>
          <w:numId w:val="12"/>
        </w:numPr>
        <w:tabs>
          <w:tab w:val="left" w:pos="2448"/>
        </w:tabs>
        <w:spacing w:after="240" w:line="360" w:lineRule="auto"/>
        <w:jc w:val="both"/>
        <w:rPr>
          <w:rFonts w:ascii="Arial" w:eastAsiaTheme="minorEastAsia" w:hAnsi="Arial" w:cs="Arial"/>
          <w:b/>
          <w:bCs/>
          <w:szCs w:val="24"/>
        </w:rPr>
      </w:pPr>
      <w:r>
        <w:rPr>
          <w:rFonts w:ascii="Arial" w:hAnsi="Arial" w:cs="Arial"/>
          <w:szCs w:val="24"/>
        </w:rPr>
        <w:t>Rules of engagement were adopted as part of the Code of Conduct to ensure cordiality during meetings.</w:t>
      </w:r>
    </w:p>
    <w:p w14:paraId="65877DE5" w14:textId="77777777" w:rsidR="00DA2539" w:rsidRDefault="00DA2539" w:rsidP="00D40F45">
      <w:pPr>
        <w:pStyle w:val="ListParagraph"/>
        <w:numPr>
          <w:ilvl w:val="0"/>
          <w:numId w:val="12"/>
        </w:numPr>
        <w:tabs>
          <w:tab w:val="left" w:pos="2448"/>
        </w:tabs>
        <w:spacing w:after="240" w:line="360" w:lineRule="auto"/>
        <w:jc w:val="both"/>
        <w:rPr>
          <w:rFonts w:ascii="Arial" w:eastAsiaTheme="minorEastAsia" w:hAnsi="Arial" w:cs="Arial"/>
          <w:b/>
          <w:bCs/>
          <w:szCs w:val="24"/>
        </w:rPr>
      </w:pPr>
      <w:r>
        <w:rPr>
          <w:rFonts w:ascii="Arial" w:hAnsi="Arial" w:cs="Arial"/>
          <w:szCs w:val="24"/>
        </w:rPr>
        <w:t>It was suggested that the executive do random check-ups on randomly decided Societies throughout the year to ensure compliance with financial regulations. These will be conducted by the Vice-Chairperson and Treasurer of the Societies Council.</w:t>
      </w:r>
    </w:p>
    <w:p w14:paraId="19F5A26B" w14:textId="77777777" w:rsidR="00DA2539" w:rsidRDefault="00DA2539" w:rsidP="00DA2539">
      <w:pPr>
        <w:pStyle w:val="ListParagraph"/>
        <w:tabs>
          <w:tab w:val="left" w:pos="2448"/>
        </w:tabs>
        <w:spacing w:after="240" w:line="360" w:lineRule="auto"/>
        <w:jc w:val="both"/>
        <w:rPr>
          <w:rFonts w:ascii="Arial" w:eastAsiaTheme="minorEastAsia" w:hAnsi="Arial" w:cs="Arial"/>
          <w:b/>
          <w:bCs/>
          <w:szCs w:val="24"/>
        </w:rPr>
      </w:pPr>
    </w:p>
    <w:p w14:paraId="7F64AFBE" w14:textId="77777777" w:rsidR="00DA2539" w:rsidRDefault="00DA2539" w:rsidP="00D40F45">
      <w:pPr>
        <w:pStyle w:val="ListParagraph"/>
        <w:numPr>
          <w:ilvl w:val="0"/>
          <w:numId w:val="13"/>
        </w:numPr>
        <w:tabs>
          <w:tab w:val="left" w:pos="2448"/>
        </w:tabs>
        <w:spacing w:after="240" w:line="360" w:lineRule="auto"/>
        <w:jc w:val="both"/>
        <w:rPr>
          <w:rFonts w:ascii="Arial" w:eastAsiaTheme="minorEastAsia" w:hAnsi="Arial" w:cs="Arial"/>
          <w:b/>
          <w:bCs/>
          <w:szCs w:val="24"/>
        </w:rPr>
      </w:pPr>
      <w:r>
        <w:rPr>
          <w:rFonts w:ascii="Arial" w:hAnsi="Arial" w:cs="Arial"/>
          <w:b/>
          <w:bCs/>
          <w:szCs w:val="24"/>
        </w:rPr>
        <w:t>Risk 3: lack of evidence pertaining to treasurer training</w:t>
      </w:r>
    </w:p>
    <w:p w14:paraId="54B71A29" w14:textId="77777777" w:rsidR="00DA2539" w:rsidRDefault="00DA2539" w:rsidP="00D40F45">
      <w:pPr>
        <w:pStyle w:val="ListParagraph"/>
        <w:numPr>
          <w:ilvl w:val="0"/>
          <w:numId w:val="14"/>
        </w:numPr>
        <w:tabs>
          <w:tab w:val="left" w:pos="2448"/>
        </w:tabs>
        <w:spacing w:after="240" w:line="360" w:lineRule="auto"/>
        <w:jc w:val="both"/>
        <w:rPr>
          <w:rFonts w:ascii="Arial" w:eastAsiaTheme="minorEastAsia" w:hAnsi="Arial" w:cs="Arial"/>
          <w:szCs w:val="24"/>
        </w:rPr>
      </w:pPr>
      <w:r>
        <w:rPr>
          <w:rFonts w:ascii="Arial" w:hAnsi="Arial" w:cs="Arial"/>
          <w:szCs w:val="24"/>
        </w:rPr>
        <w:t>An attendance register was taken at all trainings</w:t>
      </w:r>
    </w:p>
    <w:p w14:paraId="0F7386C4" w14:textId="77777777" w:rsidR="00DA2539" w:rsidRDefault="00DA2539" w:rsidP="00D40F45">
      <w:pPr>
        <w:pStyle w:val="ListParagraph"/>
        <w:numPr>
          <w:ilvl w:val="0"/>
          <w:numId w:val="14"/>
        </w:numPr>
        <w:tabs>
          <w:tab w:val="left" w:pos="2448"/>
        </w:tabs>
        <w:spacing w:after="240" w:line="360" w:lineRule="auto"/>
        <w:jc w:val="both"/>
        <w:rPr>
          <w:rFonts w:ascii="Arial" w:eastAsiaTheme="minorEastAsia" w:hAnsi="Arial" w:cs="Arial"/>
          <w:szCs w:val="24"/>
        </w:rPr>
      </w:pPr>
      <w:r>
        <w:rPr>
          <w:rFonts w:ascii="Arial" w:hAnsi="Arial" w:cs="Arial"/>
          <w:szCs w:val="24"/>
        </w:rPr>
        <w:t>A list reconciling all treasurers who attended training with members who are expected to join was compiled.</w:t>
      </w:r>
    </w:p>
    <w:p w14:paraId="5E05C7F2" w14:textId="77777777" w:rsidR="00DA2539" w:rsidRDefault="00DA2539" w:rsidP="00D40F45">
      <w:pPr>
        <w:pStyle w:val="ListParagraph"/>
        <w:numPr>
          <w:ilvl w:val="0"/>
          <w:numId w:val="14"/>
        </w:numPr>
        <w:tabs>
          <w:tab w:val="left" w:pos="2448"/>
        </w:tabs>
        <w:spacing w:after="240" w:line="360" w:lineRule="auto"/>
        <w:jc w:val="both"/>
        <w:rPr>
          <w:rFonts w:ascii="Arial" w:eastAsiaTheme="minorEastAsia" w:hAnsi="Arial" w:cs="Arial"/>
          <w:szCs w:val="24"/>
        </w:rPr>
      </w:pPr>
      <w:r>
        <w:rPr>
          <w:rFonts w:ascii="Arial" w:hAnsi="Arial" w:cs="Arial"/>
          <w:szCs w:val="24"/>
        </w:rPr>
        <w:lastRenderedPageBreak/>
        <w:t>The competency and efficiency of work done by treasurers will be tested.</w:t>
      </w:r>
    </w:p>
    <w:p w14:paraId="1ED47857" w14:textId="77777777" w:rsidR="00DA2539" w:rsidRDefault="00DA2539" w:rsidP="00D40F45">
      <w:pPr>
        <w:pStyle w:val="ListParagraph"/>
        <w:numPr>
          <w:ilvl w:val="0"/>
          <w:numId w:val="14"/>
        </w:numPr>
        <w:tabs>
          <w:tab w:val="left" w:pos="2448"/>
        </w:tabs>
        <w:spacing w:after="240" w:line="360" w:lineRule="auto"/>
        <w:jc w:val="both"/>
        <w:rPr>
          <w:rFonts w:ascii="Arial" w:eastAsiaTheme="minorEastAsia" w:hAnsi="Arial" w:cs="Arial"/>
          <w:szCs w:val="24"/>
        </w:rPr>
      </w:pPr>
      <w:r>
        <w:rPr>
          <w:rFonts w:ascii="Arial" w:hAnsi="Arial" w:cs="Arial"/>
          <w:szCs w:val="24"/>
        </w:rPr>
        <w:t>A manual (handbook) containing all documents required by treasurers is being compiled and will be distributed at reregistration.</w:t>
      </w:r>
    </w:p>
    <w:p w14:paraId="58196AE2" w14:textId="77777777" w:rsidR="00DA2539" w:rsidRDefault="00DA2539" w:rsidP="00D40F45">
      <w:pPr>
        <w:pStyle w:val="ListParagraph"/>
        <w:numPr>
          <w:ilvl w:val="0"/>
          <w:numId w:val="15"/>
        </w:numPr>
        <w:tabs>
          <w:tab w:val="left" w:pos="2448"/>
        </w:tabs>
        <w:spacing w:after="240" w:line="360" w:lineRule="auto"/>
        <w:jc w:val="both"/>
        <w:rPr>
          <w:rFonts w:ascii="Arial" w:eastAsiaTheme="minorEastAsia" w:hAnsi="Arial" w:cs="Arial"/>
          <w:szCs w:val="24"/>
        </w:rPr>
      </w:pPr>
      <w:r>
        <w:rPr>
          <w:rFonts w:ascii="Arial" w:hAnsi="Arial" w:cs="Arial"/>
          <w:b/>
          <w:bCs/>
          <w:szCs w:val="24"/>
        </w:rPr>
        <w:t>Risk 4: the inadequate process of soliciting members</w:t>
      </w:r>
    </w:p>
    <w:p w14:paraId="622652AA" w14:textId="77777777" w:rsidR="00DA2539" w:rsidRDefault="00DA2539" w:rsidP="00D40F45">
      <w:pPr>
        <w:pStyle w:val="ListParagraph"/>
        <w:numPr>
          <w:ilvl w:val="0"/>
          <w:numId w:val="16"/>
        </w:numPr>
        <w:tabs>
          <w:tab w:val="left" w:pos="2448"/>
        </w:tabs>
        <w:spacing w:after="240" w:line="360" w:lineRule="auto"/>
        <w:jc w:val="both"/>
        <w:rPr>
          <w:rFonts w:ascii="Arial" w:eastAsiaTheme="minorEastAsia" w:hAnsi="Arial" w:cs="Arial"/>
          <w:szCs w:val="24"/>
        </w:rPr>
      </w:pPr>
      <w:r>
        <w:rPr>
          <w:rFonts w:ascii="Arial" w:hAnsi="Arial" w:cs="Arial"/>
          <w:szCs w:val="24"/>
        </w:rPr>
        <w:t>The executive created:</w:t>
      </w:r>
    </w:p>
    <w:p w14:paraId="733E398B" w14:textId="77777777" w:rsidR="00DA2539" w:rsidRDefault="00DA2539" w:rsidP="00D40F45">
      <w:pPr>
        <w:pStyle w:val="ListParagraph"/>
        <w:numPr>
          <w:ilvl w:val="1"/>
          <w:numId w:val="16"/>
        </w:numPr>
        <w:tabs>
          <w:tab w:val="left" w:pos="2448"/>
        </w:tabs>
        <w:spacing w:after="240" w:line="360" w:lineRule="auto"/>
        <w:jc w:val="both"/>
        <w:rPr>
          <w:rFonts w:ascii="Arial" w:eastAsiaTheme="minorEastAsia" w:hAnsi="Arial" w:cs="Arial"/>
          <w:szCs w:val="24"/>
        </w:rPr>
      </w:pPr>
      <w:r>
        <w:rPr>
          <w:rFonts w:ascii="Arial" w:hAnsi="Arial" w:cs="Arial"/>
          <w:szCs w:val="24"/>
        </w:rPr>
        <w:t xml:space="preserve"> a consent form</w:t>
      </w:r>
    </w:p>
    <w:p w14:paraId="35327804" w14:textId="77777777" w:rsidR="00DA2539" w:rsidRDefault="00DA2539" w:rsidP="00D40F45">
      <w:pPr>
        <w:pStyle w:val="ListParagraph"/>
        <w:numPr>
          <w:ilvl w:val="1"/>
          <w:numId w:val="16"/>
        </w:numPr>
        <w:tabs>
          <w:tab w:val="left" w:pos="2448"/>
        </w:tabs>
        <w:spacing w:after="240" w:line="360" w:lineRule="auto"/>
        <w:jc w:val="both"/>
        <w:rPr>
          <w:rFonts w:ascii="Arial" w:eastAsiaTheme="minorEastAsia" w:hAnsi="Arial" w:cs="Arial"/>
          <w:szCs w:val="24"/>
        </w:rPr>
      </w:pPr>
      <w:r>
        <w:rPr>
          <w:rFonts w:ascii="Arial" w:hAnsi="Arial" w:cs="Arial"/>
          <w:szCs w:val="24"/>
        </w:rPr>
        <w:t>an indemnity form,</w:t>
      </w:r>
    </w:p>
    <w:p w14:paraId="6C33084B" w14:textId="77777777" w:rsidR="00DA2539" w:rsidRDefault="00DA2539" w:rsidP="00D40F45">
      <w:pPr>
        <w:pStyle w:val="ListParagraph"/>
        <w:numPr>
          <w:ilvl w:val="1"/>
          <w:numId w:val="16"/>
        </w:numPr>
        <w:tabs>
          <w:tab w:val="left" w:pos="2448"/>
        </w:tabs>
        <w:spacing w:after="240" w:line="360" w:lineRule="auto"/>
        <w:jc w:val="both"/>
        <w:rPr>
          <w:rFonts w:ascii="Arial" w:eastAsiaTheme="minorEastAsia" w:hAnsi="Arial" w:cs="Arial"/>
          <w:szCs w:val="24"/>
        </w:rPr>
      </w:pPr>
      <w:r>
        <w:rPr>
          <w:rFonts w:ascii="Arial" w:hAnsi="Arial" w:cs="Arial"/>
          <w:szCs w:val="24"/>
        </w:rPr>
        <w:t xml:space="preserve"> a sign-up procedure </w:t>
      </w:r>
    </w:p>
    <w:p w14:paraId="7CD21316" w14:textId="77777777" w:rsidR="00DA2539" w:rsidRDefault="00DA2539" w:rsidP="00D40F45">
      <w:pPr>
        <w:pStyle w:val="ListParagraph"/>
        <w:numPr>
          <w:ilvl w:val="1"/>
          <w:numId w:val="16"/>
        </w:numPr>
        <w:tabs>
          <w:tab w:val="left" w:pos="2448"/>
        </w:tabs>
        <w:spacing w:after="240" w:line="360" w:lineRule="auto"/>
        <w:jc w:val="both"/>
        <w:rPr>
          <w:rFonts w:ascii="Arial" w:eastAsiaTheme="minorEastAsia" w:hAnsi="Arial" w:cs="Arial"/>
          <w:szCs w:val="24"/>
        </w:rPr>
      </w:pPr>
      <w:r>
        <w:rPr>
          <w:rFonts w:ascii="Arial" w:hAnsi="Arial" w:cs="Arial"/>
          <w:szCs w:val="24"/>
        </w:rPr>
        <w:t>a verification process to regulate the membership sign-ups.</w:t>
      </w:r>
    </w:p>
    <w:p w14:paraId="22333E49" w14:textId="77777777" w:rsidR="00DA2539" w:rsidRDefault="00DA2539" w:rsidP="00D40F45">
      <w:pPr>
        <w:pStyle w:val="ListParagraph"/>
        <w:numPr>
          <w:ilvl w:val="0"/>
          <w:numId w:val="16"/>
        </w:numPr>
        <w:tabs>
          <w:tab w:val="left" w:pos="2448"/>
        </w:tabs>
        <w:spacing w:after="240" w:line="360" w:lineRule="auto"/>
        <w:jc w:val="both"/>
        <w:rPr>
          <w:rFonts w:ascii="Arial" w:eastAsiaTheme="minorEastAsia" w:hAnsi="Arial" w:cs="Arial"/>
          <w:szCs w:val="24"/>
        </w:rPr>
      </w:pPr>
      <w:r>
        <w:rPr>
          <w:rFonts w:ascii="Arial" w:hAnsi="Arial" w:cs="Arial"/>
          <w:szCs w:val="24"/>
        </w:rPr>
        <w:t>The Societies Council online sign up process is also being updated; this includes the website.</w:t>
      </w:r>
    </w:p>
    <w:p w14:paraId="22E943C6" w14:textId="77777777" w:rsidR="00DA2539" w:rsidRDefault="00DA2539" w:rsidP="00D40F45">
      <w:pPr>
        <w:pStyle w:val="ListParagraph"/>
        <w:numPr>
          <w:ilvl w:val="0"/>
          <w:numId w:val="17"/>
        </w:numPr>
        <w:tabs>
          <w:tab w:val="left" w:pos="2448"/>
        </w:tabs>
        <w:spacing w:after="240" w:line="360" w:lineRule="auto"/>
        <w:jc w:val="both"/>
        <w:rPr>
          <w:rFonts w:ascii="Arial" w:eastAsiaTheme="minorEastAsia" w:hAnsi="Arial" w:cs="Arial"/>
          <w:szCs w:val="24"/>
        </w:rPr>
      </w:pPr>
      <w:r>
        <w:rPr>
          <w:rFonts w:ascii="Arial" w:hAnsi="Arial" w:cs="Arial"/>
          <w:b/>
          <w:bCs/>
          <w:szCs w:val="24"/>
        </w:rPr>
        <w:t>Risk 5: Funding structure of the SC</w:t>
      </w:r>
    </w:p>
    <w:p w14:paraId="69D9C0D1" w14:textId="77777777" w:rsidR="00DA2539" w:rsidRDefault="00DA2539" w:rsidP="00D40F45">
      <w:pPr>
        <w:pStyle w:val="ListParagraph"/>
        <w:numPr>
          <w:ilvl w:val="0"/>
          <w:numId w:val="18"/>
        </w:numPr>
        <w:tabs>
          <w:tab w:val="left" w:pos="2448"/>
        </w:tabs>
        <w:spacing w:after="240" w:line="360" w:lineRule="auto"/>
        <w:jc w:val="both"/>
        <w:rPr>
          <w:rFonts w:ascii="Arial" w:eastAsiaTheme="minorEastAsia" w:hAnsi="Arial" w:cs="Arial"/>
          <w:szCs w:val="24"/>
        </w:rPr>
      </w:pPr>
      <w:r>
        <w:rPr>
          <w:rFonts w:ascii="Arial" w:hAnsi="Arial" w:cs="Arial"/>
          <w:szCs w:val="24"/>
        </w:rPr>
        <w:t>The Council Executive wanted the Societies Council to achieve financial independence from the SRC.</w:t>
      </w:r>
    </w:p>
    <w:p w14:paraId="61C7137A" w14:textId="77777777" w:rsidR="00DA2539" w:rsidRDefault="00DA2539" w:rsidP="00D40F45">
      <w:pPr>
        <w:pStyle w:val="ListParagraph"/>
        <w:numPr>
          <w:ilvl w:val="0"/>
          <w:numId w:val="18"/>
        </w:numPr>
        <w:tabs>
          <w:tab w:val="left" w:pos="2448"/>
        </w:tabs>
        <w:spacing w:after="240" w:line="360" w:lineRule="auto"/>
        <w:jc w:val="both"/>
        <w:rPr>
          <w:rFonts w:ascii="Arial" w:eastAsiaTheme="minorEastAsia" w:hAnsi="Arial" w:cs="Arial"/>
          <w:szCs w:val="24"/>
        </w:rPr>
      </w:pPr>
      <w:r>
        <w:rPr>
          <w:rFonts w:ascii="Arial" w:hAnsi="Arial" w:cs="Arial"/>
          <w:szCs w:val="24"/>
        </w:rPr>
        <w:t>This need was highlighted when the SRC failed to elect their chairperson and release funds in time for Societies Council events.</w:t>
      </w:r>
    </w:p>
    <w:p w14:paraId="2D430B55" w14:textId="77777777" w:rsidR="00DA2539" w:rsidRDefault="00DA2539" w:rsidP="00D40F45">
      <w:pPr>
        <w:pStyle w:val="ListParagraph"/>
        <w:numPr>
          <w:ilvl w:val="0"/>
          <w:numId w:val="18"/>
        </w:numPr>
        <w:tabs>
          <w:tab w:val="left" w:pos="2448"/>
        </w:tabs>
        <w:spacing w:after="240" w:line="360" w:lineRule="auto"/>
        <w:jc w:val="both"/>
        <w:rPr>
          <w:rFonts w:ascii="Arial" w:eastAsiaTheme="minorEastAsia" w:hAnsi="Arial" w:cs="Arial"/>
          <w:szCs w:val="24"/>
        </w:rPr>
      </w:pPr>
      <w:r>
        <w:rPr>
          <w:rFonts w:ascii="Arial" w:hAnsi="Arial" w:cs="Arial"/>
          <w:szCs w:val="24"/>
        </w:rPr>
        <w:t>A new funding model for the Council has been introduced and will be piloted in the following year</w:t>
      </w:r>
    </w:p>
    <w:p w14:paraId="001697D2" w14:textId="77777777" w:rsidR="00DA2539" w:rsidRDefault="00DA2539" w:rsidP="00D40F45">
      <w:pPr>
        <w:pStyle w:val="ListParagraph"/>
        <w:numPr>
          <w:ilvl w:val="0"/>
          <w:numId w:val="18"/>
        </w:numPr>
        <w:tabs>
          <w:tab w:val="left" w:pos="2448"/>
        </w:tabs>
        <w:spacing w:after="240" w:line="360" w:lineRule="auto"/>
        <w:jc w:val="both"/>
        <w:rPr>
          <w:rFonts w:ascii="Arial" w:eastAsiaTheme="minorEastAsia" w:hAnsi="Arial" w:cs="Arial"/>
          <w:szCs w:val="24"/>
        </w:rPr>
      </w:pPr>
      <w:r>
        <w:rPr>
          <w:rFonts w:ascii="Arial" w:hAnsi="Arial" w:cs="Arial"/>
          <w:szCs w:val="24"/>
        </w:rPr>
        <w:t>Other ideas include fundraisers as well as seeking sponsors.</w:t>
      </w:r>
    </w:p>
    <w:p w14:paraId="7DCB01E4" w14:textId="77777777" w:rsidR="00DA2539" w:rsidRDefault="00DA2539" w:rsidP="00D40F45">
      <w:pPr>
        <w:pStyle w:val="ListParagraph"/>
        <w:numPr>
          <w:ilvl w:val="0"/>
          <w:numId w:val="19"/>
        </w:numPr>
        <w:tabs>
          <w:tab w:val="left" w:pos="2448"/>
        </w:tabs>
        <w:spacing w:after="240" w:line="360" w:lineRule="auto"/>
        <w:jc w:val="both"/>
        <w:rPr>
          <w:rFonts w:ascii="Arial" w:eastAsiaTheme="minorEastAsia" w:hAnsi="Arial" w:cs="Arial"/>
          <w:szCs w:val="24"/>
        </w:rPr>
      </w:pPr>
      <w:r>
        <w:rPr>
          <w:rFonts w:ascii="Arial" w:hAnsi="Arial" w:cs="Arial"/>
          <w:b/>
          <w:bCs/>
          <w:szCs w:val="24"/>
        </w:rPr>
        <w:t>Risk 6: Reregistration, registration, and review</w:t>
      </w:r>
    </w:p>
    <w:p w14:paraId="70148748" w14:textId="77777777" w:rsidR="00DA2539" w:rsidRDefault="00DA2539" w:rsidP="00D40F45">
      <w:pPr>
        <w:pStyle w:val="ListParagraph"/>
        <w:numPr>
          <w:ilvl w:val="0"/>
          <w:numId w:val="20"/>
        </w:numPr>
        <w:tabs>
          <w:tab w:val="left" w:pos="2448"/>
        </w:tabs>
        <w:spacing w:after="240" w:line="360" w:lineRule="auto"/>
        <w:jc w:val="both"/>
        <w:rPr>
          <w:rFonts w:ascii="Arial" w:eastAsiaTheme="minorEastAsia" w:hAnsi="Arial" w:cs="Arial"/>
          <w:szCs w:val="24"/>
        </w:rPr>
      </w:pPr>
      <w:r>
        <w:rPr>
          <w:rFonts w:ascii="Arial" w:hAnsi="Arial" w:cs="Arial"/>
          <w:szCs w:val="24"/>
        </w:rPr>
        <w:t xml:space="preserve">The registration form for societies has been adjusted and fixed. </w:t>
      </w:r>
    </w:p>
    <w:p w14:paraId="5E96BB95" w14:textId="77777777" w:rsidR="00DA2539" w:rsidRDefault="00DA2539" w:rsidP="00D40F45">
      <w:pPr>
        <w:pStyle w:val="ListParagraph"/>
        <w:numPr>
          <w:ilvl w:val="0"/>
          <w:numId w:val="20"/>
        </w:numPr>
        <w:tabs>
          <w:tab w:val="left" w:pos="2448"/>
        </w:tabs>
        <w:spacing w:after="240" w:line="360" w:lineRule="auto"/>
        <w:jc w:val="both"/>
        <w:rPr>
          <w:rFonts w:ascii="Arial" w:eastAsiaTheme="minorEastAsia" w:hAnsi="Arial" w:cs="Arial"/>
          <w:szCs w:val="24"/>
        </w:rPr>
      </w:pPr>
      <w:r>
        <w:rPr>
          <w:rFonts w:ascii="Arial" w:hAnsi="Arial" w:cs="Arial"/>
          <w:szCs w:val="24"/>
        </w:rPr>
        <w:t>It is now mandatory for all societies to have cost points.</w:t>
      </w:r>
    </w:p>
    <w:p w14:paraId="57A728A8" w14:textId="77777777" w:rsidR="00DA2539" w:rsidRDefault="00DA2539" w:rsidP="00D40F45">
      <w:pPr>
        <w:pStyle w:val="ListParagraph"/>
        <w:numPr>
          <w:ilvl w:val="0"/>
          <w:numId w:val="20"/>
        </w:numPr>
        <w:tabs>
          <w:tab w:val="left" w:pos="2448"/>
        </w:tabs>
        <w:spacing w:after="240" w:line="360" w:lineRule="auto"/>
        <w:jc w:val="both"/>
        <w:rPr>
          <w:rFonts w:ascii="Arial" w:eastAsiaTheme="minorEastAsia" w:hAnsi="Arial" w:cs="Arial"/>
          <w:szCs w:val="24"/>
        </w:rPr>
      </w:pPr>
      <w:r>
        <w:rPr>
          <w:rFonts w:ascii="Arial" w:hAnsi="Arial" w:cs="Arial"/>
          <w:szCs w:val="24"/>
        </w:rPr>
        <w:t>At registration, all societies are required to submit a vision and mission statement to which they can be held accountable.</w:t>
      </w:r>
    </w:p>
    <w:p w14:paraId="42CF9397" w14:textId="77777777" w:rsidR="00DA2539" w:rsidRDefault="00DA2539" w:rsidP="00D40F45">
      <w:pPr>
        <w:pStyle w:val="ListParagraph"/>
        <w:numPr>
          <w:ilvl w:val="0"/>
          <w:numId w:val="20"/>
        </w:numPr>
        <w:tabs>
          <w:tab w:val="left" w:pos="2448"/>
        </w:tabs>
        <w:spacing w:after="240" w:line="360" w:lineRule="auto"/>
        <w:jc w:val="both"/>
        <w:rPr>
          <w:rFonts w:ascii="Arial" w:eastAsiaTheme="minorEastAsia" w:hAnsi="Arial" w:cs="Arial"/>
          <w:szCs w:val="24"/>
        </w:rPr>
      </w:pPr>
      <w:r>
        <w:rPr>
          <w:rFonts w:ascii="Arial" w:hAnsi="Arial" w:cs="Arial"/>
          <w:szCs w:val="24"/>
        </w:rPr>
        <w:lastRenderedPageBreak/>
        <w:t>The executive will conduct an annual review of all societies and the process by which they are governed.</w:t>
      </w:r>
    </w:p>
    <w:p w14:paraId="305DEA8A" w14:textId="77777777" w:rsidR="00DA2539" w:rsidRDefault="00DA2539" w:rsidP="00DA2539">
      <w:pPr>
        <w:pStyle w:val="Heading2"/>
        <w:rPr>
          <w:rFonts w:ascii="Arial" w:hAnsi="Arial" w:cs="Arial"/>
          <w:b/>
          <w:bCs/>
          <w:color w:val="auto"/>
          <w:sz w:val="28"/>
          <w:szCs w:val="28"/>
        </w:rPr>
      </w:pPr>
    </w:p>
    <w:p w14:paraId="1DFB6C14" w14:textId="77777777" w:rsidR="00DA2539" w:rsidRDefault="00DA2539" w:rsidP="00DA2539">
      <w:pPr>
        <w:pStyle w:val="Heading2"/>
        <w:rPr>
          <w:rFonts w:ascii="Arial" w:hAnsi="Arial" w:cs="Arial"/>
          <w:b/>
          <w:bCs/>
          <w:color w:val="auto"/>
          <w:sz w:val="28"/>
          <w:szCs w:val="28"/>
        </w:rPr>
      </w:pPr>
      <w:bookmarkStart w:id="23" w:name="_Toc51013377"/>
      <w:r>
        <w:rPr>
          <w:rFonts w:ascii="Arial" w:hAnsi="Arial" w:cs="Arial"/>
          <w:b/>
          <w:bCs/>
          <w:color w:val="auto"/>
          <w:sz w:val="28"/>
          <w:szCs w:val="28"/>
        </w:rPr>
        <w:t>PSO-Societies Collaboration Task Team</w:t>
      </w:r>
      <w:bookmarkEnd w:id="23"/>
      <w:r>
        <w:rPr>
          <w:rFonts w:ascii="Arial" w:hAnsi="Arial" w:cs="Arial"/>
          <w:b/>
          <w:bCs/>
          <w:color w:val="auto"/>
          <w:sz w:val="28"/>
          <w:szCs w:val="28"/>
        </w:rPr>
        <w:t xml:space="preserve"> </w:t>
      </w:r>
    </w:p>
    <w:p w14:paraId="516DFAB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After a lengthy consultation with various stakeholders It was determined that a task team should be created to exclusively focus on the matter of external collaborations of the Societies Council, although the task team was established in November it only produced its report during the second term The Task team was established with the following mandate: </w:t>
      </w:r>
    </w:p>
    <w:p w14:paraId="0338AC02" w14:textId="77777777" w:rsidR="00DA2539" w:rsidRDefault="00DA2539" w:rsidP="00D40F45">
      <w:pPr>
        <w:numPr>
          <w:ilvl w:val="0"/>
          <w:numId w:val="21"/>
        </w:numPr>
        <w:spacing w:line="360" w:lineRule="auto"/>
        <w:contextualSpacing/>
        <w:jc w:val="both"/>
        <w:rPr>
          <w:rFonts w:ascii="Arial" w:hAnsi="Arial" w:cs="Arial"/>
          <w:sz w:val="24"/>
          <w:szCs w:val="24"/>
        </w:rPr>
      </w:pPr>
      <w:r>
        <w:rPr>
          <w:rFonts w:ascii="Arial" w:hAnsi="Arial" w:cs="Arial"/>
          <w:sz w:val="24"/>
          <w:szCs w:val="24"/>
        </w:rPr>
        <w:t>The task team must determine the nature of the collaboration between the PSOs and Societies.</w:t>
      </w:r>
    </w:p>
    <w:p w14:paraId="302B7490" w14:textId="77777777" w:rsidR="00DA2539" w:rsidRDefault="00DA2539" w:rsidP="00D40F45">
      <w:pPr>
        <w:numPr>
          <w:ilvl w:val="0"/>
          <w:numId w:val="21"/>
        </w:numPr>
        <w:spacing w:line="360" w:lineRule="auto"/>
        <w:contextualSpacing/>
        <w:jc w:val="both"/>
        <w:rPr>
          <w:rFonts w:ascii="Arial" w:hAnsi="Arial" w:cs="Arial"/>
          <w:sz w:val="24"/>
          <w:szCs w:val="24"/>
        </w:rPr>
      </w:pPr>
      <w:r>
        <w:rPr>
          <w:rFonts w:ascii="Arial" w:hAnsi="Arial" w:cs="Arial"/>
          <w:sz w:val="24"/>
          <w:szCs w:val="24"/>
        </w:rPr>
        <w:t>The task team must study the possible parameters of the collaboration.</w:t>
      </w:r>
    </w:p>
    <w:p w14:paraId="0E2375C2" w14:textId="77777777" w:rsidR="00DA2539" w:rsidRDefault="00DA2539" w:rsidP="00D40F45">
      <w:pPr>
        <w:numPr>
          <w:ilvl w:val="0"/>
          <w:numId w:val="21"/>
        </w:numPr>
        <w:spacing w:line="360" w:lineRule="auto"/>
        <w:contextualSpacing/>
        <w:jc w:val="both"/>
        <w:rPr>
          <w:rFonts w:ascii="Arial" w:hAnsi="Arial" w:cs="Arial"/>
          <w:sz w:val="24"/>
          <w:szCs w:val="24"/>
        </w:rPr>
      </w:pPr>
      <w:r>
        <w:rPr>
          <w:rFonts w:ascii="Arial" w:hAnsi="Arial" w:cs="Arial"/>
          <w:sz w:val="24"/>
          <w:szCs w:val="24"/>
        </w:rPr>
        <w:t>The task team must compile a comprehensive report with recommendations by the 15th of January 2020.</w:t>
      </w:r>
    </w:p>
    <w:p w14:paraId="01695BDD" w14:textId="77777777" w:rsidR="00DA2539" w:rsidRDefault="00DA2539" w:rsidP="00D40F45">
      <w:pPr>
        <w:numPr>
          <w:ilvl w:val="0"/>
          <w:numId w:val="21"/>
        </w:numPr>
        <w:spacing w:line="360" w:lineRule="auto"/>
        <w:contextualSpacing/>
        <w:jc w:val="both"/>
        <w:rPr>
          <w:rFonts w:ascii="Arial" w:hAnsi="Arial" w:cs="Arial"/>
          <w:sz w:val="24"/>
          <w:szCs w:val="24"/>
        </w:rPr>
      </w:pPr>
      <w:r>
        <w:rPr>
          <w:rFonts w:ascii="Arial" w:hAnsi="Arial" w:cs="Arial"/>
          <w:sz w:val="24"/>
          <w:szCs w:val="24"/>
        </w:rPr>
        <w:t>The task team must establish its own timeframes and targets which will assist it when completing their work before the deadline of the 15th of January.</w:t>
      </w:r>
    </w:p>
    <w:p w14:paraId="41F5CC3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After due consideration, the task team completed its report and submitted it to the Societies Council executive, the report is available on request. As part of the recommendation of the task team an additional structure would have to be created to organize a symposium that would deliberate on the collaboration.</w:t>
      </w:r>
    </w:p>
    <w:p w14:paraId="0DA8CDF4"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After consultation with stakeholders such as the PSO coordinator, the Student governance manager, the PK vice-chairperson it was determined that the task team's mandate would be expanded in the following ways:</w:t>
      </w:r>
    </w:p>
    <w:p w14:paraId="1FF1B267" w14:textId="77777777" w:rsidR="00DA2539" w:rsidRDefault="00DA2539" w:rsidP="00D40F45">
      <w:pPr>
        <w:numPr>
          <w:ilvl w:val="0"/>
          <w:numId w:val="22"/>
        </w:numPr>
        <w:spacing w:line="360" w:lineRule="auto"/>
        <w:contextualSpacing/>
        <w:jc w:val="both"/>
        <w:rPr>
          <w:rFonts w:ascii="Arial" w:hAnsi="Arial" w:cs="Arial"/>
          <w:sz w:val="24"/>
          <w:szCs w:val="24"/>
        </w:rPr>
      </w:pPr>
      <w:r>
        <w:rPr>
          <w:rFonts w:ascii="Arial" w:hAnsi="Arial" w:cs="Arial"/>
          <w:sz w:val="24"/>
          <w:szCs w:val="24"/>
        </w:rPr>
        <w:t xml:space="preserve">The task team would not be dissolved but would continue until an environment of collaboration between the structures is secured. </w:t>
      </w:r>
    </w:p>
    <w:p w14:paraId="1655EC11" w14:textId="77777777" w:rsidR="00DA2539" w:rsidRDefault="00DA2539" w:rsidP="00D40F45">
      <w:pPr>
        <w:numPr>
          <w:ilvl w:val="0"/>
          <w:numId w:val="22"/>
        </w:numPr>
        <w:spacing w:line="360" w:lineRule="auto"/>
        <w:contextualSpacing/>
        <w:jc w:val="both"/>
        <w:rPr>
          <w:rFonts w:ascii="Arial" w:hAnsi="Arial" w:cs="Arial"/>
          <w:sz w:val="24"/>
          <w:szCs w:val="24"/>
        </w:rPr>
      </w:pPr>
      <w:r>
        <w:rPr>
          <w:rFonts w:ascii="Arial" w:hAnsi="Arial" w:cs="Arial"/>
          <w:sz w:val="24"/>
          <w:szCs w:val="24"/>
        </w:rPr>
        <w:t>The task team would receive funding for all of its activities.</w:t>
      </w:r>
    </w:p>
    <w:p w14:paraId="794E090F" w14:textId="77777777" w:rsidR="00DA2539" w:rsidRDefault="00DA2539" w:rsidP="00D40F45">
      <w:pPr>
        <w:numPr>
          <w:ilvl w:val="0"/>
          <w:numId w:val="22"/>
        </w:numPr>
        <w:spacing w:line="360" w:lineRule="auto"/>
        <w:contextualSpacing/>
        <w:jc w:val="both"/>
        <w:rPr>
          <w:rFonts w:ascii="Arial" w:hAnsi="Arial" w:cs="Arial"/>
          <w:sz w:val="24"/>
          <w:szCs w:val="24"/>
        </w:rPr>
      </w:pPr>
      <w:r>
        <w:rPr>
          <w:rFonts w:ascii="Arial" w:hAnsi="Arial" w:cs="Arial"/>
          <w:sz w:val="24"/>
          <w:szCs w:val="24"/>
        </w:rPr>
        <w:t xml:space="preserve">The task team would be given the authority to appoint and establish substructures which would aid in the fulfilment of its mandate. </w:t>
      </w:r>
    </w:p>
    <w:p w14:paraId="41BE9031"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Following the Symposium, the following recommendations agreed upon by the relevant stakeholders: </w:t>
      </w:r>
    </w:p>
    <w:p w14:paraId="46AE7880" w14:textId="77777777" w:rsidR="00DA2539" w:rsidRDefault="00DA2539" w:rsidP="00D40F45">
      <w:pPr>
        <w:pStyle w:val="ListParagraph"/>
        <w:numPr>
          <w:ilvl w:val="3"/>
          <w:numId w:val="13"/>
        </w:numPr>
        <w:spacing w:after="160" w:line="360" w:lineRule="auto"/>
        <w:ind w:left="786"/>
        <w:jc w:val="both"/>
        <w:rPr>
          <w:rFonts w:ascii="Arial" w:hAnsi="Arial" w:cs="Arial"/>
          <w:szCs w:val="24"/>
        </w:rPr>
      </w:pPr>
      <w:r>
        <w:rPr>
          <w:rFonts w:ascii="Arial" w:hAnsi="Arial" w:cs="Arial"/>
          <w:szCs w:val="24"/>
        </w:rPr>
        <w:t>A list of Societies and their activities would be circulated amongst the PSO and other structures.</w:t>
      </w:r>
    </w:p>
    <w:p w14:paraId="2E519207" w14:textId="77777777" w:rsidR="00DA2539" w:rsidRDefault="00DA2539" w:rsidP="00D40F45">
      <w:pPr>
        <w:pStyle w:val="ListParagraph"/>
        <w:numPr>
          <w:ilvl w:val="3"/>
          <w:numId w:val="13"/>
        </w:numPr>
        <w:spacing w:after="160" w:line="360" w:lineRule="auto"/>
        <w:ind w:left="786"/>
        <w:jc w:val="both"/>
        <w:rPr>
          <w:rFonts w:ascii="Arial" w:hAnsi="Arial" w:cs="Arial"/>
          <w:szCs w:val="24"/>
        </w:rPr>
      </w:pPr>
      <w:r>
        <w:rPr>
          <w:rFonts w:ascii="Arial" w:hAnsi="Arial" w:cs="Arial"/>
          <w:szCs w:val="24"/>
        </w:rPr>
        <w:t>PSO welcoming programmes would seek to include Societies, this includes informing Societies when planning for Welcoming begins.</w:t>
      </w:r>
    </w:p>
    <w:p w14:paraId="0A5BF3FB" w14:textId="77777777" w:rsidR="00DA2539" w:rsidRDefault="00DA2539" w:rsidP="00D40F45">
      <w:pPr>
        <w:pStyle w:val="ListParagraph"/>
        <w:numPr>
          <w:ilvl w:val="3"/>
          <w:numId w:val="13"/>
        </w:numPr>
        <w:spacing w:after="160" w:line="360" w:lineRule="auto"/>
        <w:ind w:left="786"/>
        <w:jc w:val="both"/>
        <w:rPr>
          <w:rFonts w:ascii="Arial" w:hAnsi="Arial" w:cs="Arial"/>
          <w:szCs w:val="24"/>
        </w:rPr>
      </w:pPr>
      <w:r>
        <w:rPr>
          <w:rFonts w:ascii="Arial" w:hAnsi="Arial" w:cs="Arial"/>
          <w:szCs w:val="24"/>
        </w:rPr>
        <w:t>Societies and PSO would receive joint training at the beginning of the year, this training would be a collaborative event opportunity.</w:t>
      </w:r>
    </w:p>
    <w:p w14:paraId="04ABAB12" w14:textId="77777777" w:rsidR="00DA2539" w:rsidRDefault="00DA2539" w:rsidP="00D40F45">
      <w:pPr>
        <w:pStyle w:val="ListParagraph"/>
        <w:numPr>
          <w:ilvl w:val="3"/>
          <w:numId w:val="13"/>
        </w:numPr>
        <w:spacing w:after="160" w:line="360" w:lineRule="auto"/>
        <w:ind w:left="786"/>
        <w:jc w:val="both"/>
        <w:rPr>
          <w:rFonts w:ascii="Arial" w:hAnsi="Arial" w:cs="Arial"/>
          <w:szCs w:val="24"/>
        </w:rPr>
      </w:pPr>
      <w:r>
        <w:rPr>
          <w:rFonts w:ascii="Arial" w:hAnsi="Arial" w:cs="Arial"/>
          <w:szCs w:val="24"/>
        </w:rPr>
        <w:t xml:space="preserve">A central collaboration fund would be created for the purpose of fulfilling any financial commitments that would arise out of the collaboration. </w:t>
      </w:r>
    </w:p>
    <w:p w14:paraId="48CE7E92" w14:textId="77777777" w:rsidR="00DA2539" w:rsidRDefault="00DA2539" w:rsidP="00D40F45">
      <w:pPr>
        <w:pStyle w:val="ListParagraph"/>
        <w:numPr>
          <w:ilvl w:val="3"/>
          <w:numId w:val="13"/>
        </w:numPr>
        <w:spacing w:after="160" w:line="360" w:lineRule="auto"/>
        <w:ind w:left="786"/>
        <w:jc w:val="both"/>
        <w:rPr>
          <w:rFonts w:ascii="Arial" w:hAnsi="Arial" w:cs="Arial"/>
          <w:szCs w:val="24"/>
        </w:rPr>
      </w:pPr>
      <w:r>
        <w:rPr>
          <w:rFonts w:ascii="Arial" w:hAnsi="Arial" w:cs="Arial"/>
          <w:szCs w:val="24"/>
        </w:rPr>
        <w:t xml:space="preserve">Further consultation between the relevant Stakeholders would be necessary to ensure continuity. </w:t>
      </w:r>
    </w:p>
    <w:p w14:paraId="34DA873F" w14:textId="77777777" w:rsidR="00DA2539" w:rsidRDefault="00DA2539" w:rsidP="00D40F45">
      <w:pPr>
        <w:pStyle w:val="ListParagraph"/>
        <w:numPr>
          <w:ilvl w:val="3"/>
          <w:numId w:val="13"/>
        </w:numPr>
        <w:spacing w:after="160" w:line="360" w:lineRule="auto"/>
        <w:ind w:left="786"/>
        <w:jc w:val="both"/>
        <w:rPr>
          <w:rFonts w:ascii="Arial" w:hAnsi="Arial" w:cs="Arial"/>
          <w:szCs w:val="24"/>
        </w:rPr>
      </w:pPr>
      <w:r>
        <w:rPr>
          <w:rFonts w:ascii="Arial" w:hAnsi="Arial" w:cs="Arial"/>
          <w:szCs w:val="24"/>
        </w:rPr>
        <w:t xml:space="preserve">The Status of the Task Team is to be decided upon by the next Council Executive. </w:t>
      </w:r>
    </w:p>
    <w:p w14:paraId="3E835E6B" w14:textId="77777777" w:rsidR="00DA2539" w:rsidRDefault="00DA2539" w:rsidP="00DA2539">
      <w:pPr>
        <w:pStyle w:val="Heading2"/>
        <w:rPr>
          <w:rFonts w:ascii="Arial" w:hAnsi="Arial" w:cs="Arial"/>
          <w:b/>
          <w:bCs/>
          <w:color w:val="auto"/>
          <w:sz w:val="28"/>
          <w:szCs w:val="28"/>
        </w:rPr>
      </w:pPr>
      <w:bookmarkStart w:id="24" w:name="_Toc51013378"/>
      <w:r>
        <w:rPr>
          <w:rFonts w:ascii="Arial" w:hAnsi="Arial" w:cs="Arial"/>
          <w:b/>
          <w:bCs/>
          <w:color w:val="auto"/>
          <w:sz w:val="28"/>
          <w:szCs w:val="28"/>
        </w:rPr>
        <w:lastRenderedPageBreak/>
        <w:t>Social Media Task team</w:t>
      </w:r>
      <w:bookmarkEnd w:id="24"/>
    </w:p>
    <w:p w14:paraId="50CA033D"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 A social media task team consisting of 3 members, one of which is the secretary, is in place. The task team has access to the Societies Council Instagram as of January 2020. The Twitter page runs along with the Instagram page and has also been set up and completed for use during January 2020. Access to the Societies Council official email (societiesvr@sun.ac.za) was granted in January 2020. The SC Facebook page has been fully operational since December 2019.</w:t>
      </w:r>
    </w:p>
    <w:p w14:paraId="70EB293A" w14:textId="77777777" w:rsidR="00DA2539" w:rsidRDefault="00DA2539" w:rsidP="00DA2539">
      <w:pPr>
        <w:pStyle w:val="Heading2"/>
        <w:rPr>
          <w:rFonts w:ascii="Arial" w:hAnsi="Arial" w:cs="Arial"/>
          <w:b/>
          <w:bCs/>
          <w:color w:val="auto"/>
          <w:sz w:val="28"/>
          <w:szCs w:val="28"/>
        </w:rPr>
      </w:pPr>
      <w:bookmarkStart w:id="25" w:name="_Toc51013379"/>
      <w:r>
        <w:rPr>
          <w:rFonts w:ascii="Arial" w:hAnsi="Arial" w:cs="Arial"/>
          <w:b/>
          <w:bCs/>
          <w:color w:val="auto"/>
          <w:sz w:val="28"/>
          <w:szCs w:val="28"/>
        </w:rPr>
        <w:t>Constitutional Review task team</w:t>
      </w:r>
      <w:bookmarkEnd w:id="25"/>
    </w:p>
    <w:p w14:paraId="08998FC2"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Constitutional Review Committee was formed with the following objectives in mind: </w:t>
      </w:r>
    </w:p>
    <w:p w14:paraId="062CB85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To produce-</w:t>
      </w:r>
    </w:p>
    <w:p w14:paraId="7CA93B58" w14:textId="77777777" w:rsidR="00DA2539" w:rsidRDefault="00DA2539" w:rsidP="00D40F45">
      <w:pPr>
        <w:pStyle w:val="ListParagraph"/>
        <w:numPr>
          <w:ilvl w:val="0"/>
          <w:numId w:val="23"/>
        </w:numPr>
        <w:spacing w:after="160" w:line="360" w:lineRule="auto"/>
        <w:jc w:val="both"/>
        <w:rPr>
          <w:rFonts w:ascii="Arial" w:hAnsi="Arial" w:cs="Arial"/>
          <w:szCs w:val="24"/>
        </w:rPr>
      </w:pPr>
      <w:r>
        <w:rPr>
          <w:rFonts w:ascii="Arial" w:hAnsi="Arial" w:cs="Arial"/>
          <w:szCs w:val="24"/>
        </w:rPr>
        <w:t xml:space="preserve">A comprehensive Constitution  </w:t>
      </w:r>
    </w:p>
    <w:p w14:paraId="03569955" w14:textId="77777777" w:rsidR="00DA2539" w:rsidRDefault="00DA2539" w:rsidP="00D40F45">
      <w:pPr>
        <w:pStyle w:val="ListParagraph"/>
        <w:numPr>
          <w:ilvl w:val="0"/>
          <w:numId w:val="23"/>
        </w:numPr>
        <w:spacing w:after="160" w:line="360" w:lineRule="auto"/>
        <w:jc w:val="both"/>
        <w:rPr>
          <w:rFonts w:ascii="Arial" w:hAnsi="Arial" w:cs="Arial"/>
          <w:szCs w:val="24"/>
        </w:rPr>
      </w:pPr>
      <w:r>
        <w:rPr>
          <w:rFonts w:ascii="Arial" w:hAnsi="Arial" w:cs="Arial"/>
          <w:szCs w:val="24"/>
        </w:rPr>
        <w:t xml:space="preserve">A Constitution that is reader-friendly and with better flow  </w:t>
      </w:r>
    </w:p>
    <w:p w14:paraId="2C44F6D2" w14:textId="77777777" w:rsidR="00DA2539" w:rsidRDefault="00DA2539" w:rsidP="00D40F45">
      <w:pPr>
        <w:pStyle w:val="ListParagraph"/>
        <w:numPr>
          <w:ilvl w:val="0"/>
          <w:numId w:val="23"/>
        </w:numPr>
        <w:spacing w:after="160" w:line="360" w:lineRule="auto"/>
        <w:jc w:val="both"/>
        <w:rPr>
          <w:rFonts w:ascii="Arial" w:hAnsi="Arial" w:cs="Arial"/>
          <w:szCs w:val="24"/>
        </w:rPr>
      </w:pPr>
      <w:r>
        <w:rPr>
          <w:rFonts w:ascii="Arial" w:hAnsi="Arial" w:cs="Arial"/>
          <w:szCs w:val="24"/>
        </w:rPr>
        <w:t xml:space="preserve">A non-redundant Constitution that covers all the bases  </w:t>
      </w:r>
    </w:p>
    <w:p w14:paraId="6CBD9ED1" w14:textId="77777777" w:rsidR="00DA2539" w:rsidRDefault="00DA2539" w:rsidP="00D40F45">
      <w:pPr>
        <w:pStyle w:val="ListParagraph"/>
        <w:numPr>
          <w:ilvl w:val="0"/>
          <w:numId w:val="23"/>
        </w:numPr>
        <w:spacing w:after="160" w:line="360" w:lineRule="auto"/>
        <w:jc w:val="both"/>
        <w:rPr>
          <w:rFonts w:ascii="Arial" w:hAnsi="Arial" w:cs="Arial"/>
          <w:szCs w:val="24"/>
        </w:rPr>
      </w:pPr>
      <w:r>
        <w:rPr>
          <w:rFonts w:ascii="Arial" w:hAnsi="Arial" w:cs="Arial"/>
          <w:szCs w:val="24"/>
        </w:rPr>
        <w:t xml:space="preserve">A Constitution that would hold up in Student Court, in the unlikely event that the Council is taken to Student Court  </w:t>
      </w:r>
    </w:p>
    <w:p w14:paraId="4182B189"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review started after the November examination period of 2019 and concluded on the 30th of January 2020. A report was then submitted to the Chairperson of the Societies Council in line with the Code of Conduct.  </w:t>
      </w:r>
    </w:p>
    <w:p w14:paraId="4DE1A71D"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amended Constitution was tabled to the Executive Committee, the Executive Committee then submitted their written comments on the constitution which were then discussed at an executive meeting. This was for consolidating matters before the finalized Constitution is tabled to the Council for approval and adaptation.  </w:t>
      </w:r>
    </w:p>
    <w:p w14:paraId="64D4F546"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 xml:space="preserve">The Constitutional Review Committee was disbanded after the report was submitted to the Chairperson of Societies Council.  </w:t>
      </w:r>
    </w:p>
    <w:p w14:paraId="58D2744A" w14:textId="77777777" w:rsidR="00DA2539" w:rsidRDefault="00DA2539" w:rsidP="00DA2539">
      <w:pPr>
        <w:pStyle w:val="Heading2"/>
        <w:rPr>
          <w:rFonts w:ascii="Arial" w:hAnsi="Arial" w:cs="Arial"/>
          <w:b/>
          <w:bCs/>
          <w:color w:val="auto"/>
          <w:sz w:val="28"/>
          <w:szCs w:val="28"/>
        </w:rPr>
      </w:pPr>
      <w:bookmarkStart w:id="26" w:name="_Toc51013380"/>
      <w:r>
        <w:rPr>
          <w:rFonts w:ascii="Arial" w:hAnsi="Arial" w:cs="Arial"/>
          <w:b/>
          <w:bCs/>
          <w:color w:val="auto"/>
          <w:sz w:val="28"/>
          <w:szCs w:val="28"/>
        </w:rPr>
        <w:t>Verification Task team process</w:t>
      </w:r>
      <w:bookmarkEnd w:id="26"/>
    </w:p>
    <w:p w14:paraId="1CC4305F"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Following various issues being noted with the Societies Council society member recruitment process, the Council Executive completely reconfigured the manner in which we process membership to societies. The reconfiguration found its climax in the verification process which intended to ensure the validity of all memberships acquired during the society’s fairs. Thus, the verification task team was established. The mandate of the task team was to:</w:t>
      </w:r>
    </w:p>
    <w:p w14:paraId="2D807F29" w14:textId="77777777" w:rsidR="00DA2539" w:rsidRDefault="00DA2539" w:rsidP="00D40F45">
      <w:pPr>
        <w:numPr>
          <w:ilvl w:val="0"/>
          <w:numId w:val="24"/>
        </w:numPr>
        <w:spacing w:line="360" w:lineRule="auto"/>
        <w:contextualSpacing/>
        <w:jc w:val="both"/>
        <w:rPr>
          <w:rFonts w:ascii="Arial" w:hAnsi="Arial" w:cs="Arial"/>
          <w:sz w:val="24"/>
          <w:szCs w:val="24"/>
        </w:rPr>
      </w:pPr>
      <w:r>
        <w:rPr>
          <w:rFonts w:ascii="Arial" w:hAnsi="Arial" w:cs="Arial"/>
          <w:sz w:val="24"/>
          <w:szCs w:val="24"/>
        </w:rPr>
        <w:t>Redesign the recruitment process’</w:t>
      </w:r>
    </w:p>
    <w:p w14:paraId="359B08C9" w14:textId="77777777" w:rsidR="00DA2539" w:rsidRDefault="00DA2539" w:rsidP="00D40F45">
      <w:pPr>
        <w:numPr>
          <w:ilvl w:val="0"/>
          <w:numId w:val="24"/>
        </w:numPr>
        <w:spacing w:line="360" w:lineRule="auto"/>
        <w:contextualSpacing/>
        <w:jc w:val="both"/>
        <w:rPr>
          <w:rFonts w:ascii="Arial" w:hAnsi="Arial" w:cs="Arial"/>
          <w:sz w:val="24"/>
          <w:szCs w:val="24"/>
        </w:rPr>
      </w:pPr>
      <w:r>
        <w:rPr>
          <w:rFonts w:ascii="Arial" w:hAnsi="Arial" w:cs="Arial"/>
          <w:sz w:val="24"/>
          <w:szCs w:val="24"/>
        </w:rPr>
        <w:t>Provide a strict procedure for recruitment</w:t>
      </w:r>
    </w:p>
    <w:p w14:paraId="17ACC609" w14:textId="77777777" w:rsidR="00DA2539" w:rsidRDefault="00DA2539" w:rsidP="00D40F45">
      <w:pPr>
        <w:numPr>
          <w:ilvl w:val="0"/>
          <w:numId w:val="24"/>
        </w:numPr>
        <w:spacing w:line="360" w:lineRule="auto"/>
        <w:contextualSpacing/>
        <w:jc w:val="both"/>
        <w:rPr>
          <w:rFonts w:ascii="Arial" w:hAnsi="Arial" w:cs="Arial"/>
          <w:sz w:val="24"/>
          <w:szCs w:val="24"/>
        </w:rPr>
      </w:pPr>
      <w:r>
        <w:rPr>
          <w:rFonts w:ascii="Arial" w:hAnsi="Arial" w:cs="Arial"/>
          <w:sz w:val="24"/>
          <w:szCs w:val="24"/>
        </w:rPr>
        <w:t>Produce a procedure for verification</w:t>
      </w:r>
    </w:p>
    <w:p w14:paraId="5A3617E4" w14:textId="77777777" w:rsidR="00DA2539" w:rsidRDefault="00DA2539" w:rsidP="00D40F45">
      <w:pPr>
        <w:numPr>
          <w:ilvl w:val="0"/>
          <w:numId w:val="24"/>
        </w:numPr>
        <w:spacing w:line="360" w:lineRule="auto"/>
        <w:contextualSpacing/>
        <w:jc w:val="both"/>
        <w:rPr>
          <w:rFonts w:ascii="Arial" w:hAnsi="Arial" w:cs="Arial"/>
          <w:sz w:val="24"/>
          <w:szCs w:val="24"/>
        </w:rPr>
      </w:pPr>
      <w:r>
        <w:rPr>
          <w:rFonts w:ascii="Arial" w:hAnsi="Arial" w:cs="Arial"/>
          <w:sz w:val="24"/>
          <w:szCs w:val="24"/>
        </w:rPr>
        <w:t>Conduct the verification</w:t>
      </w:r>
    </w:p>
    <w:p w14:paraId="683F70C0" w14:textId="77777777" w:rsidR="00DA2539" w:rsidRDefault="00DA2539" w:rsidP="00D40F45">
      <w:pPr>
        <w:numPr>
          <w:ilvl w:val="0"/>
          <w:numId w:val="24"/>
        </w:numPr>
        <w:spacing w:line="360" w:lineRule="auto"/>
        <w:contextualSpacing/>
        <w:jc w:val="both"/>
        <w:rPr>
          <w:rFonts w:ascii="Arial" w:hAnsi="Arial" w:cs="Arial"/>
          <w:sz w:val="24"/>
          <w:szCs w:val="24"/>
        </w:rPr>
      </w:pPr>
      <w:r>
        <w:rPr>
          <w:rFonts w:ascii="Arial" w:hAnsi="Arial" w:cs="Arial"/>
          <w:sz w:val="24"/>
          <w:szCs w:val="24"/>
        </w:rPr>
        <w:t xml:space="preserve">Produce a report. </w:t>
      </w:r>
    </w:p>
    <w:p w14:paraId="64D5574E"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activities and the outcomes of this project may be found in the verification process report which is available on request.</w:t>
      </w:r>
    </w:p>
    <w:p w14:paraId="67833834" w14:textId="77777777" w:rsidR="00DA2539" w:rsidRDefault="00DA2539" w:rsidP="00DA2539">
      <w:pPr>
        <w:pStyle w:val="Heading2"/>
        <w:rPr>
          <w:rFonts w:ascii="Arial" w:hAnsi="Arial" w:cs="Arial"/>
          <w:b/>
          <w:bCs/>
          <w:color w:val="auto"/>
          <w:sz w:val="28"/>
          <w:szCs w:val="28"/>
        </w:rPr>
      </w:pPr>
      <w:bookmarkStart w:id="27" w:name="_Toc51013381"/>
      <w:r>
        <w:rPr>
          <w:rFonts w:ascii="Arial" w:hAnsi="Arial" w:cs="Arial"/>
          <w:b/>
          <w:bCs/>
          <w:color w:val="auto"/>
          <w:sz w:val="28"/>
          <w:szCs w:val="28"/>
        </w:rPr>
        <w:t>Handbook Task team</w:t>
      </w:r>
      <w:bookmarkEnd w:id="27"/>
      <w:r>
        <w:rPr>
          <w:rFonts w:ascii="Arial" w:hAnsi="Arial" w:cs="Arial"/>
          <w:b/>
          <w:bCs/>
          <w:color w:val="auto"/>
          <w:sz w:val="28"/>
          <w:szCs w:val="28"/>
        </w:rPr>
        <w:t xml:space="preserve"> </w:t>
      </w:r>
    </w:p>
    <w:p w14:paraId="3010202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As part of the Assessment, we had done in the first term of our tenure, and the assessment of the general Societies Council task team. We determined that a Societies Council handbook was necessary for the purpose of coherently compiling all the policies of the Societies Council. This Document would seek to make the task of understanding the Societies Council more efficacious for Society leaders and even members of the Council.</w:t>
      </w:r>
    </w:p>
    <w:p w14:paraId="75AF066E"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In pursuit of this objective, the Societies Council Handbook Task team was established. The purpose of this would be to collate all the policies which govern the Societies Council and to create a coherent document that would be the official policy document of the Societies Council. The Task Team was officially established by the Executive Committee in terms of section 4 of the Societies Council Code of Conduct, the members of the Task Team were recruited by the Executive Committee.</w:t>
      </w:r>
    </w:p>
    <w:p w14:paraId="5696B0FB" w14:textId="77777777" w:rsidR="00DA2539" w:rsidRDefault="00DA2539" w:rsidP="00DA2539">
      <w:pPr>
        <w:pStyle w:val="Heading2"/>
        <w:rPr>
          <w:rFonts w:ascii="Arial" w:hAnsi="Arial" w:cs="Arial"/>
          <w:b/>
          <w:bCs/>
          <w:color w:val="auto"/>
          <w:sz w:val="28"/>
          <w:szCs w:val="28"/>
        </w:rPr>
      </w:pPr>
      <w:bookmarkStart w:id="28" w:name="_Toc51013382"/>
      <w:r>
        <w:rPr>
          <w:rFonts w:ascii="Arial" w:hAnsi="Arial" w:cs="Arial"/>
          <w:b/>
          <w:bCs/>
          <w:color w:val="auto"/>
          <w:sz w:val="28"/>
          <w:szCs w:val="28"/>
        </w:rPr>
        <w:t>Societies Constitutional Appraisal Task Team</w:t>
      </w:r>
      <w:bookmarkEnd w:id="28"/>
      <w:r>
        <w:rPr>
          <w:rFonts w:ascii="Arial" w:hAnsi="Arial" w:cs="Arial"/>
          <w:b/>
          <w:bCs/>
          <w:color w:val="auto"/>
          <w:sz w:val="28"/>
          <w:szCs w:val="28"/>
        </w:rPr>
        <w:t xml:space="preserve"> </w:t>
      </w:r>
    </w:p>
    <w:p w14:paraId="6E10734F"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As part of the ongoing project of making the Societies Council more efficient, we sought clarity on a matter that had been previously dealt with arbitrarily by the Societies Council. The matter pertained to whether the Chapter 9 Provisions of the Student Constitution necessitated that individual Society constitutions be approved by the Student Court. An assessment by the Societies Council had determined that not only was the reliance on student Court unreasonable it also created a heavy backlog for the Societies Council in terms of approving new constitutions and new amendments. This resulted in the 2018 decision to no longer make ratification by the Student Court a necessity for registration of a Society Constitution. However, despite this, there continued to exist challenges with how the Societies Council approved constitutions.</w:t>
      </w:r>
    </w:p>
    <w:p w14:paraId="08248DA5"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In the result, a broad consultation process with the Executive Committee of the Student Court began, after this, the members of that executive agreed that a preliminary assessment of the Provisions in the Student Constitution indicates that ratification by the Student Court is not necessary in this regard and that, that duty was duly delegated to the Societies Council. Following this discussion, the Executive </w:t>
      </w:r>
      <w:r>
        <w:rPr>
          <w:rFonts w:ascii="Arial" w:hAnsi="Arial" w:cs="Arial"/>
          <w:sz w:val="24"/>
          <w:szCs w:val="24"/>
        </w:rPr>
        <w:lastRenderedPageBreak/>
        <w:t>Committee determined that a permanent task team should be appointed for the purpose of reviewing, assisting in drafting, and ratifying of Society Constitutions. In this regard, a process to establish the task team and to ensure it gets the necessary training and a competent membership began. This was then delegated to the Vice-Chairperson to conclude the process.</w:t>
      </w:r>
    </w:p>
    <w:p w14:paraId="7D5AB4CD" w14:textId="77777777" w:rsidR="00DA2539" w:rsidRDefault="00DA2539" w:rsidP="00DA2539">
      <w:pPr>
        <w:pStyle w:val="Heading2"/>
        <w:rPr>
          <w:rFonts w:ascii="Arial" w:hAnsi="Arial" w:cs="Arial"/>
          <w:b/>
          <w:bCs/>
          <w:color w:val="auto"/>
          <w:sz w:val="28"/>
          <w:szCs w:val="28"/>
        </w:rPr>
      </w:pPr>
      <w:bookmarkStart w:id="29" w:name="_Toc51013383"/>
      <w:r>
        <w:rPr>
          <w:rFonts w:ascii="Arial" w:hAnsi="Arial" w:cs="Arial"/>
          <w:b/>
          <w:bCs/>
          <w:color w:val="auto"/>
          <w:sz w:val="28"/>
          <w:szCs w:val="28"/>
        </w:rPr>
        <w:t>Evaluation Panel</w:t>
      </w:r>
      <w:bookmarkEnd w:id="29"/>
    </w:p>
    <w:p w14:paraId="1BD70FB7"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Executive Committee had grown increasingly dissatisfied with the arbitrary nature of the assessment of the performance of the Executive Committee, in this regard a new constitution amendment was introduced which would ensure that a proper process is developed for the assessment of the performance of the Executive Committee. In this regard, an evaluation panel must now be established to evaluate the performance of the Executive Committee and to produce a report which would be used by the Chairperson in determining the Honoraria of the Executive Committee members. This process will be concluded by the 14</w:t>
      </w:r>
      <w:r>
        <w:rPr>
          <w:rFonts w:ascii="Arial" w:hAnsi="Arial" w:cs="Arial"/>
          <w:sz w:val="24"/>
          <w:szCs w:val="24"/>
          <w:vertAlign w:val="superscript"/>
        </w:rPr>
        <w:t>th</w:t>
      </w:r>
      <w:r>
        <w:rPr>
          <w:rFonts w:ascii="Arial" w:hAnsi="Arial" w:cs="Arial"/>
          <w:sz w:val="24"/>
          <w:szCs w:val="24"/>
        </w:rPr>
        <w:t xml:space="preserve"> of September 2020</w:t>
      </w:r>
    </w:p>
    <w:p w14:paraId="2482A10B" w14:textId="77777777" w:rsidR="00DA2539" w:rsidRDefault="00DA2539" w:rsidP="00DA2539">
      <w:pPr>
        <w:pStyle w:val="Heading1"/>
        <w:jc w:val="both"/>
        <w:rPr>
          <w:rFonts w:ascii="Arial" w:hAnsi="Arial" w:cs="Arial"/>
          <w:b/>
          <w:bCs/>
          <w:color w:val="auto"/>
          <w:sz w:val="36"/>
          <w:szCs w:val="36"/>
        </w:rPr>
      </w:pPr>
      <w:bookmarkStart w:id="30" w:name="_Toc51013384"/>
      <w:r>
        <w:rPr>
          <w:rFonts w:ascii="Arial" w:hAnsi="Arial" w:cs="Arial"/>
          <w:b/>
          <w:bCs/>
          <w:color w:val="auto"/>
          <w:sz w:val="36"/>
          <w:szCs w:val="36"/>
        </w:rPr>
        <w:t>Meetings</w:t>
      </w:r>
      <w:bookmarkEnd w:id="30"/>
    </w:p>
    <w:p w14:paraId="4268FA5D" w14:textId="77777777" w:rsidR="00DA2539" w:rsidRDefault="00DA2539" w:rsidP="00DA2539">
      <w:pPr>
        <w:pStyle w:val="Heading2"/>
        <w:rPr>
          <w:rFonts w:ascii="Arial" w:hAnsi="Arial" w:cs="Arial"/>
          <w:b/>
          <w:bCs/>
          <w:color w:val="auto"/>
          <w:sz w:val="28"/>
          <w:szCs w:val="28"/>
        </w:rPr>
      </w:pPr>
      <w:bookmarkStart w:id="31" w:name="_Toc51013385"/>
      <w:r>
        <w:rPr>
          <w:rFonts w:ascii="Arial" w:hAnsi="Arial" w:cs="Arial"/>
          <w:b/>
          <w:bCs/>
          <w:color w:val="auto"/>
          <w:sz w:val="28"/>
          <w:szCs w:val="28"/>
        </w:rPr>
        <w:t>Council Meetings</w:t>
      </w:r>
      <w:bookmarkEnd w:id="31"/>
    </w:p>
    <w:p w14:paraId="505993AE"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In the 4th term of 2019, there were only 2 meetings of the Societies Council.</w:t>
      </w:r>
    </w:p>
    <w:p w14:paraId="17836882"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Held on:</w:t>
      </w:r>
    </w:p>
    <w:p w14:paraId="274D0517" w14:textId="77777777" w:rsidR="00DA2539" w:rsidRDefault="00DA2539" w:rsidP="00D40F45">
      <w:pPr>
        <w:pStyle w:val="ListParagraph"/>
        <w:numPr>
          <w:ilvl w:val="0"/>
          <w:numId w:val="25"/>
        </w:numPr>
        <w:spacing w:after="160" w:line="360" w:lineRule="auto"/>
        <w:jc w:val="both"/>
        <w:rPr>
          <w:rFonts w:ascii="Arial" w:hAnsi="Arial" w:cs="Arial"/>
          <w:szCs w:val="24"/>
        </w:rPr>
      </w:pPr>
      <w:r>
        <w:rPr>
          <w:rFonts w:ascii="Arial" w:hAnsi="Arial" w:cs="Arial"/>
          <w:szCs w:val="24"/>
        </w:rPr>
        <w:t>23rd September primarily for the adoption of the constitutional amendment introducing a code of conduct.</w:t>
      </w:r>
    </w:p>
    <w:p w14:paraId="50C9103B" w14:textId="77777777" w:rsidR="00DA2539" w:rsidRDefault="00DA2539" w:rsidP="00D40F45">
      <w:pPr>
        <w:pStyle w:val="ListParagraph"/>
        <w:numPr>
          <w:ilvl w:val="0"/>
          <w:numId w:val="25"/>
        </w:numPr>
        <w:spacing w:after="160" w:line="360" w:lineRule="auto"/>
        <w:jc w:val="both"/>
        <w:rPr>
          <w:rFonts w:ascii="Arial" w:hAnsi="Arial" w:cs="Arial"/>
          <w:szCs w:val="24"/>
        </w:rPr>
      </w:pPr>
      <w:r>
        <w:rPr>
          <w:rFonts w:ascii="Arial" w:hAnsi="Arial" w:cs="Arial"/>
          <w:szCs w:val="24"/>
        </w:rPr>
        <w:t>2nd October for the adoption of the code of conduct.</w:t>
      </w:r>
    </w:p>
    <w:p w14:paraId="4C808F35"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 xml:space="preserve">The agendas for both meetings were prepared and distributed before the respective meetings. Both meetings were also used for the distribution of important information. Minutes of both meetings were recorded, approved, and distributed within 5 (working) days after the respective meeting and are held by and accessible as both hard and soft copies.  </w:t>
      </w:r>
    </w:p>
    <w:p w14:paraId="7B02D40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An exception to the minutes of the meeting held on the 23rd of September, as it was declared insufficient and not approved.</w:t>
      </w:r>
    </w:p>
    <w:p w14:paraId="368DAA80" w14:textId="77777777" w:rsidR="00DA2539" w:rsidRDefault="00DA2539" w:rsidP="00DA2539">
      <w:pPr>
        <w:pStyle w:val="Heading2"/>
        <w:rPr>
          <w:rFonts w:ascii="Arial" w:hAnsi="Arial" w:cs="Arial"/>
          <w:b/>
          <w:bCs/>
          <w:color w:val="auto"/>
          <w:sz w:val="28"/>
          <w:szCs w:val="28"/>
        </w:rPr>
      </w:pPr>
      <w:bookmarkStart w:id="32" w:name="_Toc51013386"/>
      <w:r>
        <w:rPr>
          <w:rFonts w:ascii="Arial" w:hAnsi="Arial" w:cs="Arial"/>
          <w:b/>
          <w:bCs/>
          <w:color w:val="auto"/>
          <w:sz w:val="28"/>
          <w:szCs w:val="28"/>
        </w:rPr>
        <w:t>Summary of resolution</w:t>
      </w:r>
      <w:bookmarkEnd w:id="32"/>
    </w:p>
    <w:p w14:paraId="73D2B7C1"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Societies Council has had a total of 2 Societies Council Meetings below is a list of the resolutions which were taken at the meetings, most of the resolutions were carried out with a few currently being pursued.</w:t>
      </w:r>
    </w:p>
    <w:p w14:paraId="75E05D59" w14:textId="77777777" w:rsidR="00DA2539" w:rsidRDefault="00DA2539" w:rsidP="00D40F45">
      <w:pPr>
        <w:numPr>
          <w:ilvl w:val="0"/>
          <w:numId w:val="26"/>
        </w:numPr>
        <w:spacing w:line="240" w:lineRule="auto"/>
        <w:jc w:val="both"/>
        <w:rPr>
          <w:rFonts w:ascii="Arial" w:hAnsi="Arial" w:cs="Arial"/>
          <w:sz w:val="24"/>
          <w:szCs w:val="24"/>
          <w:lang w:val="en-US"/>
        </w:rPr>
      </w:pPr>
      <w:r>
        <w:rPr>
          <w:rFonts w:ascii="Arial" w:hAnsi="Arial" w:cs="Arial"/>
          <w:sz w:val="24"/>
          <w:szCs w:val="24"/>
          <w:lang w:val="en-US"/>
        </w:rPr>
        <w:t>With regards to the audit report received, the following actions were taken:</w:t>
      </w:r>
    </w:p>
    <w:p w14:paraId="3B6A1173" w14:textId="77777777" w:rsidR="00DA2539" w:rsidRDefault="00DA2539" w:rsidP="00D40F45">
      <w:pPr>
        <w:numPr>
          <w:ilvl w:val="0"/>
          <w:numId w:val="27"/>
        </w:numPr>
        <w:spacing w:line="240" w:lineRule="auto"/>
        <w:jc w:val="both"/>
        <w:rPr>
          <w:rFonts w:ascii="Arial" w:hAnsi="Arial" w:cs="Arial"/>
          <w:sz w:val="24"/>
          <w:szCs w:val="24"/>
          <w:lang w:val="en-US"/>
        </w:rPr>
      </w:pPr>
      <w:r>
        <w:rPr>
          <w:rFonts w:ascii="Arial" w:hAnsi="Arial" w:cs="Arial"/>
          <w:sz w:val="24"/>
          <w:szCs w:val="24"/>
          <w:lang w:val="en-US"/>
        </w:rPr>
        <w:t>The creation of an audit process for membership sign-ups.</w:t>
      </w:r>
    </w:p>
    <w:p w14:paraId="6F2C34D4" w14:textId="77777777" w:rsidR="00DA2539" w:rsidRDefault="00DA2539" w:rsidP="00D40F45">
      <w:pPr>
        <w:numPr>
          <w:ilvl w:val="0"/>
          <w:numId w:val="27"/>
        </w:numPr>
        <w:spacing w:line="240" w:lineRule="auto"/>
        <w:jc w:val="both"/>
        <w:rPr>
          <w:rFonts w:ascii="Arial" w:hAnsi="Arial" w:cs="Arial"/>
          <w:sz w:val="24"/>
          <w:szCs w:val="24"/>
          <w:lang w:val="en-US"/>
        </w:rPr>
      </w:pPr>
      <w:r>
        <w:rPr>
          <w:rFonts w:ascii="Arial" w:hAnsi="Arial" w:cs="Arial"/>
          <w:sz w:val="24"/>
          <w:szCs w:val="24"/>
          <w:lang w:val="en-US"/>
        </w:rPr>
        <w:t>Training for incoming society executives.</w:t>
      </w:r>
    </w:p>
    <w:p w14:paraId="0DF390DF" w14:textId="77777777" w:rsidR="00DA2539" w:rsidRDefault="00DA2539" w:rsidP="00D40F45">
      <w:pPr>
        <w:numPr>
          <w:ilvl w:val="0"/>
          <w:numId w:val="27"/>
        </w:numPr>
        <w:spacing w:line="240" w:lineRule="auto"/>
        <w:jc w:val="both"/>
        <w:rPr>
          <w:rFonts w:ascii="Arial" w:hAnsi="Arial" w:cs="Arial"/>
          <w:sz w:val="24"/>
          <w:szCs w:val="24"/>
          <w:lang w:val="en-US"/>
        </w:rPr>
      </w:pPr>
      <w:r>
        <w:rPr>
          <w:rFonts w:ascii="Arial" w:hAnsi="Arial" w:cs="Arial"/>
          <w:sz w:val="24"/>
          <w:szCs w:val="24"/>
          <w:lang w:val="en-US"/>
        </w:rPr>
        <w:t>Amending the constitution.</w:t>
      </w:r>
    </w:p>
    <w:p w14:paraId="54096532" w14:textId="77777777" w:rsidR="00DA2539" w:rsidRDefault="00DA2539" w:rsidP="00D40F45">
      <w:pPr>
        <w:numPr>
          <w:ilvl w:val="0"/>
          <w:numId w:val="26"/>
        </w:numPr>
        <w:spacing w:line="240" w:lineRule="auto"/>
        <w:jc w:val="both"/>
        <w:rPr>
          <w:rFonts w:ascii="Arial" w:hAnsi="Arial" w:cs="Arial"/>
          <w:sz w:val="24"/>
          <w:szCs w:val="24"/>
          <w:lang w:val="en-US"/>
        </w:rPr>
      </w:pPr>
      <w:r>
        <w:rPr>
          <w:rFonts w:ascii="Arial" w:hAnsi="Arial" w:cs="Arial"/>
          <w:sz w:val="24"/>
          <w:szCs w:val="24"/>
          <w:lang w:val="en-US"/>
        </w:rPr>
        <w:t>A code of conduct was adopted to address disciplinary issues along with a Disciplinary Committee.</w:t>
      </w:r>
    </w:p>
    <w:p w14:paraId="077C131F" w14:textId="77777777" w:rsidR="00DA2539" w:rsidRDefault="00DA2539" w:rsidP="00D40F45">
      <w:pPr>
        <w:numPr>
          <w:ilvl w:val="0"/>
          <w:numId w:val="26"/>
        </w:numPr>
        <w:spacing w:line="240" w:lineRule="auto"/>
        <w:jc w:val="both"/>
        <w:rPr>
          <w:rFonts w:ascii="Arial" w:hAnsi="Arial" w:cs="Arial"/>
          <w:sz w:val="24"/>
          <w:szCs w:val="24"/>
          <w:lang w:val="en-US"/>
        </w:rPr>
      </w:pPr>
      <w:r>
        <w:rPr>
          <w:rFonts w:ascii="Arial" w:hAnsi="Arial" w:cs="Arial"/>
          <w:sz w:val="24"/>
          <w:szCs w:val="24"/>
          <w:lang w:val="en-US"/>
        </w:rPr>
        <w:t>Task teams were introduced for the following purposes:</w:t>
      </w:r>
    </w:p>
    <w:p w14:paraId="3DF64B94" w14:textId="77777777" w:rsidR="00DA2539" w:rsidRDefault="00DA2539" w:rsidP="00D40F45">
      <w:pPr>
        <w:numPr>
          <w:ilvl w:val="0"/>
          <w:numId w:val="28"/>
        </w:numPr>
        <w:spacing w:line="240" w:lineRule="auto"/>
        <w:jc w:val="both"/>
        <w:rPr>
          <w:rFonts w:ascii="Arial" w:hAnsi="Arial" w:cs="Arial"/>
          <w:sz w:val="24"/>
          <w:szCs w:val="24"/>
          <w:lang w:val="en-US"/>
        </w:rPr>
      </w:pPr>
      <w:r>
        <w:rPr>
          <w:rFonts w:ascii="Arial" w:hAnsi="Arial" w:cs="Arial"/>
          <w:sz w:val="24"/>
          <w:szCs w:val="24"/>
          <w:lang w:val="en-US"/>
        </w:rPr>
        <w:t>PSO-Societies Task Team: creating a network for collaboration with PSO’s</w:t>
      </w:r>
    </w:p>
    <w:p w14:paraId="2CBE32E6" w14:textId="77777777" w:rsidR="00DA2539" w:rsidRDefault="00DA2539" w:rsidP="00D40F45">
      <w:pPr>
        <w:numPr>
          <w:ilvl w:val="0"/>
          <w:numId w:val="28"/>
        </w:numPr>
        <w:spacing w:line="240" w:lineRule="auto"/>
        <w:jc w:val="both"/>
        <w:rPr>
          <w:rFonts w:ascii="Arial" w:hAnsi="Arial" w:cs="Arial"/>
          <w:sz w:val="24"/>
          <w:szCs w:val="24"/>
          <w:lang w:val="en-US"/>
        </w:rPr>
      </w:pPr>
      <w:r>
        <w:rPr>
          <w:rFonts w:ascii="Arial" w:hAnsi="Arial" w:cs="Arial"/>
          <w:sz w:val="24"/>
          <w:szCs w:val="24"/>
          <w:lang w:val="en-US"/>
        </w:rPr>
        <w:t>A Constitutional Review Committee: to review the constitution and provide recommendations.</w:t>
      </w:r>
    </w:p>
    <w:p w14:paraId="17B37BFF" w14:textId="77777777" w:rsidR="00DA2539" w:rsidRDefault="00DA2539" w:rsidP="00D40F45">
      <w:pPr>
        <w:numPr>
          <w:ilvl w:val="0"/>
          <w:numId w:val="28"/>
        </w:numPr>
        <w:spacing w:line="240" w:lineRule="auto"/>
        <w:jc w:val="both"/>
        <w:rPr>
          <w:rFonts w:ascii="Arial" w:hAnsi="Arial" w:cs="Arial"/>
          <w:sz w:val="24"/>
          <w:szCs w:val="24"/>
          <w:lang w:val="en-US"/>
        </w:rPr>
      </w:pPr>
      <w:r>
        <w:rPr>
          <w:rFonts w:ascii="Arial" w:hAnsi="Arial" w:cs="Arial"/>
          <w:sz w:val="24"/>
          <w:szCs w:val="24"/>
          <w:lang w:val="en-US"/>
        </w:rPr>
        <w:t>The Treasurers task team: assistance with the control of societies funds.</w:t>
      </w:r>
    </w:p>
    <w:p w14:paraId="5BA8A254" w14:textId="77777777" w:rsidR="00DA2539" w:rsidRDefault="00DA2539" w:rsidP="00D40F45">
      <w:pPr>
        <w:numPr>
          <w:ilvl w:val="0"/>
          <w:numId w:val="28"/>
        </w:numPr>
        <w:spacing w:line="240" w:lineRule="auto"/>
        <w:jc w:val="both"/>
        <w:rPr>
          <w:rFonts w:ascii="Arial" w:hAnsi="Arial" w:cs="Arial"/>
          <w:sz w:val="24"/>
          <w:szCs w:val="24"/>
          <w:lang w:val="en-US"/>
        </w:rPr>
      </w:pPr>
      <w:r>
        <w:rPr>
          <w:rFonts w:ascii="Arial" w:hAnsi="Arial" w:cs="Arial"/>
          <w:sz w:val="24"/>
          <w:szCs w:val="24"/>
          <w:lang w:val="en-US"/>
        </w:rPr>
        <w:lastRenderedPageBreak/>
        <w:t>A Disciplinary Committee: to address and manage the discipline of the Societies Council.</w:t>
      </w:r>
    </w:p>
    <w:p w14:paraId="6F684F4C" w14:textId="77777777" w:rsidR="00DA2539" w:rsidRDefault="00DA2539" w:rsidP="00D40F45">
      <w:pPr>
        <w:numPr>
          <w:ilvl w:val="0"/>
          <w:numId w:val="28"/>
        </w:numPr>
        <w:spacing w:line="240" w:lineRule="auto"/>
        <w:jc w:val="both"/>
        <w:rPr>
          <w:rFonts w:ascii="Arial" w:hAnsi="Arial" w:cs="Arial"/>
          <w:sz w:val="24"/>
          <w:szCs w:val="24"/>
          <w:lang w:val="en-US"/>
        </w:rPr>
      </w:pPr>
      <w:r>
        <w:rPr>
          <w:rFonts w:ascii="Arial" w:hAnsi="Arial" w:cs="Arial"/>
          <w:sz w:val="24"/>
          <w:szCs w:val="24"/>
          <w:lang w:val="en-US"/>
        </w:rPr>
        <w:t>Social Media Task Team: to modernize the Societies Council and the way it is run.</w:t>
      </w:r>
    </w:p>
    <w:p w14:paraId="0FB70E33" w14:textId="77777777" w:rsidR="00DA2539" w:rsidRDefault="00DA2539" w:rsidP="00D40F45">
      <w:pPr>
        <w:numPr>
          <w:ilvl w:val="0"/>
          <w:numId w:val="28"/>
        </w:numPr>
        <w:spacing w:line="240" w:lineRule="auto"/>
        <w:jc w:val="both"/>
        <w:rPr>
          <w:rFonts w:ascii="Arial" w:hAnsi="Arial" w:cs="Arial"/>
          <w:sz w:val="24"/>
          <w:szCs w:val="24"/>
          <w:lang w:val="en-US"/>
        </w:rPr>
      </w:pPr>
      <w:r>
        <w:rPr>
          <w:rFonts w:ascii="Arial" w:hAnsi="Arial" w:cs="Arial"/>
          <w:sz w:val="24"/>
          <w:szCs w:val="24"/>
          <w:lang w:val="en-US"/>
        </w:rPr>
        <w:t>Office Space Allocation Task Team: assist in effectively allocating offices to Societies.</w:t>
      </w:r>
    </w:p>
    <w:p w14:paraId="7CA86A1A" w14:textId="77777777" w:rsidR="00DA2539" w:rsidRDefault="00DA2539" w:rsidP="00DA2539">
      <w:pPr>
        <w:pStyle w:val="Heading2"/>
        <w:rPr>
          <w:rFonts w:ascii="Arial" w:hAnsi="Arial" w:cs="Arial"/>
          <w:b/>
          <w:bCs/>
          <w:color w:val="auto"/>
          <w:sz w:val="28"/>
          <w:szCs w:val="28"/>
        </w:rPr>
      </w:pPr>
      <w:bookmarkStart w:id="33" w:name="_Toc51013387"/>
      <w:r>
        <w:rPr>
          <w:rFonts w:ascii="Arial" w:hAnsi="Arial" w:cs="Arial"/>
          <w:b/>
          <w:bCs/>
          <w:color w:val="auto"/>
          <w:sz w:val="28"/>
          <w:szCs w:val="28"/>
        </w:rPr>
        <w:t>Council Meetings</w:t>
      </w:r>
      <w:bookmarkEnd w:id="33"/>
    </w:p>
    <w:p w14:paraId="63FB74C2"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In the 1</w:t>
      </w:r>
      <w:r>
        <w:rPr>
          <w:rFonts w:ascii="Arial" w:hAnsi="Arial" w:cs="Arial"/>
          <w:sz w:val="24"/>
          <w:szCs w:val="24"/>
          <w:vertAlign w:val="superscript"/>
        </w:rPr>
        <w:t>st</w:t>
      </w:r>
      <w:r>
        <w:rPr>
          <w:rFonts w:ascii="Arial" w:hAnsi="Arial" w:cs="Arial"/>
          <w:sz w:val="24"/>
          <w:szCs w:val="24"/>
        </w:rPr>
        <w:t xml:space="preserve"> academic term of 2020, there were 2 scheduled meetings of the Societies Council, however only one took place. </w:t>
      </w:r>
    </w:p>
    <w:p w14:paraId="40BB267F" w14:textId="77777777" w:rsidR="00DA2539" w:rsidRDefault="00DA2539" w:rsidP="00DA2539">
      <w:pPr>
        <w:spacing w:line="360" w:lineRule="auto"/>
        <w:ind w:left="360"/>
        <w:jc w:val="both"/>
        <w:rPr>
          <w:rFonts w:ascii="Arial" w:hAnsi="Arial" w:cs="Arial"/>
          <w:sz w:val="24"/>
          <w:szCs w:val="24"/>
        </w:rPr>
      </w:pPr>
      <w:r>
        <w:rPr>
          <w:rFonts w:ascii="Arial" w:hAnsi="Arial" w:cs="Arial"/>
          <w:sz w:val="24"/>
          <w:szCs w:val="24"/>
        </w:rPr>
        <w:t xml:space="preserve">Held on: </w:t>
      </w:r>
    </w:p>
    <w:p w14:paraId="66C09ED1" w14:textId="77777777" w:rsidR="00DA2539" w:rsidRDefault="00DA2539" w:rsidP="00DA2539">
      <w:pPr>
        <w:spacing w:line="360" w:lineRule="auto"/>
        <w:ind w:left="360"/>
        <w:jc w:val="both"/>
        <w:rPr>
          <w:rFonts w:ascii="Arial" w:hAnsi="Arial" w:cs="Arial"/>
          <w:sz w:val="24"/>
          <w:szCs w:val="24"/>
        </w:rPr>
      </w:pPr>
      <w:r>
        <w:rPr>
          <w:rFonts w:ascii="Segoe UI Symbol" w:hAnsi="Segoe UI Symbol" w:cs="Segoe UI Symbol"/>
          <w:sz w:val="24"/>
          <w:szCs w:val="24"/>
        </w:rPr>
        <w:t>➢</w:t>
      </w:r>
      <w:r>
        <w:rPr>
          <w:rFonts w:ascii="Arial" w:hAnsi="Arial" w:cs="Arial"/>
          <w:sz w:val="24"/>
          <w:szCs w:val="24"/>
        </w:rPr>
        <w:t xml:space="preserve"> 17th February held to welcome back societies and give feedback on societies fairs and adoption of the rules of engagement.</w:t>
      </w:r>
    </w:p>
    <w:p w14:paraId="0699991D" w14:textId="77777777" w:rsidR="00DA2539" w:rsidRDefault="00DA2539" w:rsidP="00DA2539">
      <w:pPr>
        <w:spacing w:line="360" w:lineRule="auto"/>
        <w:ind w:left="360"/>
        <w:jc w:val="both"/>
        <w:rPr>
          <w:rFonts w:ascii="Arial" w:hAnsi="Arial" w:cs="Arial"/>
          <w:sz w:val="24"/>
          <w:szCs w:val="24"/>
        </w:rPr>
      </w:pPr>
      <w:r>
        <w:rPr>
          <w:rFonts w:ascii="Segoe UI Symbol" w:hAnsi="Segoe UI Symbol" w:cs="Segoe UI Symbol"/>
          <w:sz w:val="24"/>
          <w:szCs w:val="24"/>
        </w:rPr>
        <w:t>➢</w:t>
      </w:r>
      <w:r>
        <w:rPr>
          <w:rFonts w:ascii="Arial" w:hAnsi="Arial" w:cs="Arial"/>
          <w:sz w:val="24"/>
          <w:szCs w:val="24"/>
        </w:rPr>
        <w:t xml:space="preserve"> 18th March, </w:t>
      </w:r>
      <w:r>
        <w:rPr>
          <w:rFonts w:ascii="Arial" w:hAnsi="Arial" w:cs="Arial"/>
          <w:color w:val="FF0000"/>
          <w:sz w:val="24"/>
          <w:szCs w:val="24"/>
        </w:rPr>
        <w:t>cancelled</w:t>
      </w:r>
      <w:r>
        <w:rPr>
          <w:rFonts w:ascii="Arial" w:hAnsi="Arial" w:cs="Arial"/>
          <w:sz w:val="24"/>
          <w:szCs w:val="24"/>
        </w:rPr>
        <w:t xml:space="preserve">, due to outbreak of COVID-19 </w:t>
      </w:r>
    </w:p>
    <w:p w14:paraId="4D939133" w14:textId="77777777" w:rsidR="00DA2539" w:rsidRDefault="00DA2539" w:rsidP="00DA2539">
      <w:pPr>
        <w:spacing w:line="360" w:lineRule="auto"/>
        <w:ind w:left="360"/>
        <w:jc w:val="both"/>
        <w:rPr>
          <w:rFonts w:ascii="Arial" w:hAnsi="Arial" w:cs="Arial"/>
          <w:sz w:val="24"/>
          <w:szCs w:val="24"/>
        </w:rPr>
      </w:pPr>
      <w:r>
        <w:rPr>
          <w:rFonts w:ascii="Arial" w:hAnsi="Arial" w:cs="Arial"/>
          <w:sz w:val="24"/>
          <w:szCs w:val="24"/>
        </w:rPr>
        <w:t>The agenda for both meetings was prepared and distributed before the respective meetings. Both meetings were also used for the distribution of important information. Minutes of the meeting that took place was recorded, approved, and distributed within 5 (working) days after the meeting and is held and accessible as both hard and soft copies.</w:t>
      </w:r>
    </w:p>
    <w:p w14:paraId="31363D0D" w14:textId="77777777" w:rsidR="00DA2539" w:rsidRDefault="00DA2539" w:rsidP="00DA2539">
      <w:pPr>
        <w:pStyle w:val="Heading2"/>
        <w:rPr>
          <w:rFonts w:ascii="Arial" w:hAnsi="Arial" w:cs="Arial"/>
          <w:b/>
          <w:bCs/>
          <w:color w:val="auto"/>
          <w:sz w:val="28"/>
          <w:szCs w:val="28"/>
        </w:rPr>
      </w:pPr>
      <w:bookmarkStart w:id="34" w:name="_Toc51013388"/>
      <w:r>
        <w:rPr>
          <w:rFonts w:ascii="Arial" w:hAnsi="Arial" w:cs="Arial"/>
          <w:b/>
          <w:bCs/>
          <w:color w:val="auto"/>
          <w:sz w:val="28"/>
          <w:szCs w:val="28"/>
        </w:rPr>
        <w:t>Executive Meetings</w:t>
      </w:r>
      <w:bookmarkEnd w:id="34"/>
      <w:r>
        <w:rPr>
          <w:rFonts w:ascii="Arial" w:hAnsi="Arial" w:cs="Arial"/>
          <w:b/>
          <w:bCs/>
          <w:color w:val="auto"/>
          <w:sz w:val="28"/>
          <w:szCs w:val="28"/>
        </w:rPr>
        <w:t xml:space="preserve"> </w:t>
      </w:r>
    </w:p>
    <w:p w14:paraId="08D0E84E"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Executive Meetings: As of the 23rd of March 2020, to 30</w:t>
      </w:r>
      <w:r>
        <w:rPr>
          <w:rFonts w:ascii="Arial" w:hAnsi="Arial" w:cs="Arial"/>
          <w:sz w:val="24"/>
          <w:szCs w:val="24"/>
          <w:vertAlign w:val="superscript"/>
        </w:rPr>
        <w:t>th</w:t>
      </w:r>
      <w:r>
        <w:rPr>
          <w:rFonts w:ascii="Arial" w:hAnsi="Arial" w:cs="Arial"/>
          <w:sz w:val="24"/>
          <w:szCs w:val="24"/>
        </w:rPr>
        <w:t xml:space="preserve"> May there have been a total of 14 Executive Committee meetings. </w:t>
      </w:r>
    </w:p>
    <w:p w14:paraId="516C9DE0" w14:textId="77777777" w:rsidR="00DA2539" w:rsidRDefault="00DA2539" w:rsidP="00DA2539">
      <w:pPr>
        <w:pStyle w:val="ListParagraph"/>
        <w:spacing w:line="360" w:lineRule="auto"/>
        <w:ind w:left="405"/>
        <w:jc w:val="both"/>
        <w:rPr>
          <w:rFonts w:ascii="Arial" w:hAnsi="Arial" w:cs="Arial"/>
          <w:szCs w:val="24"/>
        </w:rPr>
      </w:pPr>
      <w:r>
        <w:rPr>
          <w:rFonts w:ascii="Arial" w:hAnsi="Arial" w:cs="Arial"/>
          <w:szCs w:val="24"/>
        </w:rPr>
        <w:t xml:space="preserve">• 2 with discussions on the constitution on the 24th and 28th of March.   </w:t>
      </w:r>
    </w:p>
    <w:p w14:paraId="4EF1744A" w14:textId="77777777" w:rsidR="00DA2539" w:rsidRDefault="00DA2539" w:rsidP="00DA2539">
      <w:pPr>
        <w:pStyle w:val="ListParagraph"/>
        <w:spacing w:line="360" w:lineRule="auto"/>
        <w:ind w:left="405"/>
        <w:jc w:val="both"/>
        <w:rPr>
          <w:rFonts w:ascii="Arial" w:hAnsi="Arial" w:cs="Arial"/>
          <w:szCs w:val="24"/>
        </w:rPr>
      </w:pPr>
      <w:r>
        <w:rPr>
          <w:rFonts w:ascii="Arial" w:hAnsi="Arial" w:cs="Arial"/>
          <w:szCs w:val="24"/>
        </w:rPr>
        <w:lastRenderedPageBreak/>
        <w:t>• 8 regular meetings of the executive on the 03rd, 09th, 25th, and 30th of April and the 09th, 17th, and 30th of May</w:t>
      </w:r>
    </w:p>
    <w:p w14:paraId="20071386" w14:textId="77777777" w:rsidR="00DA2539" w:rsidRDefault="00DA2539" w:rsidP="00DA2539">
      <w:pPr>
        <w:pStyle w:val="ListParagraph"/>
        <w:spacing w:line="360" w:lineRule="auto"/>
        <w:ind w:left="405"/>
        <w:jc w:val="both"/>
        <w:rPr>
          <w:rFonts w:ascii="Arial" w:hAnsi="Arial" w:cs="Arial"/>
          <w:szCs w:val="24"/>
        </w:rPr>
      </w:pPr>
      <w:r>
        <w:rPr>
          <w:rFonts w:ascii="Arial" w:hAnsi="Arial" w:cs="Arial"/>
          <w:szCs w:val="24"/>
        </w:rPr>
        <w:t xml:space="preserve">• 1 meeting with the election Convenors on the 23rd of April. </w:t>
      </w:r>
    </w:p>
    <w:p w14:paraId="4A84D0F3" w14:textId="77777777" w:rsidR="00DA2539" w:rsidRDefault="00DA2539" w:rsidP="00DA2539">
      <w:pPr>
        <w:pStyle w:val="ListParagraph"/>
        <w:spacing w:line="360" w:lineRule="auto"/>
        <w:ind w:left="405"/>
        <w:jc w:val="both"/>
        <w:rPr>
          <w:rFonts w:ascii="Arial" w:hAnsi="Arial" w:cs="Arial"/>
          <w:szCs w:val="24"/>
        </w:rPr>
      </w:pPr>
      <w:r>
        <w:rPr>
          <w:rFonts w:ascii="Arial" w:hAnsi="Arial" w:cs="Arial"/>
          <w:szCs w:val="24"/>
        </w:rPr>
        <w:t xml:space="preserve">• 1 meeting with the handbook task-team on the 08th of May.  </w:t>
      </w:r>
    </w:p>
    <w:p w14:paraId="6450C8E0" w14:textId="77777777" w:rsidR="00DA2539" w:rsidRDefault="00DA2539" w:rsidP="00DA2539">
      <w:pPr>
        <w:pStyle w:val="ListParagraph"/>
        <w:spacing w:line="360" w:lineRule="auto"/>
        <w:ind w:left="405"/>
        <w:jc w:val="both"/>
        <w:rPr>
          <w:rFonts w:ascii="Arial" w:hAnsi="Arial" w:cs="Arial"/>
          <w:szCs w:val="24"/>
        </w:rPr>
      </w:pPr>
      <w:r>
        <w:rPr>
          <w:rFonts w:ascii="Arial" w:hAnsi="Arial" w:cs="Arial"/>
          <w:szCs w:val="24"/>
        </w:rPr>
        <w:t xml:space="preserve">• 1 meeting with the Student Court on the 07th of April. </w:t>
      </w:r>
    </w:p>
    <w:p w14:paraId="0A3727F9" w14:textId="77777777" w:rsidR="00DA2539" w:rsidRDefault="00DA2539" w:rsidP="00DA2539">
      <w:pPr>
        <w:pStyle w:val="ListParagraph"/>
        <w:spacing w:line="360" w:lineRule="auto"/>
        <w:ind w:left="405"/>
        <w:jc w:val="both"/>
        <w:rPr>
          <w:rFonts w:ascii="Arial" w:hAnsi="Arial" w:cs="Arial"/>
          <w:szCs w:val="24"/>
        </w:rPr>
      </w:pPr>
      <w:r>
        <w:rPr>
          <w:rFonts w:ascii="Arial" w:hAnsi="Arial" w:cs="Arial"/>
          <w:szCs w:val="24"/>
        </w:rPr>
        <w:t xml:space="preserve">• 1 meeting to discuss society levies with the Tygerberg Societies Council on the 4th of June. </w:t>
      </w:r>
    </w:p>
    <w:p w14:paraId="010532D5"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most of the agendas were sent out before the meetings and the minutes were distributed thereafter.   </w:t>
      </w:r>
    </w:p>
    <w:p w14:paraId="3F7BD1C5" w14:textId="77777777" w:rsidR="00DA2539" w:rsidRDefault="00DA2539" w:rsidP="00DA2539">
      <w:pPr>
        <w:pStyle w:val="Heading2"/>
        <w:rPr>
          <w:rFonts w:ascii="Arial" w:hAnsi="Arial" w:cs="Arial"/>
          <w:b/>
          <w:bCs/>
          <w:color w:val="auto"/>
          <w:sz w:val="28"/>
          <w:szCs w:val="28"/>
        </w:rPr>
      </w:pPr>
      <w:bookmarkStart w:id="35" w:name="_Toc51013389"/>
      <w:r>
        <w:rPr>
          <w:rFonts w:ascii="Arial" w:hAnsi="Arial" w:cs="Arial"/>
          <w:b/>
          <w:bCs/>
          <w:color w:val="auto"/>
          <w:sz w:val="28"/>
          <w:szCs w:val="28"/>
        </w:rPr>
        <w:t>Council Meetings:</w:t>
      </w:r>
      <w:bookmarkEnd w:id="35"/>
      <w:r>
        <w:rPr>
          <w:rFonts w:ascii="Arial" w:hAnsi="Arial" w:cs="Arial"/>
          <w:b/>
          <w:bCs/>
          <w:color w:val="auto"/>
          <w:sz w:val="28"/>
          <w:szCs w:val="28"/>
        </w:rPr>
        <w:t xml:space="preserve"> </w:t>
      </w:r>
    </w:p>
    <w:p w14:paraId="0C2B5BD8"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In the 2nd term, there were only 2 meetings of the Societies Council.</w:t>
      </w:r>
    </w:p>
    <w:p w14:paraId="766F3446"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Held on: </w:t>
      </w:r>
    </w:p>
    <w:p w14:paraId="23355439"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29th April primarily for the adoption of the constitutional amendments and the BMF motion</w:t>
      </w:r>
    </w:p>
    <w:p w14:paraId="4FECCCA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 22nd May primarily for the discussion with regards to the societies cost center, and how it is affected now due to the pandemic.  </w:t>
      </w:r>
    </w:p>
    <w:p w14:paraId="4A74C4A4"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agendas for the above meetings were sent out, a week before the meeting and the minutes were distributed thereafter.</w:t>
      </w:r>
    </w:p>
    <w:p w14:paraId="7CA89F77" w14:textId="77777777" w:rsidR="00DA2539" w:rsidRDefault="00DA2539" w:rsidP="00DA2539">
      <w:pPr>
        <w:spacing w:line="360" w:lineRule="auto"/>
        <w:jc w:val="both"/>
      </w:pPr>
      <w:bookmarkStart w:id="36" w:name="_Toc51013390"/>
      <w:r>
        <w:rPr>
          <w:rStyle w:val="Heading2Char"/>
          <w:rFonts w:ascii="Arial" w:hAnsi="Arial" w:cs="Arial"/>
          <w:b/>
          <w:bCs/>
          <w:sz w:val="28"/>
          <w:szCs w:val="28"/>
        </w:rPr>
        <w:t>4th term Meetings</w:t>
      </w:r>
      <w:bookmarkEnd w:id="36"/>
      <w:r>
        <w:rPr>
          <w:sz w:val="24"/>
          <w:szCs w:val="24"/>
        </w:rPr>
        <w:t xml:space="preserve"> </w:t>
      </w:r>
    </w:p>
    <w:p w14:paraId="6BFA9AE7"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With regards to the council and the executive, we have had a total of 10 meetings 7 for the executive and 3 for the council.</w:t>
      </w:r>
    </w:p>
    <w:p w14:paraId="081587B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 xml:space="preserve"> The dates have been: </w:t>
      </w:r>
    </w:p>
    <w:p w14:paraId="3D04D57E" w14:textId="77777777" w:rsidR="00DA2539" w:rsidRDefault="00DA2539" w:rsidP="00D40F45">
      <w:pPr>
        <w:pStyle w:val="ListParagraph"/>
        <w:numPr>
          <w:ilvl w:val="0"/>
          <w:numId w:val="29"/>
        </w:numPr>
        <w:spacing w:after="160" w:line="360" w:lineRule="auto"/>
        <w:jc w:val="both"/>
        <w:rPr>
          <w:rFonts w:ascii="Arial" w:hAnsi="Arial" w:cs="Arial"/>
          <w:sz w:val="28"/>
          <w:szCs w:val="28"/>
        </w:rPr>
      </w:pPr>
      <w:r>
        <w:rPr>
          <w:rFonts w:ascii="Arial" w:hAnsi="Arial" w:cs="Arial"/>
          <w:szCs w:val="24"/>
        </w:rPr>
        <w:t xml:space="preserve">The 18th of July was an ordinary executive meeting </w:t>
      </w:r>
    </w:p>
    <w:p w14:paraId="7D7F2454" w14:textId="77777777" w:rsidR="00DA2539" w:rsidRDefault="00DA2539" w:rsidP="00D40F45">
      <w:pPr>
        <w:pStyle w:val="ListParagraph"/>
        <w:numPr>
          <w:ilvl w:val="0"/>
          <w:numId w:val="29"/>
        </w:numPr>
        <w:spacing w:after="160" w:line="360" w:lineRule="auto"/>
        <w:jc w:val="both"/>
        <w:rPr>
          <w:rFonts w:ascii="Arial" w:hAnsi="Arial" w:cs="Arial"/>
          <w:sz w:val="28"/>
          <w:szCs w:val="28"/>
        </w:rPr>
      </w:pPr>
      <w:r>
        <w:rPr>
          <w:rFonts w:ascii="Arial" w:hAnsi="Arial" w:cs="Arial"/>
          <w:szCs w:val="24"/>
        </w:rPr>
        <w:t xml:space="preserve">The 22nd of July was an executive meeting with regards to the Code of Conduct </w:t>
      </w:r>
    </w:p>
    <w:p w14:paraId="11A19764" w14:textId="77777777" w:rsidR="00DA2539" w:rsidRDefault="00DA2539" w:rsidP="00D40F45">
      <w:pPr>
        <w:pStyle w:val="ListParagraph"/>
        <w:numPr>
          <w:ilvl w:val="0"/>
          <w:numId w:val="29"/>
        </w:numPr>
        <w:spacing w:after="160" w:line="360" w:lineRule="auto"/>
        <w:jc w:val="both"/>
        <w:rPr>
          <w:rFonts w:ascii="Arial" w:hAnsi="Arial" w:cs="Arial"/>
          <w:sz w:val="28"/>
          <w:szCs w:val="28"/>
        </w:rPr>
      </w:pPr>
      <w:r>
        <w:rPr>
          <w:rFonts w:ascii="Arial" w:hAnsi="Arial" w:cs="Arial"/>
          <w:szCs w:val="24"/>
        </w:rPr>
        <w:t>The 27th of July was the caucus for the new Societies Council</w:t>
      </w:r>
    </w:p>
    <w:p w14:paraId="7F3987F4" w14:textId="77777777" w:rsidR="00DA2539" w:rsidRDefault="00DA2539" w:rsidP="00D40F45">
      <w:pPr>
        <w:pStyle w:val="ListParagraph"/>
        <w:numPr>
          <w:ilvl w:val="0"/>
          <w:numId w:val="29"/>
        </w:numPr>
        <w:spacing w:after="160" w:line="360" w:lineRule="auto"/>
        <w:jc w:val="both"/>
        <w:rPr>
          <w:rFonts w:ascii="Arial" w:hAnsi="Arial" w:cs="Arial"/>
          <w:sz w:val="28"/>
          <w:szCs w:val="28"/>
        </w:rPr>
      </w:pPr>
      <w:r>
        <w:rPr>
          <w:rFonts w:ascii="Arial" w:hAnsi="Arial" w:cs="Arial"/>
          <w:szCs w:val="24"/>
        </w:rPr>
        <w:t xml:space="preserve">The 30th of July was the announcement of the new council </w:t>
      </w:r>
    </w:p>
    <w:p w14:paraId="5D21976C" w14:textId="77777777" w:rsidR="00DA2539" w:rsidRDefault="00DA2539" w:rsidP="00D40F45">
      <w:pPr>
        <w:pStyle w:val="ListParagraph"/>
        <w:numPr>
          <w:ilvl w:val="0"/>
          <w:numId w:val="29"/>
        </w:numPr>
        <w:spacing w:after="160" w:line="360" w:lineRule="auto"/>
        <w:jc w:val="both"/>
        <w:rPr>
          <w:rFonts w:ascii="Arial" w:hAnsi="Arial" w:cs="Arial"/>
          <w:sz w:val="28"/>
          <w:szCs w:val="28"/>
        </w:rPr>
      </w:pPr>
      <w:r>
        <w:rPr>
          <w:rFonts w:ascii="Arial" w:hAnsi="Arial" w:cs="Arial"/>
          <w:szCs w:val="24"/>
        </w:rPr>
        <w:t>The 1st, 12th, 07th, and 23rd was an ordinary executive meeting</w:t>
      </w:r>
    </w:p>
    <w:p w14:paraId="6CBAE6C5" w14:textId="77777777" w:rsidR="00DA2539" w:rsidRDefault="00DA2539" w:rsidP="00D40F45">
      <w:pPr>
        <w:pStyle w:val="ListParagraph"/>
        <w:numPr>
          <w:ilvl w:val="0"/>
          <w:numId w:val="29"/>
        </w:numPr>
        <w:spacing w:after="160" w:line="360" w:lineRule="auto"/>
        <w:jc w:val="both"/>
        <w:rPr>
          <w:rFonts w:ascii="Arial" w:hAnsi="Arial" w:cs="Arial"/>
          <w:sz w:val="28"/>
          <w:szCs w:val="28"/>
        </w:rPr>
      </w:pPr>
      <w:r>
        <w:rPr>
          <w:rFonts w:ascii="Arial" w:hAnsi="Arial" w:cs="Arial"/>
          <w:szCs w:val="24"/>
        </w:rPr>
        <w:t>The 14th was the last final council meeting. The agendas for the above meetings were disturbed before the meeting and the minutes have been distributed after</w:t>
      </w:r>
    </w:p>
    <w:p w14:paraId="5933F9EB" w14:textId="77777777" w:rsidR="00DA2539" w:rsidRDefault="00DA2539" w:rsidP="00DA2539">
      <w:pPr>
        <w:spacing w:line="360" w:lineRule="auto"/>
        <w:ind w:left="360"/>
        <w:jc w:val="both"/>
        <w:rPr>
          <w:rFonts w:ascii="Arial" w:hAnsi="Arial" w:cs="Arial"/>
          <w:sz w:val="24"/>
          <w:szCs w:val="24"/>
        </w:rPr>
      </w:pPr>
    </w:p>
    <w:p w14:paraId="3A078B02" w14:textId="77777777" w:rsidR="00DA2539" w:rsidRDefault="00DA2539" w:rsidP="00DA2539">
      <w:pPr>
        <w:pStyle w:val="Heading1"/>
        <w:jc w:val="both"/>
        <w:rPr>
          <w:rFonts w:ascii="Arial" w:hAnsi="Arial" w:cs="Arial"/>
          <w:b/>
          <w:bCs/>
          <w:color w:val="auto"/>
          <w:sz w:val="36"/>
          <w:szCs w:val="36"/>
        </w:rPr>
      </w:pPr>
      <w:bookmarkStart w:id="37" w:name="_Toc51013391"/>
      <w:r>
        <w:rPr>
          <w:rFonts w:ascii="Arial" w:hAnsi="Arial" w:cs="Arial"/>
          <w:b/>
          <w:bCs/>
          <w:color w:val="auto"/>
          <w:sz w:val="36"/>
          <w:szCs w:val="36"/>
        </w:rPr>
        <w:t>Constitution and Policy</w:t>
      </w:r>
      <w:bookmarkEnd w:id="37"/>
      <w:r>
        <w:rPr>
          <w:rFonts w:ascii="Arial" w:hAnsi="Arial" w:cs="Arial"/>
          <w:b/>
          <w:bCs/>
          <w:color w:val="auto"/>
          <w:sz w:val="36"/>
          <w:szCs w:val="36"/>
        </w:rPr>
        <w:t xml:space="preserve"> </w:t>
      </w:r>
    </w:p>
    <w:p w14:paraId="4E6C8F03" w14:textId="77777777" w:rsidR="00DA2539" w:rsidRDefault="00DA2539" w:rsidP="00DA2539">
      <w:pPr>
        <w:pStyle w:val="Heading2"/>
        <w:rPr>
          <w:rFonts w:ascii="Arial" w:hAnsi="Arial" w:cs="Arial"/>
          <w:b/>
          <w:bCs/>
          <w:color w:val="auto"/>
          <w:sz w:val="28"/>
          <w:szCs w:val="28"/>
        </w:rPr>
      </w:pPr>
      <w:bookmarkStart w:id="38" w:name="_Toc51013392"/>
      <w:r>
        <w:rPr>
          <w:rFonts w:ascii="Arial" w:hAnsi="Arial" w:cs="Arial"/>
          <w:b/>
          <w:bCs/>
          <w:color w:val="auto"/>
          <w:sz w:val="28"/>
          <w:szCs w:val="28"/>
        </w:rPr>
        <w:t>Constitution and Policy</w:t>
      </w:r>
      <w:bookmarkEnd w:id="38"/>
      <w:r>
        <w:rPr>
          <w:rFonts w:ascii="Arial" w:hAnsi="Arial" w:cs="Arial"/>
          <w:b/>
          <w:bCs/>
          <w:color w:val="auto"/>
          <w:sz w:val="28"/>
          <w:szCs w:val="28"/>
        </w:rPr>
        <w:t xml:space="preserve"> </w:t>
      </w:r>
    </w:p>
    <w:p w14:paraId="35B74447"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Following an order of the Student Appeals court which declared that the Societies Council Constitution was at times ambiguous and even non-sensical, and in need of urgent amendment. A constitutional review task team was established, the Task Team concluded its work and presented its report and draft constitution in January 2020. </w:t>
      </w:r>
    </w:p>
    <w:p w14:paraId="52C317A2"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Further, the disciplinary subcommittee in collaboration with the constitutional review task team determined procedures and rules of behaviour during Societies Council Meetings.</w:t>
      </w:r>
    </w:p>
    <w:p w14:paraId="216E7267"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In the treasurer's end of term report, there is a call for Societies Council to be much stricter about the financial management within societies. In response to this, the current Treasurer has formulated a template to be used for societies' budgets. Further, the Executive Committee has made it a mandatory requirement that budgets be submitted for enhanced monitoring and evaluation</w:t>
      </w:r>
    </w:p>
    <w:p w14:paraId="25279703" w14:textId="77777777" w:rsidR="00DA2539" w:rsidRDefault="00DA2539" w:rsidP="00DA2539">
      <w:pPr>
        <w:pStyle w:val="Heading2"/>
        <w:rPr>
          <w:rFonts w:ascii="Arial" w:hAnsi="Arial" w:cs="Arial"/>
          <w:b/>
          <w:bCs/>
          <w:color w:val="auto"/>
          <w:sz w:val="28"/>
          <w:szCs w:val="28"/>
        </w:rPr>
      </w:pPr>
      <w:bookmarkStart w:id="39" w:name="_Toc51013393"/>
      <w:r>
        <w:rPr>
          <w:rFonts w:ascii="Arial" w:hAnsi="Arial" w:cs="Arial"/>
          <w:b/>
          <w:bCs/>
          <w:color w:val="auto"/>
          <w:sz w:val="28"/>
          <w:szCs w:val="28"/>
        </w:rPr>
        <w:t>Constitution</w:t>
      </w:r>
      <w:bookmarkEnd w:id="39"/>
      <w:r>
        <w:rPr>
          <w:rFonts w:ascii="Arial" w:hAnsi="Arial" w:cs="Arial"/>
          <w:b/>
          <w:bCs/>
          <w:color w:val="auto"/>
          <w:sz w:val="28"/>
          <w:szCs w:val="28"/>
        </w:rPr>
        <w:t xml:space="preserve"> </w:t>
      </w:r>
    </w:p>
    <w:p w14:paraId="7AD90D67"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 xml:space="preserve">At the end of the second term, the Constitution had been reviewed and tabled to the Executive. At the beginning of the third term, the Executive Committee met for two meetings to discuss the amendments and make any additional amendments and recommendations.  </w:t>
      </w:r>
    </w:p>
    <w:p w14:paraId="73E414E9"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Once the recommendations of the Executive Committee were taken into consideration, the Amended Constitution was tabled to the Societies Council. The Council voted and adopted the amended Constitution on the 22nd of May 2020.  </w:t>
      </w:r>
    </w:p>
    <w:p w14:paraId="10032F73"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Constitution was then sent to Student Court for approval and was accordingly ratified on the 10</w:t>
      </w:r>
      <w:r>
        <w:rPr>
          <w:rFonts w:ascii="Arial" w:hAnsi="Arial" w:cs="Arial"/>
          <w:sz w:val="24"/>
          <w:szCs w:val="24"/>
          <w:vertAlign w:val="superscript"/>
        </w:rPr>
        <w:t>th</w:t>
      </w:r>
      <w:r>
        <w:rPr>
          <w:rFonts w:ascii="Arial" w:hAnsi="Arial" w:cs="Arial"/>
          <w:sz w:val="24"/>
          <w:szCs w:val="24"/>
        </w:rPr>
        <w:t xml:space="preserve"> of August 2020 and then sent to the SRC for notice.</w:t>
      </w:r>
    </w:p>
    <w:p w14:paraId="65400B8B" w14:textId="77777777" w:rsidR="00DA2539" w:rsidRDefault="00DA2539" w:rsidP="00DA2539">
      <w:pPr>
        <w:spacing w:line="360" w:lineRule="auto"/>
        <w:jc w:val="both"/>
        <w:rPr>
          <w:rFonts w:ascii="Arial" w:hAnsi="Arial" w:cs="Arial"/>
          <w:b/>
          <w:bCs/>
          <w:sz w:val="24"/>
          <w:szCs w:val="24"/>
        </w:rPr>
      </w:pPr>
      <w:r>
        <w:rPr>
          <w:rFonts w:ascii="Arial" w:hAnsi="Arial" w:cs="Arial"/>
          <w:b/>
          <w:bCs/>
          <w:sz w:val="24"/>
          <w:szCs w:val="24"/>
        </w:rPr>
        <w:t xml:space="preserve">Rules of Engagement </w:t>
      </w:r>
    </w:p>
    <w:p w14:paraId="6507B93F"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Chairperson noted that there was a general lack of discipline and respect amongst the members of the Council. Having noted this the Chairperson proposed an amendment to the Code of Conduct, which was already adopted in 2019.  </w:t>
      </w:r>
    </w:p>
    <w:p w14:paraId="745A9959"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disciplinary subcommittee in collaboration with the constitutional review task team determined procedures and rules of behaviour during Societies Council Meetings, these were to be presented to the Council for consideration and adoption. </w:t>
      </w:r>
    </w:p>
    <w:p w14:paraId="52B9E803"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 xml:space="preserve">The Rules of Engagement were complied with the following in mind:  </w:t>
      </w:r>
    </w:p>
    <w:p w14:paraId="41069E85" w14:textId="77777777" w:rsidR="00DA2539" w:rsidRDefault="00DA2539" w:rsidP="00D40F45">
      <w:pPr>
        <w:pStyle w:val="ListParagraph"/>
        <w:numPr>
          <w:ilvl w:val="0"/>
          <w:numId w:val="25"/>
        </w:numPr>
        <w:spacing w:after="160" w:line="360" w:lineRule="auto"/>
        <w:jc w:val="both"/>
        <w:rPr>
          <w:rFonts w:ascii="Arial" w:hAnsi="Arial" w:cs="Arial"/>
          <w:szCs w:val="24"/>
        </w:rPr>
      </w:pPr>
      <w:r>
        <w:rPr>
          <w:rFonts w:ascii="Arial" w:hAnsi="Arial" w:cs="Arial"/>
          <w:szCs w:val="24"/>
        </w:rPr>
        <w:t xml:space="preserve">Ensuring more manageable Council meetings  </w:t>
      </w:r>
    </w:p>
    <w:p w14:paraId="35FC2F94" w14:textId="77777777" w:rsidR="00DA2539" w:rsidRDefault="00DA2539" w:rsidP="00D40F45">
      <w:pPr>
        <w:pStyle w:val="ListParagraph"/>
        <w:numPr>
          <w:ilvl w:val="0"/>
          <w:numId w:val="25"/>
        </w:numPr>
        <w:spacing w:after="160" w:line="360" w:lineRule="auto"/>
        <w:jc w:val="both"/>
        <w:rPr>
          <w:rFonts w:ascii="Arial" w:hAnsi="Arial" w:cs="Arial"/>
          <w:szCs w:val="24"/>
        </w:rPr>
      </w:pPr>
      <w:r>
        <w:rPr>
          <w:rFonts w:ascii="Arial" w:hAnsi="Arial" w:cs="Arial"/>
          <w:szCs w:val="24"/>
        </w:rPr>
        <w:t xml:space="preserve">Giving the Council the ability to remove unruly members </w:t>
      </w:r>
    </w:p>
    <w:p w14:paraId="26BA23BF" w14:textId="77777777" w:rsidR="00DA2539" w:rsidRDefault="00DA2539" w:rsidP="00D40F45">
      <w:pPr>
        <w:pStyle w:val="ListParagraph"/>
        <w:numPr>
          <w:ilvl w:val="0"/>
          <w:numId w:val="25"/>
        </w:numPr>
        <w:spacing w:after="160" w:line="360" w:lineRule="auto"/>
        <w:jc w:val="both"/>
        <w:rPr>
          <w:rFonts w:ascii="Arial" w:hAnsi="Arial" w:cs="Arial"/>
          <w:szCs w:val="24"/>
        </w:rPr>
      </w:pPr>
      <w:r>
        <w:rPr>
          <w:rFonts w:ascii="Arial" w:hAnsi="Arial" w:cs="Arial"/>
          <w:szCs w:val="24"/>
        </w:rPr>
        <w:t xml:space="preserve">Holding all members of the Council accountable  </w:t>
      </w:r>
    </w:p>
    <w:p w14:paraId="4DFA2E34"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Rules of Engagement were a joint effort from the Disciplinary Committee and the Constitutional Review Committee. This was done to ensure that the rules were in line with the Constitution.  </w:t>
      </w:r>
    </w:p>
    <w:p w14:paraId="11CB563D"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Rules of Engagement were firstly tabled to the Executive Committee for comment, after these were taken into consideration the Rules of Engagement were then tabled to the Council for adoption.  </w:t>
      </w:r>
    </w:p>
    <w:p w14:paraId="40B8115E"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Rules of Engagement were adopted by the Council and have then been referred to Student Court, these rules are already in full effect during Council meetings</w:t>
      </w:r>
    </w:p>
    <w:p w14:paraId="707F0741" w14:textId="77777777" w:rsidR="00DA2539" w:rsidRDefault="00DA2539" w:rsidP="00DA2539">
      <w:pPr>
        <w:pStyle w:val="Heading1"/>
        <w:jc w:val="both"/>
        <w:rPr>
          <w:rFonts w:ascii="Arial" w:hAnsi="Arial" w:cs="Arial"/>
          <w:b/>
          <w:bCs/>
          <w:color w:val="auto"/>
          <w:sz w:val="36"/>
          <w:szCs w:val="36"/>
        </w:rPr>
      </w:pPr>
      <w:bookmarkStart w:id="40" w:name="_Toc51013394"/>
      <w:r>
        <w:rPr>
          <w:rFonts w:ascii="Arial" w:hAnsi="Arial" w:cs="Arial"/>
          <w:b/>
          <w:bCs/>
          <w:color w:val="auto"/>
          <w:sz w:val="36"/>
          <w:szCs w:val="36"/>
        </w:rPr>
        <w:t>Discipline</w:t>
      </w:r>
      <w:bookmarkEnd w:id="40"/>
      <w:r>
        <w:rPr>
          <w:rFonts w:ascii="Arial" w:hAnsi="Arial" w:cs="Arial"/>
          <w:b/>
          <w:bCs/>
          <w:color w:val="auto"/>
          <w:sz w:val="36"/>
          <w:szCs w:val="36"/>
        </w:rPr>
        <w:t xml:space="preserve"> </w:t>
      </w:r>
    </w:p>
    <w:p w14:paraId="54464D16"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Societies Council has been faced with numerous disciplinary issues, unfortunately, the executive was not equipped with proper policies that will provide it with the necessary processes to reaffirm its authority and return dignity to the council. In this regard, the Council Executive drafted a council code of conduct that ALL societies must subscribe to as a prerequisite for reregistration. `</w:t>
      </w:r>
    </w:p>
    <w:p w14:paraId="2808243A"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Further, the Disciplinary subcommittee which was established became functional and determined an appropriate sanction in a matter which was referred to it by the Council. In the matter of the Former EFFSC Chairperson Mr. Smith, the Disciplinary Committee </w:t>
      </w:r>
      <w:r>
        <w:rPr>
          <w:rFonts w:ascii="Arial" w:hAnsi="Arial" w:cs="Arial"/>
          <w:sz w:val="24"/>
          <w:szCs w:val="24"/>
        </w:rPr>
        <w:lastRenderedPageBreak/>
        <w:t xml:space="preserve">determined that a lifetime ban from further attending any Societies Council meetings was an appropriate sanction, further it determined that the Society would have a responsibility to ensure that they do not delegate said person to represent their society at any future Societies Council meetings, additionally no punitive sanctions were thrust upon the society, the Council Executive Committee consented to these findings and executed the recommendations of the Disciplinary subcommittee. </w:t>
      </w:r>
    </w:p>
    <w:p w14:paraId="5B6299BD" w14:textId="77777777" w:rsidR="00DA2539" w:rsidRDefault="00DA2539" w:rsidP="00DA2539">
      <w:pPr>
        <w:pStyle w:val="Heading2"/>
        <w:rPr>
          <w:rFonts w:ascii="Arial" w:hAnsi="Arial" w:cs="Arial"/>
          <w:b/>
          <w:bCs/>
          <w:color w:val="auto"/>
          <w:sz w:val="28"/>
          <w:szCs w:val="28"/>
        </w:rPr>
      </w:pPr>
      <w:bookmarkStart w:id="41" w:name="_Toc51013395"/>
      <w:r>
        <w:rPr>
          <w:rFonts w:ascii="Arial" w:hAnsi="Arial" w:cs="Arial"/>
          <w:b/>
          <w:bCs/>
          <w:color w:val="auto"/>
          <w:sz w:val="28"/>
          <w:szCs w:val="28"/>
        </w:rPr>
        <w:t>Disciplinary action</w:t>
      </w:r>
      <w:bookmarkEnd w:id="41"/>
    </w:p>
    <w:p w14:paraId="70B0CB3D"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Among the many objectives of this Societies Council, one of them was to professionalise the Societies Council. It had been noted that a lack of order and discipline from the Council Executive Committee had the effect of trickling down chaos into the council. During the term, a member of the Executive Committee behaved in a manner that was believed to be contrary to our policy as a Council, but further, it was contrary to the objective of professionalising the council. As such the matter was referred to the Disciplinary Committee for consideration. </w:t>
      </w:r>
    </w:p>
    <w:p w14:paraId="4971CC5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Further, as part of the reconfigured membership process the executive scrutinized all membership withdrawals, in the course of this process the executive was alerted to a possible case of fraud of which the registrar in collaboration with the vice-chairperson investigated, the results of the investigation indicated the need for disciplinary proceedings against the accused party, of which an S38(2) motion was tabled to the Council as it is believed that the accused Society had done great damage to the council and Stellenbosch University. </w:t>
      </w:r>
    </w:p>
    <w:p w14:paraId="2DB9C029" w14:textId="77777777" w:rsidR="00DA2539" w:rsidRDefault="00DA2539" w:rsidP="00DA2539">
      <w:pPr>
        <w:pStyle w:val="Heading2"/>
        <w:rPr>
          <w:rFonts w:ascii="Arial" w:hAnsi="Arial" w:cs="Arial"/>
          <w:b/>
          <w:bCs/>
          <w:color w:val="auto"/>
          <w:sz w:val="28"/>
          <w:szCs w:val="28"/>
        </w:rPr>
      </w:pPr>
      <w:bookmarkStart w:id="42" w:name="_Toc51013396"/>
      <w:r>
        <w:rPr>
          <w:rFonts w:ascii="Arial" w:hAnsi="Arial" w:cs="Arial"/>
          <w:b/>
          <w:bCs/>
          <w:color w:val="auto"/>
          <w:sz w:val="28"/>
          <w:szCs w:val="28"/>
        </w:rPr>
        <w:lastRenderedPageBreak/>
        <w:t>Disciplinary Issues</w:t>
      </w:r>
      <w:bookmarkEnd w:id="42"/>
      <w:r>
        <w:rPr>
          <w:rFonts w:ascii="Arial" w:hAnsi="Arial" w:cs="Arial"/>
          <w:b/>
          <w:bCs/>
          <w:color w:val="auto"/>
          <w:sz w:val="28"/>
          <w:szCs w:val="28"/>
        </w:rPr>
        <w:t xml:space="preserve">  </w:t>
      </w:r>
    </w:p>
    <w:p w14:paraId="4A0DBD76"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During the third term, there were no new disciplinary issues. Most issues from the previous term were already dealt with, except for the issue of Societies Council VS Black Management Forum.  The S41(2) [used to be S38(2)] motion against BMF was presented to the Societies Council on the 29th of April 2020. The Council voted that BMF had indeed done damage to the image of the Societies Council, the voting took place electronically.</w:t>
      </w:r>
    </w:p>
    <w:p w14:paraId="0C2A262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BMF chairperson was informed of the outcome of the S38(2) motion. As with many things, this did not end amicably as BMF submitted a retort to the letter informing them of the outcome. At this point the Council Chairperson instructed the Registrar to work with BMF on a determination of who should be held responsible, this is to satisfy the requirements under the provision. The Executive Committee determined that the Society as a whole should be held accountable. After consultation with the Council Disciplinary Committee, the Executive Committee resolved to De-register the Society.</w:t>
      </w:r>
    </w:p>
    <w:p w14:paraId="48071257" w14:textId="77777777" w:rsidR="00DA2539" w:rsidRDefault="00DA2539" w:rsidP="00DA2539">
      <w:pPr>
        <w:pStyle w:val="Heading1"/>
        <w:jc w:val="both"/>
        <w:rPr>
          <w:rFonts w:ascii="Arial" w:hAnsi="Arial" w:cs="Arial"/>
          <w:b/>
          <w:bCs/>
          <w:color w:val="auto"/>
          <w:sz w:val="36"/>
          <w:szCs w:val="36"/>
        </w:rPr>
      </w:pPr>
      <w:bookmarkStart w:id="43" w:name="_Toc51013397"/>
      <w:r>
        <w:rPr>
          <w:rFonts w:ascii="Arial" w:hAnsi="Arial" w:cs="Arial"/>
          <w:b/>
          <w:bCs/>
          <w:color w:val="auto"/>
          <w:sz w:val="36"/>
          <w:szCs w:val="36"/>
        </w:rPr>
        <w:t>Leadership development</w:t>
      </w:r>
      <w:bookmarkEnd w:id="43"/>
      <w:r>
        <w:rPr>
          <w:rFonts w:ascii="Arial" w:hAnsi="Arial" w:cs="Arial"/>
          <w:b/>
          <w:bCs/>
          <w:color w:val="auto"/>
          <w:sz w:val="36"/>
          <w:szCs w:val="36"/>
        </w:rPr>
        <w:t xml:space="preserve">  </w:t>
      </w:r>
    </w:p>
    <w:p w14:paraId="525781D3"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Another issue which was noted in both the end of term reports and the audit report was the lack of adequate training for society executives, in this regard the executive resolved to increase the number of trainings such that there is adequate training. This was executed through the first Societies Council leadership development workshop, the three financial mangers' trainings, and the Societies Council leadership training in January 2020.</w:t>
      </w:r>
    </w:p>
    <w:p w14:paraId="021C5CEA" w14:textId="77777777" w:rsidR="00DA2539" w:rsidRDefault="00DA2539" w:rsidP="00DA2539">
      <w:pPr>
        <w:pStyle w:val="Heading2"/>
        <w:rPr>
          <w:rFonts w:ascii="Arial" w:hAnsi="Arial" w:cs="Arial"/>
          <w:b/>
          <w:bCs/>
          <w:color w:val="auto"/>
          <w:sz w:val="28"/>
          <w:szCs w:val="28"/>
        </w:rPr>
      </w:pPr>
      <w:bookmarkStart w:id="44" w:name="_Toc51013398"/>
      <w:r>
        <w:rPr>
          <w:rFonts w:ascii="Arial" w:hAnsi="Arial" w:cs="Arial"/>
          <w:b/>
          <w:bCs/>
          <w:color w:val="auto"/>
          <w:sz w:val="28"/>
          <w:szCs w:val="28"/>
        </w:rPr>
        <w:lastRenderedPageBreak/>
        <w:t>Leadership development training</w:t>
      </w:r>
      <w:bookmarkEnd w:id="44"/>
      <w:r>
        <w:rPr>
          <w:rFonts w:ascii="Arial" w:hAnsi="Arial" w:cs="Arial"/>
          <w:b/>
          <w:bCs/>
          <w:color w:val="auto"/>
          <w:sz w:val="28"/>
          <w:szCs w:val="28"/>
        </w:rPr>
        <w:t xml:space="preserve"> </w:t>
      </w:r>
    </w:p>
    <w:p w14:paraId="152527A5"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In compliance with our constitutional responsibilities and per an earlier assessment, it was determined that a second leadership development workshop would be necessary, the objective of the training was:</w:t>
      </w:r>
    </w:p>
    <w:p w14:paraId="4D6EA5FB" w14:textId="77777777" w:rsidR="00DA2539" w:rsidRDefault="00DA2539" w:rsidP="00D40F45">
      <w:pPr>
        <w:numPr>
          <w:ilvl w:val="0"/>
          <w:numId w:val="30"/>
        </w:numPr>
        <w:spacing w:line="360" w:lineRule="auto"/>
        <w:contextualSpacing/>
        <w:jc w:val="both"/>
        <w:rPr>
          <w:rFonts w:ascii="Arial" w:hAnsi="Arial" w:cs="Arial"/>
          <w:sz w:val="24"/>
          <w:szCs w:val="24"/>
        </w:rPr>
      </w:pPr>
      <w:r>
        <w:rPr>
          <w:rFonts w:ascii="Arial" w:hAnsi="Arial" w:cs="Arial"/>
          <w:sz w:val="24"/>
          <w:szCs w:val="24"/>
        </w:rPr>
        <w:t>To equip society leaders with the tools needed to govern their societies</w:t>
      </w:r>
    </w:p>
    <w:p w14:paraId="28E27224" w14:textId="77777777" w:rsidR="00DA2539" w:rsidRDefault="00DA2539" w:rsidP="00D40F45">
      <w:pPr>
        <w:numPr>
          <w:ilvl w:val="0"/>
          <w:numId w:val="30"/>
        </w:numPr>
        <w:spacing w:line="360" w:lineRule="auto"/>
        <w:contextualSpacing/>
        <w:jc w:val="both"/>
        <w:rPr>
          <w:rFonts w:ascii="Arial" w:hAnsi="Arial" w:cs="Arial"/>
          <w:sz w:val="24"/>
          <w:szCs w:val="24"/>
        </w:rPr>
      </w:pPr>
      <w:r>
        <w:rPr>
          <w:rFonts w:ascii="Arial" w:hAnsi="Arial" w:cs="Arial"/>
          <w:sz w:val="24"/>
          <w:szCs w:val="24"/>
        </w:rPr>
        <w:t xml:space="preserve">To equip societies with knowledge on how to conduct their activities in compliance with the relevant institutional policies. </w:t>
      </w:r>
    </w:p>
    <w:p w14:paraId="12418E65" w14:textId="77777777" w:rsidR="00DA2539" w:rsidRDefault="00DA2539" w:rsidP="00D40F45">
      <w:pPr>
        <w:numPr>
          <w:ilvl w:val="0"/>
          <w:numId w:val="30"/>
        </w:numPr>
        <w:spacing w:line="360" w:lineRule="auto"/>
        <w:contextualSpacing/>
        <w:jc w:val="both"/>
        <w:rPr>
          <w:rFonts w:ascii="Arial" w:hAnsi="Arial" w:cs="Arial"/>
          <w:sz w:val="24"/>
          <w:szCs w:val="24"/>
        </w:rPr>
      </w:pPr>
      <w:r>
        <w:rPr>
          <w:rFonts w:ascii="Arial" w:hAnsi="Arial" w:cs="Arial"/>
          <w:sz w:val="24"/>
          <w:szCs w:val="24"/>
        </w:rPr>
        <w:t>To announce the reconfigured recruitment procedure</w:t>
      </w:r>
    </w:p>
    <w:p w14:paraId="78007ED2" w14:textId="77777777" w:rsidR="00DA2539" w:rsidRDefault="00DA2539" w:rsidP="00D40F45">
      <w:pPr>
        <w:numPr>
          <w:ilvl w:val="0"/>
          <w:numId w:val="30"/>
        </w:numPr>
        <w:spacing w:line="360" w:lineRule="auto"/>
        <w:contextualSpacing/>
        <w:jc w:val="both"/>
        <w:rPr>
          <w:rFonts w:ascii="Arial" w:hAnsi="Arial" w:cs="Arial"/>
          <w:sz w:val="24"/>
          <w:szCs w:val="24"/>
        </w:rPr>
      </w:pPr>
      <w:r>
        <w:rPr>
          <w:rFonts w:ascii="Arial" w:hAnsi="Arial" w:cs="Arial"/>
          <w:sz w:val="24"/>
          <w:szCs w:val="24"/>
        </w:rPr>
        <w:t>showcase to society leaders; structures on campus that are there to assist them should they require any other services not directly provided by the council.</w:t>
      </w:r>
    </w:p>
    <w:p w14:paraId="460E3F17"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training took place on the 21</w:t>
      </w:r>
      <w:r>
        <w:rPr>
          <w:rFonts w:ascii="Arial" w:hAnsi="Arial" w:cs="Arial"/>
          <w:sz w:val="24"/>
          <w:szCs w:val="24"/>
          <w:vertAlign w:val="superscript"/>
        </w:rPr>
        <w:t>st</w:t>
      </w:r>
      <w:r>
        <w:rPr>
          <w:rFonts w:ascii="Arial" w:hAnsi="Arial" w:cs="Arial"/>
          <w:sz w:val="24"/>
          <w:szCs w:val="24"/>
        </w:rPr>
        <w:t xml:space="preserve"> of January 2020, through the support of a variety of stakeholders the event was a success. </w:t>
      </w:r>
    </w:p>
    <w:p w14:paraId="2B97387D" w14:textId="77777777" w:rsidR="00DA2539" w:rsidRDefault="00DA2539" w:rsidP="00DA2539">
      <w:pPr>
        <w:pStyle w:val="Heading1"/>
        <w:jc w:val="both"/>
        <w:rPr>
          <w:rFonts w:ascii="Arial" w:hAnsi="Arial" w:cs="Arial"/>
          <w:b/>
          <w:bCs/>
          <w:color w:val="auto"/>
          <w:sz w:val="36"/>
          <w:szCs w:val="36"/>
        </w:rPr>
      </w:pPr>
      <w:bookmarkStart w:id="45" w:name="_Toc51013399"/>
      <w:r>
        <w:rPr>
          <w:rFonts w:ascii="Arial" w:hAnsi="Arial" w:cs="Arial"/>
          <w:b/>
          <w:bCs/>
          <w:color w:val="auto"/>
          <w:sz w:val="36"/>
          <w:szCs w:val="36"/>
        </w:rPr>
        <w:t>Societies fair</w:t>
      </w:r>
      <w:bookmarkEnd w:id="45"/>
      <w:r>
        <w:rPr>
          <w:rFonts w:ascii="Arial" w:hAnsi="Arial" w:cs="Arial"/>
          <w:b/>
          <w:bCs/>
          <w:color w:val="auto"/>
          <w:sz w:val="36"/>
          <w:szCs w:val="36"/>
        </w:rPr>
        <w:t xml:space="preserve"> </w:t>
      </w:r>
    </w:p>
    <w:p w14:paraId="635ED2C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Societies fair proved to be a very complex affair; upon commencement of our term we were made aware that there were numerous challenges with the fair namely:</w:t>
      </w:r>
    </w:p>
    <w:p w14:paraId="47C9CF93" w14:textId="77777777" w:rsidR="00DA2539" w:rsidRDefault="00DA2539" w:rsidP="00D40F45">
      <w:pPr>
        <w:numPr>
          <w:ilvl w:val="0"/>
          <w:numId w:val="31"/>
        </w:numPr>
        <w:spacing w:line="240" w:lineRule="auto"/>
        <w:jc w:val="both"/>
        <w:rPr>
          <w:rFonts w:ascii="Arial" w:hAnsi="Arial" w:cs="Arial"/>
          <w:sz w:val="24"/>
          <w:szCs w:val="24"/>
        </w:rPr>
      </w:pPr>
      <w:r>
        <w:rPr>
          <w:rFonts w:ascii="Arial" w:hAnsi="Arial" w:cs="Arial"/>
          <w:sz w:val="24"/>
          <w:szCs w:val="24"/>
        </w:rPr>
        <w:t>The appropriate planning had not been done in preparation for the fair.</w:t>
      </w:r>
    </w:p>
    <w:p w14:paraId="242D10B9" w14:textId="77777777" w:rsidR="00DA2539" w:rsidRDefault="00DA2539" w:rsidP="00D40F45">
      <w:pPr>
        <w:numPr>
          <w:ilvl w:val="0"/>
          <w:numId w:val="31"/>
        </w:numPr>
        <w:spacing w:line="240" w:lineRule="auto"/>
        <w:jc w:val="both"/>
        <w:rPr>
          <w:rFonts w:ascii="Arial" w:hAnsi="Arial" w:cs="Arial"/>
          <w:sz w:val="24"/>
          <w:szCs w:val="24"/>
        </w:rPr>
      </w:pPr>
      <w:r>
        <w:rPr>
          <w:rFonts w:ascii="Arial" w:hAnsi="Arial" w:cs="Arial"/>
          <w:sz w:val="24"/>
          <w:szCs w:val="24"/>
        </w:rPr>
        <w:t>Due to a lack of planning the necessary documentation had not been submitted on time.</w:t>
      </w:r>
    </w:p>
    <w:p w14:paraId="6FE74645" w14:textId="77777777" w:rsidR="00DA2539" w:rsidRDefault="00DA2539" w:rsidP="00D40F45">
      <w:pPr>
        <w:numPr>
          <w:ilvl w:val="0"/>
          <w:numId w:val="31"/>
        </w:numPr>
        <w:spacing w:line="240" w:lineRule="auto"/>
        <w:jc w:val="both"/>
        <w:rPr>
          <w:rFonts w:ascii="Arial" w:hAnsi="Arial" w:cs="Arial"/>
          <w:sz w:val="24"/>
          <w:szCs w:val="24"/>
        </w:rPr>
      </w:pPr>
      <w:r>
        <w:rPr>
          <w:rFonts w:ascii="Arial" w:hAnsi="Arial" w:cs="Arial"/>
          <w:sz w:val="24"/>
          <w:szCs w:val="24"/>
        </w:rPr>
        <w:t>Due to many issues with the membership sign-ups the student fees department had refused to accept sign-ups via the sign-up sheets thus there would be no signups during the fair.</w:t>
      </w:r>
    </w:p>
    <w:p w14:paraId="167FC6B2" w14:textId="77777777" w:rsidR="00DA2539" w:rsidRDefault="00DA2539" w:rsidP="00D40F45">
      <w:pPr>
        <w:numPr>
          <w:ilvl w:val="0"/>
          <w:numId w:val="31"/>
        </w:numPr>
        <w:spacing w:line="240" w:lineRule="auto"/>
        <w:jc w:val="both"/>
        <w:rPr>
          <w:rFonts w:ascii="Arial" w:hAnsi="Arial" w:cs="Arial"/>
          <w:sz w:val="24"/>
          <w:szCs w:val="24"/>
        </w:rPr>
      </w:pPr>
      <w:r>
        <w:rPr>
          <w:rFonts w:ascii="Arial" w:hAnsi="Arial" w:cs="Arial"/>
          <w:sz w:val="24"/>
          <w:szCs w:val="24"/>
        </w:rPr>
        <w:t xml:space="preserve">There would be new costs associated with having the fair which could not be reduced as they would pay for security and other safety preparations. </w:t>
      </w:r>
    </w:p>
    <w:p w14:paraId="3EF6576E" w14:textId="77777777" w:rsidR="00DA2539" w:rsidRDefault="00DA2539" w:rsidP="00D40F45">
      <w:pPr>
        <w:numPr>
          <w:ilvl w:val="0"/>
          <w:numId w:val="31"/>
        </w:numPr>
        <w:spacing w:line="240" w:lineRule="auto"/>
        <w:jc w:val="both"/>
        <w:rPr>
          <w:rFonts w:ascii="Arial" w:hAnsi="Arial" w:cs="Arial"/>
          <w:sz w:val="24"/>
          <w:szCs w:val="24"/>
        </w:rPr>
      </w:pPr>
      <w:r>
        <w:rPr>
          <w:rFonts w:ascii="Arial" w:hAnsi="Arial" w:cs="Arial"/>
          <w:sz w:val="24"/>
          <w:szCs w:val="24"/>
        </w:rPr>
        <w:lastRenderedPageBreak/>
        <w:t xml:space="preserve">That certain societies would not be allowed to use certain substances during the fair. </w:t>
      </w:r>
    </w:p>
    <w:p w14:paraId="0B84FCB8"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Many of the above-mentioned issues have been resolved with a few challenges which we are currently working on. </w:t>
      </w:r>
    </w:p>
    <w:p w14:paraId="07DFC596" w14:textId="77777777" w:rsidR="00DA2539" w:rsidRDefault="00DA2539" w:rsidP="00DA2539">
      <w:pPr>
        <w:pStyle w:val="Heading2"/>
        <w:rPr>
          <w:rFonts w:ascii="Arial" w:hAnsi="Arial" w:cs="Arial"/>
          <w:b/>
          <w:bCs/>
          <w:color w:val="auto"/>
          <w:sz w:val="28"/>
          <w:szCs w:val="28"/>
        </w:rPr>
      </w:pPr>
      <w:bookmarkStart w:id="46" w:name="_Toc51013400"/>
      <w:r>
        <w:rPr>
          <w:rFonts w:ascii="Arial" w:hAnsi="Arial" w:cs="Arial"/>
          <w:b/>
          <w:bCs/>
          <w:color w:val="auto"/>
          <w:sz w:val="28"/>
          <w:szCs w:val="28"/>
        </w:rPr>
        <w:t>Welcoming fair</w:t>
      </w:r>
      <w:bookmarkEnd w:id="46"/>
    </w:p>
    <w:p w14:paraId="2EABBB73"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In compliance with the obligations of the council as prescribed by the constitution; the Societies Council hosted its welcoming fair on the 24</w:t>
      </w:r>
      <w:r>
        <w:rPr>
          <w:rFonts w:ascii="Arial" w:hAnsi="Arial" w:cs="Arial"/>
          <w:sz w:val="24"/>
          <w:szCs w:val="24"/>
          <w:vertAlign w:val="superscript"/>
        </w:rPr>
        <w:t>th</w:t>
      </w:r>
      <w:r>
        <w:rPr>
          <w:rFonts w:ascii="Arial" w:hAnsi="Arial" w:cs="Arial"/>
          <w:sz w:val="24"/>
          <w:szCs w:val="24"/>
        </w:rPr>
        <w:t xml:space="preserve"> of January 2020 and its general fair on the 13</w:t>
      </w:r>
      <w:r>
        <w:rPr>
          <w:rFonts w:ascii="Arial" w:hAnsi="Arial" w:cs="Arial"/>
          <w:sz w:val="24"/>
          <w:szCs w:val="24"/>
          <w:vertAlign w:val="superscript"/>
        </w:rPr>
        <w:t>th</w:t>
      </w:r>
      <w:r>
        <w:rPr>
          <w:rFonts w:ascii="Arial" w:hAnsi="Arial" w:cs="Arial"/>
          <w:sz w:val="24"/>
          <w:szCs w:val="24"/>
        </w:rPr>
        <w:t xml:space="preserve"> of January 2020, the purpose of these fairs was to be a platform for student societies to showcase their organisations. The exhibition was used for marketing and recruitment purposes. The details of the fair and all matters pertaining to its arrangement have been dealt with in detail in the societies’ fairs report. Which is available on request. </w:t>
      </w:r>
    </w:p>
    <w:p w14:paraId="0D42E7D9" w14:textId="77777777" w:rsidR="00DA2539" w:rsidRDefault="00DA2539" w:rsidP="00DA2539">
      <w:pPr>
        <w:pStyle w:val="Heading1"/>
        <w:jc w:val="both"/>
        <w:rPr>
          <w:rFonts w:ascii="Arial" w:hAnsi="Arial" w:cs="Arial"/>
          <w:b/>
          <w:bCs/>
          <w:color w:val="auto"/>
          <w:sz w:val="36"/>
          <w:szCs w:val="36"/>
        </w:rPr>
      </w:pPr>
      <w:bookmarkStart w:id="47" w:name="_Toc51013401"/>
      <w:r>
        <w:rPr>
          <w:rFonts w:ascii="Arial" w:hAnsi="Arial" w:cs="Arial"/>
          <w:b/>
          <w:bCs/>
          <w:color w:val="auto"/>
          <w:sz w:val="36"/>
          <w:szCs w:val="36"/>
        </w:rPr>
        <w:t>Society Sign-ups</w:t>
      </w:r>
      <w:bookmarkEnd w:id="47"/>
    </w:p>
    <w:p w14:paraId="5AC524BB" w14:textId="77777777" w:rsidR="00DA2539" w:rsidRDefault="00DA2539" w:rsidP="00DA2539">
      <w:pPr>
        <w:pStyle w:val="Heading2"/>
        <w:rPr>
          <w:rFonts w:ascii="Arial" w:hAnsi="Arial" w:cs="Arial"/>
          <w:b/>
          <w:bCs/>
          <w:color w:val="auto"/>
          <w:sz w:val="28"/>
          <w:szCs w:val="28"/>
          <w:lang w:val="en-US"/>
        </w:rPr>
      </w:pPr>
      <w:bookmarkStart w:id="48" w:name="_Toc51013402"/>
      <w:r>
        <w:rPr>
          <w:rFonts w:ascii="Arial" w:hAnsi="Arial" w:cs="Arial"/>
          <w:b/>
          <w:bCs/>
          <w:color w:val="auto"/>
          <w:sz w:val="28"/>
          <w:szCs w:val="28"/>
          <w:lang w:val="en-US"/>
        </w:rPr>
        <w:t>SunStudent workshop which focused on Societies and Sports Club Management</w:t>
      </w:r>
      <w:bookmarkEnd w:id="48"/>
      <w:r>
        <w:rPr>
          <w:rFonts w:ascii="Arial" w:hAnsi="Arial" w:cs="Arial"/>
          <w:b/>
          <w:bCs/>
          <w:color w:val="auto"/>
          <w:sz w:val="28"/>
          <w:szCs w:val="28"/>
          <w:lang w:val="en-US"/>
        </w:rPr>
        <w:t xml:space="preserve">  </w:t>
      </w:r>
    </w:p>
    <w:p w14:paraId="581EFCEA" w14:textId="77777777" w:rsidR="00DA2539" w:rsidRDefault="00DA2539" w:rsidP="00DA2539">
      <w:pPr>
        <w:spacing w:line="360" w:lineRule="auto"/>
        <w:jc w:val="both"/>
        <w:rPr>
          <w:rFonts w:ascii="Arial" w:hAnsi="Arial" w:cs="Arial"/>
          <w:b/>
          <w:bCs/>
          <w:i/>
          <w:iCs/>
          <w:sz w:val="24"/>
          <w:szCs w:val="24"/>
          <w:lang w:val="en-US"/>
        </w:rPr>
      </w:pPr>
      <w:r>
        <w:rPr>
          <w:rFonts w:ascii="Arial" w:hAnsi="Arial" w:cs="Arial"/>
          <w:b/>
          <w:bCs/>
          <w:i/>
          <w:iCs/>
          <w:sz w:val="24"/>
          <w:szCs w:val="24"/>
          <w:lang w:val="en-US"/>
        </w:rPr>
        <w:t xml:space="preserve">Background </w:t>
      </w:r>
    </w:p>
    <w:p w14:paraId="37D974D3" w14:textId="77777777" w:rsidR="00DA2539" w:rsidRDefault="00DA2539" w:rsidP="00DA2539">
      <w:pPr>
        <w:spacing w:line="360" w:lineRule="auto"/>
        <w:jc w:val="both"/>
        <w:rPr>
          <w:rFonts w:ascii="Arial" w:hAnsi="Arial" w:cs="Arial"/>
          <w:sz w:val="24"/>
          <w:szCs w:val="24"/>
          <w:lang w:val="en-US"/>
        </w:rPr>
      </w:pPr>
      <w:r>
        <w:rPr>
          <w:rFonts w:ascii="Arial" w:hAnsi="Arial" w:cs="Arial"/>
          <w:sz w:val="24"/>
          <w:szCs w:val="24"/>
          <w:lang w:val="en-US"/>
        </w:rPr>
        <w:t xml:space="preserve">The first phase of the SunStudent project consists of Blueprint workshops during which all relevant capabilities of Serosoft were discussed with key stakeholders. This phase kicked off on Monday 3 June 2019 with Change Management preparation and </w:t>
      </w:r>
    </w:p>
    <w:p w14:paraId="2C6397FF" w14:textId="77777777" w:rsidR="00DA2539" w:rsidRDefault="00DA2539" w:rsidP="00DA2539">
      <w:pPr>
        <w:spacing w:line="360" w:lineRule="auto"/>
        <w:jc w:val="both"/>
        <w:rPr>
          <w:rFonts w:ascii="Arial" w:hAnsi="Arial" w:cs="Arial"/>
          <w:sz w:val="24"/>
          <w:szCs w:val="24"/>
          <w:lang w:val="en-US"/>
        </w:rPr>
      </w:pPr>
      <w:r>
        <w:rPr>
          <w:rFonts w:ascii="Arial" w:hAnsi="Arial" w:cs="Arial"/>
          <w:sz w:val="24"/>
          <w:szCs w:val="24"/>
          <w:lang w:val="en-US"/>
        </w:rPr>
        <w:t xml:space="preserve">Blueprint workshop general information sessions as precursors to the Blueprint workshops.  The Blueprint workshops are aimed at providing Serosoft with the opportunity to understand SU processes, while simultaneously creating the </w:t>
      </w:r>
      <w:r>
        <w:rPr>
          <w:rFonts w:ascii="Arial" w:hAnsi="Arial" w:cs="Arial"/>
          <w:sz w:val="24"/>
          <w:szCs w:val="24"/>
          <w:lang w:val="en-US"/>
        </w:rPr>
        <w:lastRenderedPageBreak/>
        <w:t xml:space="preserve">opportunity for SU staff to understand what Academia has to offer. They furthermore allow SU to rethink and align current processes with international standards. The workshops will run until April 2020.  The different capabilities are divided into buckets, aiming for an even distribution of the workload of staff with regards to project activities within our daily routine and business-as-usual activities.  </w:t>
      </w:r>
    </w:p>
    <w:p w14:paraId="03CAE735" w14:textId="77777777" w:rsidR="00DA2539" w:rsidRDefault="00DA2539" w:rsidP="00DA2539">
      <w:pPr>
        <w:spacing w:line="360" w:lineRule="auto"/>
        <w:jc w:val="both"/>
        <w:rPr>
          <w:rFonts w:ascii="Arial" w:hAnsi="Arial" w:cs="Arial"/>
          <w:b/>
          <w:bCs/>
          <w:i/>
          <w:iCs/>
          <w:sz w:val="24"/>
          <w:szCs w:val="24"/>
          <w:lang w:val="en-US"/>
        </w:rPr>
      </w:pPr>
      <w:r>
        <w:rPr>
          <w:rFonts w:ascii="Arial" w:hAnsi="Arial" w:cs="Arial"/>
          <w:b/>
          <w:bCs/>
          <w:i/>
          <w:iCs/>
          <w:sz w:val="24"/>
          <w:szCs w:val="24"/>
          <w:lang w:val="en-US"/>
        </w:rPr>
        <w:t xml:space="preserve">The commencement </w:t>
      </w:r>
    </w:p>
    <w:p w14:paraId="1A14A05E" w14:textId="77777777" w:rsidR="00DA2539" w:rsidRDefault="00DA2539" w:rsidP="00DA2539">
      <w:pPr>
        <w:spacing w:line="360" w:lineRule="auto"/>
        <w:jc w:val="both"/>
        <w:rPr>
          <w:rFonts w:ascii="Arial" w:hAnsi="Arial" w:cs="Arial"/>
          <w:sz w:val="24"/>
          <w:szCs w:val="24"/>
          <w:lang w:val="en-US"/>
        </w:rPr>
      </w:pPr>
      <w:r>
        <w:rPr>
          <w:rFonts w:ascii="Arial" w:hAnsi="Arial" w:cs="Arial"/>
          <w:sz w:val="24"/>
          <w:szCs w:val="24"/>
          <w:lang w:val="en-US"/>
        </w:rPr>
        <w:t xml:space="preserve">An invitation to attend the blueprint workshop that was held on the 25th of February 2020 at STIAS was received from the Director of Student Information System Support namely Jan du Toit. This invitation was to be part of the Blueprint phase which is an inclusive process during which workshop attendees give their inputs. And therefore, the attendees will also have an opportunity to verify and review the processes captured by Serosoft before the Blueprint documents are signed-off.  </w:t>
      </w:r>
    </w:p>
    <w:p w14:paraId="2458EDE6" w14:textId="77777777" w:rsidR="00DA2539" w:rsidRDefault="00DA2539" w:rsidP="00DA2539">
      <w:pPr>
        <w:spacing w:line="360" w:lineRule="auto"/>
        <w:jc w:val="both"/>
        <w:rPr>
          <w:rFonts w:ascii="Arial" w:hAnsi="Arial" w:cs="Arial"/>
          <w:b/>
          <w:bCs/>
          <w:i/>
          <w:iCs/>
          <w:sz w:val="24"/>
          <w:szCs w:val="24"/>
          <w:lang w:val="en-US"/>
        </w:rPr>
      </w:pPr>
      <w:r>
        <w:rPr>
          <w:rFonts w:ascii="Arial" w:hAnsi="Arial" w:cs="Arial"/>
          <w:b/>
          <w:bCs/>
          <w:i/>
          <w:iCs/>
          <w:sz w:val="24"/>
          <w:szCs w:val="24"/>
          <w:lang w:val="en-US"/>
        </w:rPr>
        <w:t xml:space="preserve">Implementations </w:t>
      </w:r>
    </w:p>
    <w:p w14:paraId="02AB496E" w14:textId="77777777" w:rsidR="00DA2539" w:rsidRDefault="00DA2539" w:rsidP="00DA2539">
      <w:pPr>
        <w:spacing w:line="360" w:lineRule="auto"/>
        <w:jc w:val="both"/>
        <w:rPr>
          <w:rFonts w:ascii="Arial" w:hAnsi="Arial" w:cs="Arial"/>
          <w:sz w:val="24"/>
          <w:szCs w:val="24"/>
          <w:lang w:val="en-US"/>
        </w:rPr>
      </w:pPr>
      <w:r>
        <w:rPr>
          <w:rFonts w:ascii="Arial" w:hAnsi="Arial" w:cs="Arial"/>
          <w:sz w:val="24"/>
          <w:szCs w:val="24"/>
          <w:lang w:val="en-US"/>
        </w:rPr>
        <w:t xml:space="preserve">1. The system will enable a chairperson to have access to their society information such as extracting a list of students that have signed online. Treasures being able to get access to the system without using certain computer areas, the system being easily accessible everywhere globally and easy to use, which will be available to Mobile phones, Personal Computer, and Tablets.   </w:t>
      </w:r>
    </w:p>
    <w:p w14:paraId="002CAF45" w14:textId="77777777" w:rsidR="00DA2539" w:rsidRDefault="00DA2539" w:rsidP="00DA2539">
      <w:pPr>
        <w:spacing w:line="360" w:lineRule="auto"/>
        <w:jc w:val="both"/>
        <w:rPr>
          <w:rFonts w:ascii="Arial" w:hAnsi="Arial" w:cs="Arial"/>
          <w:sz w:val="24"/>
          <w:szCs w:val="24"/>
          <w:lang w:val="en-US"/>
        </w:rPr>
      </w:pPr>
      <w:r>
        <w:rPr>
          <w:rFonts w:ascii="Arial" w:hAnsi="Arial" w:cs="Arial"/>
          <w:sz w:val="24"/>
          <w:szCs w:val="24"/>
          <w:lang w:val="en-US"/>
        </w:rPr>
        <w:t xml:space="preserve"> </w:t>
      </w:r>
    </w:p>
    <w:p w14:paraId="4D4CA749" w14:textId="77777777" w:rsidR="00DA2539" w:rsidRDefault="00DA2539" w:rsidP="00DA2539">
      <w:pPr>
        <w:spacing w:line="360" w:lineRule="auto"/>
        <w:jc w:val="both"/>
        <w:rPr>
          <w:rFonts w:ascii="Arial" w:hAnsi="Arial" w:cs="Arial"/>
          <w:sz w:val="24"/>
          <w:szCs w:val="24"/>
          <w:lang w:val="en-US"/>
        </w:rPr>
      </w:pPr>
      <w:r>
        <w:rPr>
          <w:rFonts w:ascii="Arial" w:hAnsi="Arial" w:cs="Arial"/>
          <w:sz w:val="24"/>
          <w:szCs w:val="24"/>
          <w:lang w:val="en-US"/>
        </w:rPr>
        <w:t xml:space="preserve">2. Upon request that Societies sign-up during January and February procedure should be paperless, there were a lot of challenges with moving to an online signup system in January namely most students have not yet registered, hence even internet access </w:t>
      </w:r>
      <w:r>
        <w:rPr>
          <w:rFonts w:ascii="Arial" w:hAnsi="Arial" w:cs="Arial"/>
          <w:sz w:val="24"/>
          <w:szCs w:val="24"/>
          <w:lang w:val="en-US"/>
        </w:rPr>
        <w:lastRenderedPageBreak/>
        <w:t xml:space="preserve">won’t be available with the primary reason being that for a student to have access to Wi-Fi they need to register their devices and the challenge is that they are not registered.  </w:t>
      </w:r>
    </w:p>
    <w:p w14:paraId="10BA755B" w14:textId="77777777" w:rsidR="00DA2539" w:rsidRDefault="00DA2539" w:rsidP="00DA2539">
      <w:pPr>
        <w:spacing w:line="360" w:lineRule="auto"/>
        <w:jc w:val="both"/>
        <w:rPr>
          <w:rFonts w:ascii="Arial" w:hAnsi="Arial" w:cs="Arial"/>
          <w:b/>
          <w:bCs/>
          <w:i/>
          <w:iCs/>
          <w:sz w:val="24"/>
          <w:szCs w:val="24"/>
          <w:lang w:val="en-US"/>
        </w:rPr>
      </w:pPr>
      <w:r>
        <w:rPr>
          <w:rFonts w:ascii="Arial" w:hAnsi="Arial" w:cs="Arial"/>
          <w:b/>
          <w:bCs/>
          <w:i/>
          <w:iCs/>
          <w:sz w:val="24"/>
          <w:szCs w:val="24"/>
          <w:lang w:val="en-US"/>
        </w:rPr>
        <w:t xml:space="preserve">Recommendations </w:t>
      </w:r>
    </w:p>
    <w:p w14:paraId="5C34E578" w14:textId="77777777" w:rsidR="00DA2539" w:rsidRDefault="00DA2539" w:rsidP="00DA2539">
      <w:pPr>
        <w:spacing w:line="360" w:lineRule="auto"/>
        <w:jc w:val="both"/>
        <w:rPr>
          <w:rFonts w:ascii="Arial" w:hAnsi="Arial" w:cs="Arial"/>
          <w:sz w:val="24"/>
          <w:szCs w:val="24"/>
          <w:lang w:val="en-US"/>
        </w:rPr>
      </w:pPr>
      <w:r>
        <w:rPr>
          <w:rFonts w:ascii="Arial" w:hAnsi="Arial" w:cs="Arial"/>
          <w:sz w:val="24"/>
          <w:szCs w:val="24"/>
          <w:lang w:val="en-US"/>
        </w:rPr>
        <w:t>a suggestion was made during the workshop that Societies should move to SMS facilities, whereby a student would SMS their details to a specific host, that once a student registers with the institution they get enrolled to their societies of choice e.g.  SMS student number: 12345678         Name of Society: Studying Society         Societies Cost Point:  SV001 to 23232 And, to work with the university SMS systems, therefore, the Societies Council executive is still to meet with these stakeholders and discuss how this system will work. Other systems of the Societies Council will remain the same such as the societies' website and other societies' platforms.</w:t>
      </w:r>
    </w:p>
    <w:p w14:paraId="74541C62" w14:textId="77777777" w:rsidR="00DA2539" w:rsidRDefault="00DA2539" w:rsidP="00DA2539">
      <w:pPr>
        <w:pStyle w:val="Heading1"/>
        <w:jc w:val="both"/>
        <w:rPr>
          <w:rFonts w:ascii="Arial" w:hAnsi="Arial" w:cs="Arial"/>
          <w:b/>
          <w:bCs/>
          <w:color w:val="auto"/>
          <w:sz w:val="36"/>
          <w:szCs w:val="36"/>
        </w:rPr>
      </w:pPr>
      <w:bookmarkStart w:id="49" w:name="_Toc51013403"/>
      <w:r>
        <w:rPr>
          <w:rFonts w:ascii="Arial" w:hAnsi="Arial" w:cs="Arial"/>
          <w:b/>
          <w:bCs/>
          <w:color w:val="auto"/>
          <w:sz w:val="36"/>
          <w:szCs w:val="36"/>
        </w:rPr>
        <w:t>Registration</w:t>
      </w:r>
      <w:bookmarkEnd w:id="49"/>
      <w:r>
        <w:rPr>
          <w:rFonts w:ascii="Arial" w:hAnsi="Arial" w:cs="Arial"/>
          <w:b/>
          <w:bCs/>
          <w:color w:val="auto"/>
          <w:sz w:val="36"/>
          <w:szCs w:val="36"/>
        </w:rPr>
        <w:t xml:space="preserve"> </w:t>
      </w:r>
    </w:p>
    <w:p w14:paraId="59D1DC1A" w14:textId="77777777" w:rsidR="00DA2539" w:rsidRDefault="00DA2539" w:rsidP="00DA2539">
      <w:pPr>
        <w:pStyle w:val="Heading2"/>
        <w:rPr>
          <w:rFonts w:ascii="Arial" w:hAnsi="Arial" w:cs="Arial"/>
          <w:b/>
          <w:bCs/>
          <w:color w:val="auto"/>
          <w:sz w:val="28"/>
          <w:szCs w:val="28"/>
        </w:rPr>
      </w:pPr>
      <w:bookmarkStart w:id="50" w:name="_Toc51013404"/>
      <w:r>
        <w:rPr>
          <w:rFonts w:ascii="Arial" w:hAnsi="Arial" w:cs="Arial"/>
          <w:b/>
          <w:bCs/>
          <w:color w:val="auto"/>
          <w:sz w:val="28"/>
          <w:szCs w:val="28"/>
        </w:rPr>
        <w:t>2019 Registrations</w:t>
      </w:r>
      <w:bookmarkEnd w:id="50"/>
      <w:r>
        <w:rPr>
          <w:rFonts w:ascii="Arial" w:hAnsi="Arial" w:cs="Arial"/>
          <w:b/>
          <w:bCs/>
          <w:color w:val="auto"/>
          <w:sz w:val="28"/>
          <w:szCs w:val="28"/>
        </w:rPr>
        <w:t xml:space="preserve"> </w:t>
      </w:r>
    </w:p>
    <w:p w14:paraId="62F5BF10"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Society re/registration began on the 19</w:t>
      </w:r>
      <w:r>
        <w:rPr>
          <w:rFonts w:ascii="Arial" w:hAnsi="Arial" w:cs="Arial"/>
          <w:sz w:val="24"/>
          <w:szCs w:val="24"/>
          <w:vertAlign w:val="superscript"/>
        </w:rPr>
        <w:t>th</w:t>
      </w:r>
      <w:r>
        <w:rPr>
          <w:rFonts w:ascii="Arial" w:hAnsi="Arial" w:cs="Arial"/>
          <w:sz w:val="24"/>
          <w:szCs w:val="24"/>
        </w:rPr>
        <w:t xml:space="preserve"> of August 2019, it was determined that the re/registration period would close on the 18</w:t>
      </w:r>
      <w:r>
        <w:rPr>
          <w:rFonts w:ascii="Arial" w:hAnsi="Arial" w:cs="Arial"/>
          <w:sz w:val="24"/>
          <w:szCs w:val="24"/>
          <w:vertAlign w:val="superscript"/>
        </w:rPr>
        <w:t>th</w:t>
      </w:r>
      <w:r>
        <w:rPr>
          <w:rFonts w:ascii="Arial" w:hAnsi="Arial" w:cs="Arial"/>
          <w:sz w:val="24"/>
          <w:szCs w:val="24"/>
        </w:rPr>
        <w:t xml:space="preserve"> of October 2019. An estimated 60 Societies met the minimum requirements for re/registration with numerous appeals submitted for reconsideration. After all the appeals were processed per the Societies Council Constitution. The total number of Currently registered member societies in the Council was 65.</w:t>
      </w:r>
    </w:p>
    <w:p w14:paraId="08AFBF0E"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One of the many issues which were flagged by the audit were the Societies Council reregistration forms that needed to be reviewed. The forms were indeed reviewed and </w:t>
      </w:r>
      <w:r>
        <w:rPr>
          <w:rFonts w:ascii="Arial" w:hAnsi="Arial" w:cs="Arial"/>
          <w:sz w:val="24"/>
          <w:szCs w:val="24"/>
        </w:rPr>
        <w:lastRenderedPageBreak/>
        <w:t>updated accordingly, further; all societies were required to fill out the new registration forms in order to re/register their society.</w:t>
      </w:r>
    </w:p>
    <w:p w14:paraId="59412153" w14:textId="77777777" w:rsidR="00DA2539" w:rsidRDefault="00DA2539" w:rsidP="00DA2539">
      <w:pPr>
        <w:pStyle w:val="Heading2"/>
        <w:rPr>
          <w:rFonts w:ascii="Arial" w:hAnsi="Arial" w:cs="Arial"/>
          <w:b/>
          <w:bCs/>
          <w:color w:val="auto"/>
          <w:sz w:val="28"/>
          <w:szCs w:val="28"/>
        </w:rPr>
      </w:pPr>
      <w:bookmarkStart w:id="51" w:name="_Toc51013405"/>
      <w:r>
        <w:rPr>
          <w:rFonts w:ascii="Arial" w:hAnsi="Arial" w:cs="Arial"/>
          <w:b/>
          <w:bCs/>
          <w:color w:val="auto"/>
          <w:sz w:val="28"/>
          <w:szCs w:val="28"/>
        </w:rPr>
        <w:t>2020 Re/registration process</w:t>
      </w:r>
      <w:bookmarkEnd w:id="51"/>
      <w:r>
        <w:rPr>
          <w:rFonts w:ascii="Arial" w:hAnsi="Arial" w:cs="Arial"/>
          <w:b/>
          <w:bCs/>
          <w:color w:val="auto"/>
          <w:sz w:val="28"/>
          <w:szCs w:val="28"/>
        </w:rPr>
        <w:t xml:space="preserve">   </w:t>
      </w:r>
    </w:p>
    <w:p w14:paraId="32A8518F"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The Planning of the re/registration process of societies for 2020/21: A Task Team was established the details and process of this task team are specified and outlined in a separate document. The re-registration Task team appointed its executive as prescribed in S4 of the Societies Council Code of Conduct, The Executive Committee of the Societies Council deliberated on the matter and resolved that the task team will consist of students that are competent and have the necessary skills and experience. The committee shall follow the procedure outlined in the mandate document for the execution of its duties, and also organizing relevant documents for the registration process.</w:t>
      </w:r>
    </w:p>
    <w:p w14:paraId="7E4D9DB5"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Further, a registration letter was prepared, and it served to provide the Council with instructions or information on how to approach the re-registration period and deadlines that should be noted by all Chairpersons and society representatives. The date for the start of the Reregistration process was the 1st of August 2020 and closed on the 1st of September 2020. This will provide societies with an ample amount of time to submit all the necessary documentation for reregistration or registration of new societies.</w:t>
      </w:r>
    </w:p>
    <w:p w14:paraId="02A822E4" w14:textId="77777777" w:rsidR="00DA2539" w:rsidRDefault="00DA2539" w:rsidP="00DA2539">
      <w:pPr>
        <w:spacing w:line="360" w:lineRule="auto"/>
        <w:jc w:val="both"/>
        <w:rPr>
          <w:rFonts w:ascii="Arial" w:hAnsi="Arial" w:cs="Arial"/>
          <w:sz w:val="24"/>
          <w:szCs w:val="24"/>
        </w:rPr>
      </w:pPr>
    </w:p>
    <w:p w14:paraId="074F3B4E" w14:textId="77777777" w:rsidR="00DA2539" w:rsidRDefault="00DA2539" w:rsidP="00DA2539">
      <w:pPr>
        <w:pStyle w:val="Heading1"/>
        <w:jc w:val="both"/>
        <w:rPr>
          <w:rFonts w:ascii="Arial" w:hAnsi="Arial" w:cs="Arial"/>
          <w:b/>
          <w:bCs/>
          <w:color w:val="auto"/>
          <w:sz w:val="36"/>
          <w:szCs w:val="36"/>
        </w:rPr>
      </w:pPr>
      <w:bookmarkStart w:id="52" w:name="_Toc51013406"/>
      <w:r>
        <w:rPr>
          <w:rFonts w:ascii="Arial" w:hAnsi="Arial" w:cs="Arial"/>
          <w:b/>
          <w:bCs/>
          <w:color w:val="auto"/>
          <w:sz w:val="36"/>
          <w:szCs w:val="36"/>
        </w:rPr>
        <w:lastRenderedPageBreak/>
        <w:t>Relevance</w:t>
      </w:r>
      <w:bookmarkEnd w:id="52"/>
    </w:p>
    <w:p w14:paraId="05A2D4D7"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Societies Council is one of the biggest Structures represented in the SRC, however, it finds very little recognition on campus, many students are unaware of the existence and/or function of the council. In response to this the Council sought to increase its visibility on campus throughout the year, this includes initiatives such as Societies Week and societies fairs.</w:t>
      </w:r>
    </w:p>
    <w:p w14:paraId="52CBFAB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Following the above-mentioned assessment, the Societies Council acquired the necessary resources for it to have its own stall at the Societies Fair, these resources would be used throughout the year as a means of increasing the visibility of the Council.  </w:t>
      </w:r>
    </w:p>
    <w:p w14:paraId="765EE98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Further, the Societies Council executive attempted to broaden the footprint of the Council during its two Societies fairs which were bigger and greater than before, unfortunately, most of our planned major events could not be realised due to COVID-19.</w:t>
      </w:r>
    </w:p>
    <w:p w14:paraId="32327E58" w14:textId="77777777" w:rsidR="00DA2539" w:rsidRDefault="00DA2539" w:rsidP="00DA2539">
      <w:pPr>
        <w:pStyle w:val="Heading2"/>
        <w:rPr>
          <w:rFonts w:ascii="Arial" w:eastAsiaTheme="minorHAnsi" w:hAnsi="Arial" w:cs="Arial"/>
          <w:b/>
          <w:bCs/>
          <w:color w:val="auto"/>
          <w:sz w:val="28"/>
          <w:szCs w:val="28"/>
        </w:rPr>
      </w:pPr>
      <w:bookmarkStart w:id="53" w:name="_Toc51013407"/>
      <w:r>
        <w:rPr>
          <w:rFonts w:ascii="Arial" w:eastAsiaTheme="minorHAnsi" w:hAnsi="Arial" w:cs="Arial"/>
          <w:b/>
          <w:bCs/>
          <w:color w:val="auto"/>
          <w:sz w:val="28"/>
          <w:szCs w:val="28"/>
        </w:rPr>
        <w:t>Symposium</w:t>
      </w:r>
      <w:bookmarkEnd w:id="53"/>
    </w:p>
    <w:p w14:paraId="5625D1C1" w14:textId="77777777" w:rsidR="00DA2539" w:rsidRDefault="00DA2539" w:rsidP="00DA2539">
      <w:pPr>
        <w:spacing w:line="360" w:lineRule="auto"/>
        <w:jc w:val="both"/>
        <w:rPr>
          <w:rFonts w:ascii="Arial" w:eastAsiaTheme="minorHAnsi" w:hAnsi="Arial" w:cs="Arial"/>
          <w:sz w:val="24"/>
          <w:szCs w:val="24"/>
        </w:rPr>
      </w:pPr>
      <w:r>
        <w:rPr>
          <w:rFonts w:ascii="Arial" w:hAnsi="Arial" w:cs="Arial"/>
          <w:sz w:val="24"/>
          <w:szCs w:val="24"/>
        </w:rPr>
        <w:t>Following the recommendation by the PSO-Societies task team a symposium to discuss the collaboration was held on the 5</w:t>
      </w:r>
      <w:r>
        <w:rPr>
          <w:rFonts w:ascii="Arial" w:hAnsi="Arial" w:cs="Arial"/>
          <w:sz w:val="24"/>
          <w:szCs w:val="24"/>
          <w:vertAlign w:val="superscript"/>
        </w:rPr>
        <w:t>th</w:t>
      </w:r>
      <w:r>
        <w:rPr>
          <w:rFonts w:ascii="Arial" w:hAnsi="Arial" w:cs="Arial"/>
          <w:sz w:val="24"/>
          <w:szCs w:val="24"/>
        </w:rPr>
        <w:t xml:space="preserve"> of march, all Societies were invited to attend as the event was mandatory, However, less than half of all societies sent a representative to the event.</w:t>
      </w:r>
    </w:p>
    <w:p w14:paraId="03ECC683"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outcomes of the Symposium are available as a report was submitted in this regard; the task team will meet in due course to discuss the implementation of some of the recommendations which were produced by the symposium. </w:t>
      </w:r>
    </w:p>
    <w:p w14:paraId="2D884A8F" w14:textId="77777777" w:rsidR="00DA2539" w:rsidRDefault="00DA2539" w:rsidP="00DA2539">
      <w:pPr>
        <w:pStyle w:val="Heading2"/>
        <w:rPr>
          <w:rFonts w:ascii="Arial" w:hAnsi="Arial" w:cs="Arial"/>
          <w:b/>
          <w:bCs/>
          <w:color w:val="auto"/>
          <w:sz w:val="28"/>
          <w:szCs w:val="28"/>
        </w:rPr>
      </w:pPr>
      <w:bookmarkStart w:id="54" w:name="_Toc51013408"/>
      <w:r>
        <w:rPr>
          <w:rFonts w:ascii="Arial" w:hAnsi="Arial" w:cs="Arial"/>
          <w:b/>
          <w:bCs/>
          <w:color w:val="auto"/>
          <w:sz w:val="28"/>
          <w:szCs w:val="28"/>
        </w:rPr>
        <w:lastRenderedPageBreak/>
        <w:t>Student Parliament</w:t>
      </w:r>
      <w:bookmarkEnd w:id="54"/>
      <w:r>
        <w:rPr>
          <w:rFonts w:ascii="Arial" w:hAnsi="Arial" w:cs="Arial"/>
          <w:b/>
          <w:bCs/>
          <w:color w:val="auto"/>
          <w:sz w:val="28"/>
          <w:szCs w:val="28"/>
        </w:rPr>
        <w:t xml:space="preserve"> </w:t>
      </w:r>
    </w:p>
    <w:p w14:paraId="60A127EA"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S57 of the Student Constitution came into effect on the 1</w:t>
      </w:r>
      <w:r>
        <w:rPr>
          <w:rFonts w:ascii="Arial" w:hAnsi="Arial" w:cs="Arial"/>
          <w:sz w:val="24"/>
          <w:szCs w:val="24"/>
          <w:vertAlign w:val="superscript"/>
        </w:rPr>
        <w:t>st</w:t>
      </w:r>
      <w:r>
        <w:rPr>
          <w:rFonts w:ascii="Arial" w:hAnsi="Arial" w:cs="Arial"/>
          <w:sz w:val="24"/>
          <w:szCs w:val="24"/>
        </w:rPr>
        <w:t xml:space="preserve"> of September 2019, this provision had a major impact on the Council. The executive had to intercept numerous attempts by the Student Parliament which in our opinion wanted to violate the autonomy of the Council. The Council appointed the 19 members of student parliament who would serve as representatives of the council to Student parliament.</w:t>
      </w:r>
    </w:p>
    <w:p w14:paraId="21851F4A" w14:textId="77777777" w:rsidR="00DA2539" w:rsidRDefault="00DA2539" w:rsidP="00DA2539">
      <w:pPr>
        <w:spacing w:line="360" w:lineRule="auto"/>
        <w:jc w:val="both"/>
        <w:rPr>
          <w:rFonts w:ascii="Arial" w:hAnsi="Arial" w:cs="Arial"/>
          <w:sz w:val="24"/>
          <w:szCs w:val="24"/>
        </w:rPr>
      </w:pPr>
    </w:p>
    <w:p w14:paraId="0B0E2736" w14:textId="77777777" w:rsidR="00DA2539" w:rsidRDefault="00DA2539" w:rsidP="00DA2539">
      <w:pPr>
        <w:spacing w:line="360" w:lineRule="auto"/>
        <w:jc w:val="both"/>
        <w:rPr>
          <w:rFonts w:ascii="Arial" w:hAnsi="Arial" w:cs="Arial"/>
          <w:sz w:val="24"/>
          <w:szCs w:val="24"/>
        </w:rPr>
      </w:pPr>
    </w:p>
    <w:p w14:paraId="3903077A" w14:textId="77777777" w:rsidR="00DA2539" w:rsidRDefault="00DA2539" w:rsidP="00DA2539">
      <w:pPr>
        <w:pStyle w:val="Heading1"/>
        <w:jc w:val="both"/>
        <w:rPr>
          <w:rFonts w:ascii="Arial" w:hAnsi="Arial" w:cs="Arial"/>
          <w:b/>
          <w:bCs/>
          <w:color w:val="auto"/>
          <w:sz w:val="36"/>
          <w:szCs w:val="36"/>
        </w:rPr>
      </w:pPr>
      <w:bookmarkStart w:id="55" w:name="_Toc51013409"/>
      <w:r>
        <w:rPr>
          <w:rFonts w:ascii="Arial" w:hAnsi="Arial" w:cs="Arial"/>
          <w:b/>
          <w:bCs/>
          <w:color w:val="auto"/>
          <w:sz w:val="36"/>
          <w:szCs w:val="36"/>
        </w:rPr>
        <w:t>Finances</w:t>
      </w:r>
      <w:bookmarkEnd w:id="55"/>
    </w:p>
    <w:p w14:paraId="4442AA63" w14:textId="77777777" w:rsidR="00DA2539" w:rsidRDefault="00DA2539" w:rsidP="00DA2539">
      <w:pPr>
        <w:pStyle w:val="Heading2"/>
        <w:rPr>
          <w:rFonts w:ascii="Arial" w:hAnsi="Arial" w:cs="Arial"/>
          <w:b/>
          <w:bCs/>
          <w:color w:val="auto"/>
          <w:sz w:val="28"/>
          <w:szCs w:val="28"/>
        </w:rPr>
      </w:pPr>
      <w:bookmarkStart w:id="56" w:name="_Toc51013410"/>
      <w:r>
        <w:rPr>
          <w:rFonts w:ascii="Arial" w:hAnsi="Arial" w:cs="Arial"/>
          <w:b/>
          <w:bCs/>
          <w:color w:val="auto"/>
          <w:sz w:val="28"/>
          <w:szCs w:val="28"/>
        </w:rPr>
        <w:t>Budget</w:t>
      </w:r>
      <w:bookmarkEnd w:id="56"/>
      <w:r>
        <w:rPr>
          <w:rFonts w:ascii="Arial" w:hAnsi="Arial" w:cs="Arial"/>
          <w:b/>
          <w:bCs/>
          <w:color w:val="auto"/>
          <w:sz w:val="28"/>
          <w:szCs w:val="28"/>
        </w:rPr>
        <w:t xml:space="preserve"> </w:t>
      </w:r>
    </w:p>
    <w:p w14:paraId="4C8F745A"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inability of the SRC to have their internal elections resulted in the Societies Council being unable to receive their SRC subsidy and thus plan for the year, however, a draft budget of over R 200 000,00 was submitted to the SRC, of which after serious negotiation and deliberation resulted in the budget being reduced by over 50%, UNFORTUNATELY, the SRC still did not finalise its budget within the allocated time.</w:t>
      </w:r>
    </w:p>
    <w:p w14:paraId="366F791D" w14:textId="77777777" w:rsidR="00DA2539" w:rsidRDefault="00DA2539" w:rsidP="00DA2539">
      <w:pPr>
        <w:pStyle w:val="Heading2"/>
        <w:rPr>
          <w:rFonts w:ascii="Arial" w:hAnsi="Arial" w:cs="Arial"/>
          <w:b/>
          <w:bCs/>
          <w:color w:val="auto"/>
          <w:sz w:val="28"/>
          <w:szCs w:val="28"/>
        </w:rPr>
      </w:pPr>
      <w:bookmarkStart w:id="57" w:name="_Toc51013411"/>
      <w:r>
        <w:rPr>
          <w:rFonts w:ascii="Arial" w:hAnsi="Arial" w:cs="Arial"/>
          <w:b/>
          <w:bCs/>
          <w:color w:val="auto"/>
          <w:sz w:val="28"/>
          <w:szCs w:val="28"/>
        </w:rPr>
        <w:t>SRC Subsidy</w:t>
      </w:r>
      <w:bookmarkEnd w:id="57"/>
      <w:r>
        <w:rPr>
          <w:rFonts w:ascii="Arial" w:hAnsi="Arial" w:cs="Arial"/>
          <w:b/>
          <w:bCs/>
          <w:color w:val="auto"/>
          <w:sz w:val="28"/>
          <w:szCs w:val="28"/>
        </w:rPr>
        <w:t xml:space="preserve"> </w:t>
      </w:r>
    </w:p>
    <w:p w14:paraId="6D860DE5"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Societies Council received an annual subsidy from the SRC in order to fulfil its constitutional mandate. Due to the inefficiency of the SRC, this subsidy was approved in May of this year, unfortunately despite this, the Treasurer decided to unlawfully withhold the funds from the Societies Council. After much difficulty, the Societies Council approached the Student Court for the appropriate relief. The matter was </w:t>
      </w:r>
      <w:r>
        <w:rPr>
          <w:rFonts w:ascii="Arial" w:hAnsi="Arial" w:cs="Arial"/>
          <w:sz w:val="24"/>
          <w:szCs w:val="24"/>
        </w:rPr>
        <w:lastRenderedPageBreak/>
        <w:t>decided upon in September 2020 and the Council has since received its budget allocation.</w:t>
      </w:r>
    </w:p>
    <w:p w14:paraId="4AD00B84" w14:textId="77777777" w:rsidR="00DA2539" w:rsidRDefault="00DA2539" w:rsidP="00DA2539">
      <w:pPr>
        <w:pStyle w:val="Heading2"/>
        <w:rPr>
          <w:rFonts w:ascii="Arial" w:hAnsi="Arial" w:cs="Arial"/>
          <w:b/>
          <w:bCs/>
          <w:color w:val="auto"/>
          <w:sz w:val="28"/>
          <w:szCs w:val="28"/>
        </w:rPr>
      </w:pPr>
      <w:bookmarkStart w:id="58" w:name="_Toc51013412"/>
      <w:r>
        <w:rPr>
          <w:rFonts w:ascii="Arial" w:hAnsi="Arial" w:cs="Arial"/>
          <w:b/>
          <w:bCs/>
          <w:color w:val="auto"/>
          <w:sz w:val="28"/>
          <w:szCs w:val="28"/>
        </w:rPr>
        <w:t>Finances</w:t>
      </w:r>
      <w:bookmarkEnd w:id="58"/>
      <w:r>
        <w:rPr>
          <w:rFonts w:ascii="Arial" w:hAnsi="Arial" w:cs="Arial"/>
          <w:b/>
          <w:bCs/>
          <w:color w:val="auto"/>
          <w:sz w:val="28"/>
          <w:szCs w:val="28"/>
        </w:rPr>
        <w:t xml:space="preserve"> </w:t>
      </w:r>
    </w:p>
    <w:p w14:paraId="2A56B493" w14:textId="77777777" w:rsidR="00DA2539" w:rsidRDefault="00DA2539" w:rsidP="00DA2539">
      <w:pPr>
        <w:spacing w:line="360" w:lineRule="auto"/>
        <w:jc w:val="both"/>
        <w:rPr>
          <w:rFonts w:ascii="Arial" w:hAnsi="Arial" w:cs="Arial"/>
          <w:sz w:val="24"/>
          <w:szCs w:val="24"/>
        </w:rPr>
      </w:pPr>
      <w:r>
        <w:rPr>
          <w:rFonts w:ascii="Arial" w:hAnsi="Arial" w:cs="Arial"/>
          <w:b/>
          <w:bCs/>
          <w:i/>
          <w:iCs/>
        </w:rPr>
        <w:t xml:space="preserve">Financial Assistance </w:t>
      </w:r>
    </w:p>
    <w:p w14:paraId="5B5A3B46"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 xml:space="preserve">The Societies Council Executive Committee has determined that in light of the recent financial burden that many societies may be faced with, we would be offering a subsidy to deserving societies for the purpose of re-registration, the criteria for this subsidy was explained in communications from the Financial Advisor of the Council. </w:t>
      </w:r>
    </w:p>
    <w:p w14:paraId="2FA0DE66" w14:textId="77777777" w:rsidR="00DA2539" w:rsidRDefault="00DA2539" w:rsidP="00DA2539">
      <w:pPr>
        <w:pStyle w:val="Heading3"/>
        <w:rPr>
          <w:rFonts w:ascii="Arial" w:hAnsi="Arial" w:cs="Arial"/>
          <w:b/>
          <w:bCs/>
          <w:i/>
          <w:iCs/>
          <w:color w:val="auto"/>
        </w:rPr>
      </w:pPr>
      <w:bookmarkStart w:id="59" w:name="_Toc51013413"/>
      <w:r>
        <w:rPr>
          <w:rFonts w:ascii="Arial" w:hAnsi="Arial" w:cs="Arial"/>
          <w:b/>
          <w:bCs/>
          <w:i/>
          <w:iCs/>
          <w:color w:val="auto"/>
        </w:rPr>
        <w:t>Historical debt</w:t>
      </w:r>
      <w:bookmarkEnd w:id="59"/>
      <w:r>
        <w:rPr>
          <w:rFonts w:ascii="Arial" w:hAnsi="Arial" w:cs="Arial"/>
          <w:b/>
          <w:bCs/>
          <w:i/>
          <w:iCs/>
          <w:color w:val="auto"/>
        </w:rPr>
        <w:t xml:space="preserve">                                                                                                                                   </w:t>
      </w:r>
    </w:p>
    <w:p w14:paraId="4980AD18"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 xml:space="preserve">Context: The Societies Council executive received communication in relation to societies historical debt. In the communication, the combined debt was said to be in excess of R110 000. It is important to note that this historical debt is problematic as this has had the potential of the university closing off societies from handling any cash in a bid to ensure no further debt is incurred. Should this have been allowed to continue it would have harmed Societies to the point that they might not be allowed to handle any cash or transaction  </w:t>
      </w:r>
    </w:p>
    <w:p w14:paraId="687D5AD7" w14:textId="77777777" w:rsidR="00DA2539" w:rsidRDefault="00DA2539" w:rsidP="00DA2539">
      <w:pPr>
        <w:spacing w:line="360" w:lineRule="auto"/>
        <w:ind w:left="45"/>
        <w:jc w:val="both"/>
        <w:rPr>
          <w:rFonts w:ascii="Arial" w:hAnsi="Arial" w:cs="Arial"/>
          <w:sz w:val="24"/>
          <w:szCs w:val="24"/>
        </w:rPr>
      </w:pPr>
      <w:r>
        <w:rPr>
          <w:rFonts w:ascii="Arial" w:hAnsi="Arial" w:cs="Arial"/>
          <w:sz w:val="24"/>
          <w:szCs w:val="24"/>
        </w:rPr>
        <w:t xml:space="preserve">The SC handbook gives an outline to incoming leadership as to how the handling of funds is done. In addition, proper systems, and skills training will be put in place to prevent the re-occurrence of such delinquency. </w:t>
      </w:r>
    </w:p>
    <w:p w14:paraId="2C12E43D" w14:textId="77777777" w:rsidR="00DA2539" w:rsidRDefault="00DA2539" w:rsidP="00DA2539">
      <w:pPr>
        <w:pStyle w:val="Heading2"/>
        <w:rPr>
          <w:rFonts w:ascii="Arial" w:hAnsi="Arial" w:cs="Arial"/>
          <w:b/>
          <w:bCs/>
          <w:color w:val="auto"/>
          <w:szCs w:val="28"/>
        </w:rPr>
      </w:pPr>
      <w:bookmarkStart w:id="60" w:name="_Toc51013414"/>
      <w:r>
        <w:rPr>
          <w:rFonts w:ascii="Arial" w:hAnsi="Arial" w:cs="Arial"/>
          <w:b/>
          <w:bCs/>
          <w:color w:val="auto"/>
          <w:sz w:val="28"/>
          <w:szCs w:val="28"/>
        </w:rPr>
        <w:t>Budget</w:t>
      </w:r>
      <w:bookmarkEnd w:id="60"/>
    </w:p>
    <w:p w14:paraId="6BCAD4D8"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As per the Societies Council Constitution, the Financial Advisor of the Societies Council is responsible for the overseeing of the Societies Council budget for their term </w:t>
      </w:r>
      <w:r>
        <w:rPr>
          <w:rFonts w:ascii="Arial" w:hAnsi="Arial" w:cs="Arial"/>
          <w:sz w:val="24"/>
          <w:szCs w:val="24"/>
        </w:rPr>
        <w:lastRenderedPageBreak/>
        <w:t>and the compilation of a written report at the end of their term with recommendations for adjustments to the following term's budget.</w:t>
      </w:r>
    </w:p>
    <w:p w14:paraId="5F5456C2"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Budgets are to serve as financial plans that outline future activities which are drafted in accordance with the expected income and expenses of the society in this case Societies Council. Budgets further serve as guidelines to plan future events/activities, co-ordinate, and to implement.</w:t>
      </w:r>
    </w:p>
    <w:p w14:paraId="419126B8"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Herewith below is the draft budget for Societies Council for the period August 2019 till August 2020</w:t>
      </w:r>
    </w:p>
    <w:tbl>
      <w:tblPr>
        <w:tblStyle w:val="TableGrid"/>
        <w:tblW w:w="0" w:type="auto"/>
        <w:tblLayout w:type="fixed"/>
        <w:tblLook w:val="04A0" w:firstRow="1" w:lastRow="0" w:firstColumn="1" w:lastColumn="0" w:noHBand="0" w:noVBand="1"/>
      </w:tblPr>
      <w:tblGrid>
        <w:gridCol w:w="2182"/>
        <w:gridCol w:w="2183"/>
        <w:gridCol w:w="2182"/>
        <w:gridCol w:w="2184"/>
      </w:tblGrid>
      <w:tr w:rsidR="00DA2539" w14:paraId="7747B8B7" w14:textId="77777777" w:rsidTr="00DA2539">
        <w:trPr>
          <w:trHeight w:val="348"/>
        </w:trPr>
        <w:tc>
          <w:tcPr>
            <w:tcW w:w="8731" w:type="dxa"/>
            <w:gridSpan w:val="4"/>
            <w:tcBorders>
              <w:top w:val="single" w:sz="4" w:space="0" w:color="auto"/>
              <w:left w:val="single" w:sz="4" w:space="0" w:color="auto"/>
              <w:bottom w:val="single" w:sz="4" w:space="0" w:color="auto"/>
              <w:right w:val="single" w:sz="4" w:space="0" w:color="auto"/>
            </w:tcBorders>
            <w:shd w:val="clear" w:color="auto" w:fill="9B232E"/>
            <w:hideMark/>
          </w:tcPr>
          <w:p w14:paraId="78873D4D" w14:textId="77777777" w:rsidR="00DA2539" w:rsidRDefault="00DA2539">
            <w:pPr>
              <w:spacing w:line="360" w:lineRule="auto"/>
              <w:jc w:val="both"/>
              <w:rPr>
                <w:rFonts w:ascii="Arial" w:hAnsi="Arial" w:cs="Arial"/>
                <w:b/>
                <w:bCs/>
                <w:color w:val="FFFFFF" w:themeColor="background1"/>
                <w:sz w:val="24"/>
                <w:szCs w:val="24"/>
              </w:rPr>
            </w:pPr>
            <w:r>
              <w:rPr>
                <w:rFonts w:ascii="Arial" w:hAnsi="Arial" w:cs="Arial"/>
                <w:b/>
                <w:bCs/>
                <w:color w:val="FFFFFF" w:themeColor="background1"/>
                <w:sz w:val="24"/>
                <w:szCs w:val="24"/>
              </w:rPr>
              <w:t>Anticipated Societies Council budget 2019/2020</w:t>
            </w:r>
          </w:p>
        </w:tc>
      </w:tr>
      <w:tr w:rsidR="00DA2539" w14:paraId="5AFE5C3E" w14:textId="77777777" w:rsidTr="00DA2539">
        <w:trPr>
          <w:trHeight w:val="348"/>
        </w:trPr>
        <w:tc>
          <w:tcPr>
            <w:tcW w:w="4365" w:type="dxa"/>
            <w:gridSpan w:val="2"/>
            <w:tcBorders>
              <w:top w:val="single" w:sz="4" w:space="0" w:color="auto"/>
              <w:left w:val="single" w:sz="4" w:space="0" w:color="auto"/>
              <w:bottom w:val="single" w:sz="4" w:space="0" w:color="auto"/>
              <w:right w:val="single" w:sz="4" w:space="0" w:color="auto"/>
            </w:tcBorders>
            <w:hideMark/>
          </w:tcPr>
          <w:p w14:paraId="15864D87" w14:textId="77777777" w:rsidR="00DA2539" w:rsidRDefault="00DA2539">
            <w:pPr>
              <w:spacing w:line="360" w:lineRule="auto"/>
              <w:jc w:val="both"/>
              <w:rPr>
                <w:rFonts w:ascii="Arial" w:hAnsi="Arial" w:cs="Arial"/>
                <w:sz w:val="24"/>
                <w:szCs w:val="24"/>
                <w:u w:val="single"/>
              </w:rPr>
            </w:pPr>
            <w:r>
              <w:rPr>
                <w:rFonts w:ascii="Arial" w:hAnsi="Arial" w:cs="Arial"/>
                <w:sz w:val="24"/>
                <w:szCs w:val="24"/>
                <w:u w:val="single"/>
              </w:rPr>
              <w:t xml:space="preserve">Income </w:t>
            </w:r>
          </w:p>
        </w:tc>
        <w:tc>
          <w:tcPr>
            <w:tcW w:w="4366" w:type="dxa"/>
            <w:gridSpan w:val="2"/>
            <w:tcBorders>
              <w:top w:val="single" w:sz="4" w:space="0" w:color="auto"/>
              <w:left w:val="single" w:sz="4" w:space="0" w:color="auto"/>
              <w:bottom w:val="single" w:sz="4" w:space="0" w:color="auto"/>
              <w:right w:val="single" w:sz="4" w:space="0" w:color="auto"/>
            </w:tcBorders>
            <w:hideMark/>
          </w:tcPr>
          <w:p w14:paraId="5C58F00F" w14:textId="77777777" w:rsidR="00DA2539" w:rsidRDefault="00DA2539">
            <w:pPr>
              <w:spacing w:line="360" w:lineRule="auto"/>
              <w:jc w:val="both"/>
              <w:rPr>
                <w:rFonts w:ascii="Arial" w:hAnsi="Arial" w:cs="Arial"/>
                <w:sz w:val="24"/>
                <w:szCs w:val="24"/>
                <w:u w:val="single"/>
              </w:rPr>
            </w:pPr>
            <w:r>
              <w:rPr>
                <w:rFonts w:ascii="Arial" w:hAnsi="Arial" w:cs="Arial"/>
                <w:sz w:val="24"/>
                <w:szCs w:val="24"/>
                <w:u w:val="single"/>
              </w:rPr>
              <w:t xml:space="preserve">Expenses </w:t>
            </w:r>
          </w:p>
        </w:tc>
      </w:tr>
      <w:tr w:rsidR="00DA2539" w14:paraId="5C81199F"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hideMark/>
          </w:tcPr>
          <w:p w14:paraId="6B25ACD5"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Balance B/F </w:t>
            </w:r>
          </w:p>
        </w:tc>
        <w:tc>
          <w:tcPr>
            <w:tcW w:w="2183" w:type="dxa"/>
            <w:tcBorders>
              <w:top w:val="single" w:sz="4" w:space="0" w:color="auto"/>
              <w:left w:val="single" w:sz="4" w:space="0" w:color="auto"/>
              <w:bottom w:val="single" w:sz="4" w:space="0" w:color="auto"/>
              <w:right w:val="single" w:sz="4" w:space="0" w:color="auto"/>
            </w:tcBorders>
            <w:hideMark/>
          </w:tcPr>
          <w:p w14:paraId="1F646051" w14:textId="77777777" w:rsidR="00DA2539" w:rsidRDefault="00DA2539">
            <w:pPr>
              <w:spacing w:line="360" w:lineRule="auto"/>
              <w:jc w:val="both"/>
              <w:rPr>
                <w:rFonts w:ascii="Arial" w:hAnsi="Arial" w:cs="Arial"/>
                <w:sz w:val="24"/>
                <w:szCs w:val="24"/>
              </w:rPr>
            </w:pPr>
            <w:r>
              <w:rPr>
                <w:rFonts w:ascii="Arial" w:hAnsi="Arial" w:cs="Arial"/>
                <w:sz w:val="24"/>
                <w:szCs w:val="24"/>
              </w:rPr>
              <w:t>R 30 000</w:t>
            </w:r>
          </w:p>
        </w:tc>
        <w:tc>
          <w:tcPr>
            <w:tcW w:w="2182" w:type="dxa"/>
            <w:tcBorders>
              <w:top w:val="single" w:sz="4" w:space="0" w:color="auto"/>
              <w:left w:val="single" w:sz="4" w:space="0" w:color="auto"/>
              <w:bottom w:val="single" w:sz="4" w:space="0" w:color="auto"/>
              <w:right w:val="single" w:sz="4" w:space="0" w:color="auto"/>
            </w:tcBorders>
            <w:hideMark/>
          </w:tcPr>
          <w:p w14:paraId="68CFBD7E" w14:textId="77777777" w:rsidR="00DA2539" w:rsidRDefault="00DA2539">
            <w:pPr>
              <w:spacing w:line="360" w:lineRule="auto"/>
              <w:jc w:val="both"/>
              <w:rPr>
                <w:rFonts w:ascii="Arial" w:hAnsi="Arial" w:cs="Arial"/>
                <w:sz w:val="24"/>
                <w:szCs w:val="24"/>
              </w:rPr>
            </w:pPr>
            <w:r>
              <w:rPr>
                <w:rFonts w:ascii="Arial" w:hAnsi="Arial" w:cs="Arial"/>
                <w:sz w:val="24"/>
                <w:szCs w:val="24"/>
              </w:rPr>
              <w:t>Societies Fair</w:t>
            </w:r>
          </w:p>
        </w:tc>
        <w:tc>
          <w:tcPr>
            <w:tcW w:w="2184" w:type="dxa"/>
            <w:tcBorders>
              <w:top w:val="single" w:sz="4" w:space="0" w:color="auto"/>
              <w:left w:val="single" w:sz="4" w:space="0" w:color="auto"/>
              <w:bottom w:val="single" w:sz="4" w:space="0" w:color="auto"/>
              <w:right w:val="single" w:sz="4" w:space="0" w:color="auto"/>
            </w:tcBorders>
            <w:hideMark/>
          </w:tcPr>
          <w:p w14:paraId="04A58237" w14:textId="77777777" w:rsidR="00DA2539" w:rsidRDefault="00DA2539">
            <w:pPr>
              <w:spacing w:line="360" w:lineRule="auto"/>
              <w:jc w:val="both"/>
              <w:rPr>
                <w:rFonts w:ascii="Arial" w:hAnsi="Arial" w:cs="Arial"/>
                <w:sz w:val="24"/>
                <w:szCs w:val="24"/>
              </w:rPr>
            </w:pPr>
            <w:r>
              <w:rPr>
                <w:rFonts w:ascii="Arial" w:hAnsi="Arial" w:cs="Arial"/>
                <w:sz w:val="24"/>
                <w:szCs w:val="24"/>
              </w:rPr>
              <w:t>R 45 0000</w:t>
            </w:r>
          </w:p>
        </w:tc>
      </w:tr>
      <w:tr w:rsidR="00DA2539" w14:paraId="4C4EE896"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hideMark/>
          </w:tcPr>
          <w:p w14:paraId="5FC0D7F4"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Membership fees </w:t>
            </w:r>
          </w:p>
        </w:tc>
        <w:tc>
          <w:tcPr>
            <w:tcW w:w="2183" w:type="dxa"/>
            <w:tcBorders>
              <w:top w:val="single" w:sz="4" w:space="0" w:color="auto"/>
              <w:left w:val="single" w:sz="4" w:space="0" w:color="auto"/>
              <w:bottom w:val="single" w:sz="4" w:space="0" w:color="auto"/>
              <w:right w:val="single" w:sz="4" w:space="0" w:color="auto"/>
            </w:tcBorders>
            <w:hideMark/>
          </w:tcPr>
          <w:p w14:paraId="04299AC3" w14:textId="77777777" w:rsidR="00DA2539" w:rsidRDefault="00DA2539">
            <w:pPr>
              <w:spacing w:line="360" w:lineRule="auto"/>
              <w:jc w:val="both"/>
              <w:rPr>
                <w:rFonts w:ascii="Arial" w:hAnsi="Arial" w:cs="Arial"/>
                <w:sz w:val="24"/>
                <w:szCs w:val="24"/>
              </w:rPr>
            </w:pPr>
            <w:r>
              <w:rPr>
                <w:rFonts w:ascii="Arial" w:hAnsi="Arial" w:cs="Arial"/>
                <w:sz w:val="24"/>
                <w:szCs w:val="24"/>
              </w:rPr>
              <w:t>R 30 000</w:t>
            </w:r>
          </w:p>
        </w:tc>
        <w:tc>
          <w:tcPr>
            <w:tcW w:w="2182" w:type="dxa"/>
            <w:tcBorders>
              <w:top w:val="single" w:sz="4" w:space="0" w:color="auto"/>
              <w:left w:val="single" w:sz="4" w:space="0" w:color="auto"/>
              <w:bottom w:val="single" w:sz="4" w:space="0" w:color="auto"/>
              <w:right w:val="single" w:sz="4" w:space="0" w:color="auto"/>
            </w:tcBorders>
            <w:hideMark/>
          </w:tcPr>
          <w:p w14:paraId="4B22ECA0" w14:textId="77777777" w:rsidR="00DA2539" w:rsidRDefault="00DA2539">
            <w:pPr>
              <w:spacing w:line="360" w:lineRule="auto"/>
              <w:jc w:val="both"/>
              <w:rPr>
                <w:rFonts w:ascii="Arial" w:hAnsi="Arial" w:cs="Arial"/>
                <w:sz w:val="24"/>
                <w:szCs w:val="24"/>
              </w:rPr>
            </w:pPr>
            <w:r>
              <w:rPr>
                <w:rFonts w:ascii="Arial" w:hAnsi="Arial" w:cs="Arial"/>
                <w:sz w:val="24"/>
                <w:szCs w:val="24"/>
              </w:rPr>
              <w:t>Societies training</w:t>
            </w:r>
          </w:p>
        </w:tc>
        <w:tc>
          <w:tcPr>
            <w:tcW w:w="2184" w:type="dxa"/>
            <w:tcBorders>
              <w:top w:val="single" w:sz="4" w:space="0" w:color="auto"/>
              <w:left w:val="single" w:sz="4" w:space="0" w:color="auto"/>
              <w:bottom w:val="single" w:sz="4" w:space="0" w:color="auto"/>
              <w:right w:val="single" w:sz="4" w:space="0" w:color="auto"/>
            </w:tcBorders>
            <w:hideMark/>
          </w:tcPr>
          <w:p w14:paraId="15DCA266" w14:textId="77777777" w:rsidR="00DA2539" w:rsidRDefault="00DA2539">
            <w:pPr>
              <w:spacing w:line="360" w:lineRule="auto"/>
              <w:jc w:val="both"/>
              <w:rPr>
                <w:rFonts w:ascii="Arial" w:hAnsi="Arial" w:cs="Arial"/>
                <w:sz w:val="24"/>
                <w:szCs w:val="24"/>
              </w:rPr>
            </w:pPr>
            <w:r>
              <w:rPr>
                <w:rFonts w:ascii="Arial" w:hAnsi="Arial" w:cs="Arial"/>
                <w:sz w:val="24"/>
                <w:szCs w:val="24"/>
              </w:rPr>
              <w:t>R 15 000</w:t>
            </w:r>
          </w:p>
        </w:tc>
      </w:tr>
      <w:tr w:rsidR="00DA2539" w14:paraId="689C4D3B"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0A3DB1EA"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7BDF154D"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38412D20" w14:textId="77777777" w:rsidR="00DA2539" w:rsidRDefault="00DA2539">
            <w:pPr>
              <w:spacing w:line="360" w:lineRule="auto"/>
              <w:jc w:val="both"/>
              <w:rPr>
                <w:rFonts w:ascii="Arial" w:hAnsi="Arial" w:cs="Arial"/>
                <w:sz w:val="24"/>
                <w:szCs w:val="24"/>
              </w:rPr>
            </w:pPr>
            <w:r>
              <w:rPr>
                <w:rFonts w:ascii="Arial" w:hAnsi="Arial" w:cs="Arial"/>
                <w:sz w:val="24"/>
                <w:szCs w:val="24"/>
              </w:rPr>
              <w:t>Constitutional lit</w:t>
            </w:r>
          </w:p>
        </w:tc>
        <w:tc>
          <w:tcPr>
            <w:tcW w:w="2184" w:type="dxa"/>
            <w:tcBorders>
              <w:top w:val="single" w:sz="4" w:space="0" w:color="auto"/>
              <w:left w:val="single" w:sz="4" w:space="0" w:color="auto"/>
              <w:bottom w:val="single" w:sz="4" w:space="0" w:color="auto"/>
              <w:right w:val="single" w:sz="4" w:space="0" w:color="auto"/>
            </w:tcBorders>
            <w:hideMark/>
          </w:tcPr>
          <w:p w14:paraId="376CEBBC" w14:textId="77777777" w:rsidR="00DA2539" w:rsidRDefault="00DA2539">
            <w:pPr>
              <w:spacing w:line="360" w:lineRule="auto"/>
              <w:jc w:val="both"/>
              <w:rPr>
                <w:rFonts w:ascii="Arial" w:hAnsi="Arial" w:cs="Arial"/>
                <w:sz w:val="24"/>
                <w:szCs w:val="24"/>
              </w:rPr>
            </w:pPr>
            <w:r>
              <w:rPr>
                <w:rFonts w:ascii="Arial" w:hAnsi="Arial" w:cs="Arial"/>
                <w:sz w:val="24"/>
                <w:szCs w:val="24"/>
              </w:rPr>
              <w:t>R 5 000</w:t>
            </w:r>
          </w:p>
        </w:tc>
      </w:tr>
      <w:tr w:rsidR="00DA2539" w14:paraId="79C7EB40"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4F4BCAA4"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29A9D93C"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73FF9C99" w14:textId="77777777" w:rsidR="00DA2539" w:rsidRDefault="00DA2539">
            <w:pPr>
              <w:spacing w:line="360" w:lineRule="auto"/>
              <w:jc w:val="both"/>
              <w:rPr>
                <w:rFonts w:ascii="Arial" w:hAnsi="Arial" w:cs="Arial"/>
                <w:sz w:val="24"/>
                <w:szCs w:val="24"/>
              </w:rPr>
            </w:pPr>
            <w:r>
              <w:rPr>
                <w:rFonts w:ascii="Arial" w:hAnsi="Arial" w:cs="Arial"/>
                <w:sz w:val="24"/>
                <w:szCs w:val="24"/>
              </w:rPr>
              <w:t>Societies week</w:t>
            </w:r>
          </w:p>
        </w:tc>
        <w:tc>
          <w:tcPr>
            <w:tcW w:w="2184" w:type="dxa"/>
            <w:tcBorders>
              <w:top w:val="single" w:sz="4" w:space="0" w:color="auto"/>
              <w:left w:val="single" w:sz="4" w:space="0" w:color="auto"/>
              <w:bottom w:val="single" w:sz="4" w:space="0" w:color="auto"/>
              <w:right w:val="single" w:sz="4" w:space="0" w:color="auto"/>
            </w:tcBorders>
            <w:hideMark/>
          </w:tcPr>
          <w:p w14:paraId="30279690" w14:textId="77777777" w:rsidR="00DA2539" w:rsidRDefault="00DA2539">
            <w:pPr>
              <w:spacing w:line="360" w:lineRule="auto"/>
              <w:jc w:val="both"/>
              <w:rPr>
                <w:rFonts w:ascii="Arial" w:hAnsi="Arial" w:cs="Arial"/>
                <w:sz w:val="24"/>
                <w:szCs w:val="24"/>
              </w:rPr>
            </w:pPr>
            <w:r>
              <w:rPr>
                <w:rFonts w:ascii="Arial" w:hAnsi="Arial" w:cs="Arial"/>
                <w:sz w:val="24"/>
                <w:szCs w:val="24"/>
              </w:rPr>
              <w:t>R 20 000</w:t>
            </w:r>
          </w:p>
        </w:tc>
      </w:tr>
      <w:tr w:rsidR="00DA2539" w14:paraId="782DB6A3"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0598E765"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55F1CBF5"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382A4DAC" w14:textId="77777777" w:rsidR="00DA2539" w:rsidRDefault="00DA2539">
            <w:pPr>
              <w:spacing w:line="360" w:lineRule="auto"/>
              <w:jc w:val="both"/>
              <w:rPr>
                <w:rFonts w:ascii="Arial" w:hAnsi="Arial" w:cs="Arial"/>
                <w:sz w:val="24"/>
                <w:szCs w:val="24"/>
              </w:rPr>
            </w:pPr>
            <w:r>
              <w:rPr>
                <w:rFonts w:ascii="Arial" w:hAnsi="Arial" w:cs="Arial"/>
                <w:sz w:val="24"/>
                <w:szCs w:val="24"/>
              </w:rPr>
              <w:t>Leadership training</w:t>
            </w:r>
          </w:p>
        </w:tc>
        <w:tc>
          <w:tcPr>
            <w:tcW w:w="2184" w:type="dxa"/>
            <w:tcBorders>
              <w:top w:val="single" w:sz="4" w:space="0" w:color="auto"/>
              <w:left w:val="single" w:sz="4" w:space="0" w:color="auto"/>
              <w:bottom w:val="single" w:sz="4" w:space="0" w:color="auto"/>
              <w:right w:val="single" w:sz="4" w:space="0" w:color="auto"/>
            </w:tcBorders>
            <w:hideMark/>
          </w:tcPr>
          <w:p w14:paraId="49F286E4" w14:textId="77777777" w:rsidR="00DA2539" w:rsidRDefault="00DA2539">
            <w:pPr>
              <w:spacing w:line="360" w:lineRule="auto"/>
              <w:jc w:val="both"/>
              <w:rPr>
                <w:rFonts w:ascii="Arial" w:hAnsi="Arial" w:cs="Arial"/>
                <w:sz w:val="24"/>
                <w:szCs w:val="24"/>
              </w:rPr>
            </w:pPr>
            <w:r>
              <w:rPr>
                <w:rFonts w:ascii="Arial" w:hAnsi="Arial" w:cs="Arial"/>
                <w:sz w:val="24"/>
                <w:szCs w:val="24"/>
              </w:rPr>
              <w:t>R 15 000</w:t>
            </w:r>
          </w:p>
        </w:tc>
      </w:tr>
      <w:tr w:rsidR="00DA2539" w14:paraId="0A921B90"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0CC474F1"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67C7006A"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5867CB8E" w14:textId="77777777" w:rsidR="00DA2539" w:rsidRDefault="00DA2539">
            <w:pPr>
              <w:spacing w:line="360" w:lineRule="auto"/>
              <w:jc w:val="both"/>
              <w:rPr>
                <w:rFonts w:ascii="Arial" w:hAnsi="Arial" w:cs="Arial"/>
                <w:sz w:val="24"/>
                <w:szCs w:val="24"/>
              </w:rPr>
            </w:pPr>
            <w:r>
              <w:rPr>
                <w:rFonts w:ascii="Arial" w:hAnsi="Arial" w:cs="Arial"/>
                <w:sz w:val="24"/>
                <w:szCs w:val="24"/>
              </w:rPr>
              <w:t>Society training</w:t>
            </w:r>
          </w:p>
        </w:tc>
        <w:tc>
          <w:tcPr>
            <w:tcW w:w="2184" w:type="dxa"/>
            <w:tcBorders>
              <w:top w:val="single" w:sz="4" w:space="0" w:color="auto"/>
              <w:left w:val="single" w:sz="4" w:space="0" w:color="auto"/>
              <w:bottom w:val="single" w:sz="4" w:space="0" w:color="auto"/>
              <w:right w:val="single" w:sz="4" w:space="0" w:color="auto"/>
            </w:tcBorders>
            <w:hideMark/>
          </w:tcPr>
          <w:p w14:paraId="20F8F9C1" w14:textId="77777777" w:rsidR="00DA2539" w:rsidRDefault="00DA2539">
            <w:pPr>
              <w:spacing w:line="360" w:lineRule="auto"/>
              <w:jc w:val="both"/>
              <w:rPr>
                <w:rFonts w:ascii="Arial" w:hAnsi="Arial" w:cs="Arial"/>
                <w:sz w:val="24"/>
                <w:szCs w:val="24"/>
              </w:rPr>
            </w:pPr>
            <w:r>
              <w:rPr>
                <w:rFonts w:ascii="Arial" w:hAnsi="Arial" w:cs="Arial"/>
                <w:sz w:val="24"/>
                <w:szCs w:val="24"/>
              </w:rPr>
              <w:t>R 10 000</w:t>
            </w:r>
          </w:p>
        </w:tc>
      </w:tr>
      <w:tr w:rsidR="00DA2539" w14:paraId="1080371A"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22380A81"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5AF7AA43"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6A4BBD68" w14:textId="77777777" w:rsidR="00DA2539" w:rsidRDefault="00DA2539">
            <w:pPr>
              <w:spacing w:line="360" w:lineRule="auto"/>
              <w:jc w:val="both"/>
              <w:rPr>
                <w:rFonts w:ascii="Arial" w:hAnsi="Arial" w:cs="Arial"/>
                <w:sz w:val="24"/>
                <w:szCs w:val="24"/>
              </w:rPr>
            </w:pPr>
            <w:r>
              <w:rPr>
                <w:rFonts w:ascii="Arial" w:hAnsi="Arial" w:cs="Arial"/>
                <w:sz w:val="24"/>
                <w:szCs w:val="24"/>
              </w:rPr>
              <w:t>Tygerberg Collab</w:t>
            </w:r>
          </w:p>
        </w:tc>
        <w:tc>
          <w:tcPr>
            <w:tcW w:w="2184" w:type="dxa"/>
            <w:tcBorders>
              <w:top w:val="single" w:sz="4" w:space="0" w:color="auto"/>
              <w:left w:val="single" w:sz="4" w:space="0" w:color="auto"/>
              <w:bottom w:val="single" w:sz="4" w:space="0" w:color="auto"/>
              <w:right w:val="single" w:sz="4" w:space="0" w:color="auto"/>
            </w:tcBorders>
            <w:hideMark/>
          </w:tcPr>
          <w:p w14:paraId="76AE1C4A" w14:textId="77777777" w:rsidR="00DA2539" w:rsidRDefault="00DA2539">
            <w:pPr>
              <w:spacing w:line="360" w:lineRule="auto"/>
              <w:jc w:val="both"/>
              <w:rPr>
                <w:rFonts w:ascii="Arial" w:hAnsi="Arial" w:cs="Arial"/>
                <w:sz w:val="24"/>
                <w:szCs w:val="24"/>
              </w:rPr>
            </w:pPr>
            <w:r>
              <w:rPr>
                <w:rFonts w:ascii="Arial" w:hAnsi="Arial" w:cs="Arial"/>
                <w:sz w:val="24"/>
                <w:szCs w:val="24"/>
              </w:rPr>
              <w:t>R 4 000</w:t>
            </w:r>
          </w:p>
        </w:tc>
      </w:tr>
      <w:tr w:rsidR="00DA2539" w14:paraId="4B093EB6"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21CE896F"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0B7B2884"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0ECE047B"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PSO symposium </w:t>
            </w:r>
          </w:p>
        </w:tc>
        <w:tc>
          <w:tcPr>
            <w:tcW w:w="2184" w:type="dxa"/>
            <w:tcBorders>
              <w:top w:val="single" w:sz="4" w:space="0" w:color="auto"/>
              <w:left w:val="single" w:sz="4" w:space="0" w:color="auto"/>
              <w:bottom w:val="single" w:sz="4" w:space="0" w:color="auto"/>
              <w:right w:val="single" w:sz="4" w:space="0" w:color="auto"/>
            </w:tcBorders>
            <w:hideMark/>
          </w:tcPr>
          <w:p w14:paraId="108EA2D3" w14:textId="77777777" w:rsidR="00DA2539" w:rsidRDefault="00DA2539">
            <w:pPr>
              <w:spacing w:line="360" w:lineRule="auto"/>
              <w:jc w:val="both"/>
              <w:rPr>
                <w:rFonts w:ascii="Arial" w:hAnsi="Arial" w:cs="Arial"/>
                <w:sz w:val="24"/>
                <w:szCs w:val="24"/>
              </w:rPr>
            </w:pPr>
            <w:r>
              <w:rPr>
                <w:rFonts w:ascii="Arial" w:hAnsi="Arial" w:cs="Arial"/>
                <w:sz w:val="24"/>
                <w:szCs w:val="24"/>
              </w:rPr>
              <w:t>R 4 000</w:t>
            </w:r>
          </w:p>
        </w:tc>
      </w:tr>
      <w:tr w:rsidR="00DA2539" w14:paraId="13C0DC5B"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3CB79F96"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6B7224AB"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14F59289" w14:textId="77777777" w:rsidR="00DA2539" w:rsidRDefault="00DA2539">
            <w:pPr>
              <w:spacing w:line="360" w:lineRule="auto"/>
              <w:jc w:val="both"/>
              <w:rPr>
                <w:rFonts w:ascii="Arial" w:hAnsi="Arial" w:cs="Arial"/>
                <w:sz w:val="24"/>
                <w:szCs w:val="24"/>
              </w:rPr>
            </w:pPr>
            <w:r>
              <w:rPr>
                <w:rFonts w:ascii="Arial" w:hAnsi="Arial" w:cs="Arial"/>
                <w:sz w:val="24"/>
                <w:szCs w:val="24"/>
              </w:rPr>
              <w:t>Societies Ball</w:t>
            </w:r>
          </w:p>
        </w:tc>
        <w:tc>
          <w:tcPr>
            <w:tcW w:w="2184" w:type="dxa"/>
            <w:tcBorders>
              <w:top w:val="single" w:sz="4" w:space="0" w:color="auto"/>
              <w:left w:val="single" w:sz="4" w:space="0" w:color="auto"/>
              <w:bottom w:val="single" w:sz="4" w:space="0" w:color="auto"/>
              <w:right w:val="single" w:sz="4" w:space="0" w:color="auto"/>
            </w:tcBorders>
            <w:hideMark/>
          </w:tcPr>
          <w:p w14:paraId="2C034027" w14:textId="77777777" w:rsidR="00DA2539" w:rsidRDefault="00DA2539">
            <w:pPr>
              <w:spacing w:line="360" w:lineRule="auto"/>
              <w:jc w:val="both"/>
              <w:rPr>
                <w:rFonts w:ascii="Arial" w:hAnsi="Arial" w:cs="Arial"/>
                <w:sz w:val="24"/>
                <w:szCs w:val="24"/>
              </w:rPr>
            </w:pPr>
            <w:r>
              <w:rPr>
                <w:rFonts w:ascii="Arial" w:hAnsi="Arial" w:cs="Arial"/>
                <w:sz w:val="24"/>
                <w:szCs w:val="24"/>
              </w:rPr>
              <w:t>R 20 000</w:t>
            </w:r>
          </w:p>
        </w:tc>
      </w:tr>
      <w:tr w:rsidR="00DA2539" w14:paraId="1C9FF0E6"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68D24DC5"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66FE800A"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4C82FB0A" w14:textId="77777777" w:rsidR="00DA2539" w:rsidRDefault="00DA2539">
            <w:pPr>
              <w:spacing w:line="360" w:lineRule="auto"/>
              <w:jc w:val="both"/>
              <w:rPr>
                <w:rFonts w:ascii="Arial" w:hAnsi="Arial" w:cs="Arial"/>
                <w:sz w:val="24"/>
                <w:szCs w:val="24"/>
              </w:rPr>
            </w:pPr>
            <w:r>
              <w:rPr>
                <w:rFonts w:ascii="Arial" w:hAnsi="Arial" w:cs="Arial"/>
                <w:sz w:val="24"/>
                <w:szCs w:val="24"/>
              </w:rPr>
              <w:t>SC Paraphernalia</w:t>
            </w:r>
          </w:p>
        </w:tc>
        <w:tc>
          <w:tcPr>
            <w:tcW w:w="2184" w:type="dxa"/>
            <w:tcBorders>
              <w:top w:val="single" w:sz="4" w:space="0" w:color="auto"/>
              <w:left w:val="single" w:sz="4" w:space="0" w:color="auto"/>
              <w:bottom w:val="single" w:sz="4" w:space="0" w:color="auto"/>
              <w:right w:val="single" w:sz="4" w:space="0" w:color="auto"/>
            </w:tcBorders>
            <w:hideMark/>
          </w:tcPr>
          <w:p w14:paraId="57E58EB1" w14:textId="77777777" w:rsidR="00DA2539" w:rsidRDefault="00DA2539">
            <w:pPr>
              <w:spacing w:line="360" w:lineRule="auto"/>
              <w:jc w:val="both"/>
              <w:rPr>
                <w:rFonts w:ascii="Arial" w:hAnsi="Arial" w:cs="Arial"/>
                <w:sz w:val="24"/>
                <w:szCs w:val="24"/>
              </w:rPr>
            </w:pPr>
            <w:r>
              <w:rPr>
                <w:rFonts w:ascii="Arial" w:hAnsi="Arial" w:cs="Arial"/>
                <w:sz w:val="24"/>
                <w:szCs w:val="24"/>
              </w:rPr>
              <w:t>R 9 500</w:t>
            </w:r>
          </w:p>
        </w:tc>
      </w:tr>
      <w:tr w:rsidR="00DA2539" w14:paraId="7AB6F8E1"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3EE95DCE"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19C06ECC"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06673C1D" w14:textId="77777777" w:rsidR="00DA2539" w:rsidRDefault="00DA2539">
            <w:pPr>
              <w:spacing w:line="360" w:lineRule="auto"/>
              <w:jc w:val="both"/>
              <w:rPr>
                <w:rFonts w:ascii="Arial" w:hAnsi="Arial" w:cs="Arial"/>
                <w:sz w:val="24"/>
                <w:szCs w:val="24"/>
              </w:rPr>
            </w:pPr>
            <w:r>
              <w:rPr>
                <w:rFonts w:ascii="Arial" w:hAnsi="Arial" w:cs="Arial"/>
                <w:sz w:val="24"/>
                <w:szCs w:val="24"/>
              </w:rPr>
              <w:t>Societies Subsidies</w:t>
            </w:r>
          </w:p>
        </w:tc>
        <w:tc>
          <w:tcPr>
            <w:tcW w:w="2184" w:type="dxa"/>
            <w:tcBorders>
              <w:top w:val="single" w:sz="4" w:space="0" w:color="auto"/>
              <w:left w:val="single" w:sz="4" w:space="0" w:color="auto"/>
              <w:bottom w:val="single" w:sz="4" w:space="0" w:color="auto"/>
              <w:right w:val="single" w:sz="4" w:space="0" w:color="auto"/>
            </w:tcBorders>
            <w:hideMark/>
          </w:tcPr>
          <w:p w14:paraId="4179DA42" w14:textId="77777777" w:rsidR="00DA2539" w:rsidRDefault="00DA2539">
            <w:pPr>
              <w:spacing w:line="360" w:lineRule="auto"/>
              <w:jc w:val="both"/>
              <w:rPr>
                <w:rFonts w:ascii="Arial" w:hAnsi="Arial" w:cs="Arial"/>
                <w:sz w:val="24"/>
                <w:szCs w:val="24"/>
              </w:rPr>
            </w:pPr>
            <w:r>
              <w:rPr>
                <w:rFonts w:ascii="Arial" w:hAnsi="Arial" w:cs="Arial"/>
                <w:sz w:val="24"/>
                <w:szCs w:val="24"/>
              </w:rPr>
              <w:t>R 15 000</w:t>
            </w:r>
          </w:p>
        </w:tc>
      </w:tr>
      <w:tr w:rsidR="00DA2539" w14:paraId="1D856561"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5876C6F3"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5FBB31D1"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2B72FB17"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Social Impact </w:t>
            </w:r>
            <w:r>
              <w:rPr>
                <w:rFonts w:ascii="Arial" w:hAnsi="Arial" w:cs="Arial"/>
                <w:sz w:val="24"/>
                <w:szCs w:val="24"/>
              </w:rPr>
              <w:tab/>
            </w:r>
          </w:p>
        </w:tc>
        <w:tc>
          <w:tcPr>
            <w:tcW w:w="2184" w:type="dxa"/>
            <w:tcBorders>
              <w:top w:val="single" w:sz="4" w:space="0" w:color="auto"/>
              <w:left w:val="single" w:sz="4" w:space="0" w:color="auto"/>
              <w:bottom w:val="single" w:sz="4" w:space="0" w:color="auto"/>
              <w:right w:val="single" w:sz="4" w:space="0" w:color="auto"/>
            </w:tcBorders>
            <w:hideMark/>
          </w:tcPr>
          <w:p w14:paraId="751764DD" w14:textId="77777777" w:rsidR="00DA2539" w:rsidRDefault="00DA2539">
            <w:pPr>
              <w:spacing w:line="360" w:lineRule="auto"/>
              <w:jc w:val="both"/>
              <w:rPr>
                <w:rFonts w:ascii="Arial" w:hAnsi="Arial" w:cs="Arial"/>
                <w:sz w:val="24"/>
                <w:szCs w:val="24"/>
              </w:rPr>
            </w:pPr>
            <w:r>
              <w:rPr>
                <w:rFonts w:ascii="Arial" w:hAnsi="Arial" w:cs="Arial"/>
                <w:sz w:val="24"/>
                <w:szCs w:val="24"/>
              </w:rPr>
              <w:t>R 15 000</w:t>
            </w:r>
          </w:p>
        </w:tc>
      </w:tr>
      <w:tr w:rsidR="00DA2539" w14:paraId="4209191A"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218EEDB7"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03425728"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23164C8F" w14:textId="77777777" w:rsidR="00DA2539" w:rsidRDefault="00DA2539">
            <w:pPr>
              <w:spacing w:line="360" w:lineRule="auto"/>
              <w:jc w:val="both"/>
              <w:rPr>
                <w:rFonts w:ascii="Arial" w:hAnsi="Arial" w:cs="Arial"/>
                <w:sz w:val="24"/>
                <w:szCs w:val="24"/>
              </w:rPr>
            </w:pPr>
            <w:r>
              <w:rPr>
                <w:rFonts w:ascii="Arial" w:hAnsi="Arial" w:cs="Arial"/>
                <w:sz w:val="24"/>
                <w:szCs w:val="24"/>
              </w:rPr>
              <w:t>Honorariums</w:t>
            </w:r>
          </w:p>
        </w:tc>
        <w:tc>
          <w:tcPr>
            <w:tcW w:w="2184" w:type="dxa"/>
            <w:tcBorders>
              <w:top w:val="single" w:sz="4" w:space="0" w:color="auto"/>
              <w:left w:val="single" w:sz="4" w:space="0" w:color="auto"/>
              <w:bottom w:val="single" w:sz="4" w:space="0" w:color="auto"/>
              <w:right w:val="single" w:sz="4" w:space="0" w:color="auto"/>
            </w:tcBorders>
            <w:hideMark/>
          </w:tcPr>
          <w:p w14:paraId="2983D82E" w14:textId="77777777" w:rsidR="00DA2539" w:rsidRDefault="00DA2539">
            <w:pPr>
              <w:spacing w:line="360" w:lineRule="auto"/>
              <w:jc w:val="both"/>
              <w:rPr>
                <w:rFonts w:ascii="Arial" w:hAnsi="Arial" w:cs="Arial"/>
                <w:sz w:val="24"/>
                <w:szCs w:val="24"/>
              </w:rPr>
            </w:pPr>
            <w:r>
              <w:rPr>
                <w:rFonts w:ascii="Arial" w:hAnsi="Arial" w:cs="Arial"/>
                <w:sz w:val="24"/>
                <w:szCs w:val="24"/>
              </w:rPr>
              <w:t>R 24 000</w:t>
            </w:r>
          </w:p>
        </w:tc>
      </w:tr>
      <w:tr w:rsidR="00DA2539" w14:paraId="7FCC4B4E"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7214E3B8"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2670EB8D"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550954AA" w14:textId="77777777" w:rsidR="00DA2539" w:rsidRDefault="00DA2539">
            <w:pPr>
              <w:spacing w:line="360" w:lineRule="auto"/>
              <w:jc w:val="both"/>
              <w:rPr>
                <w:rFonts w:ascii="Arial" w:hAnsi="Arial" w:cs="Arial"/>
                <w:sz w:val="24"/>
                <w:szCs w:val="24"/>
              </w:rPr>
            </w:pPr>
            <w:r>
              <w:rPr>
                <w:rFonts w:ascii="Arial" w:hAnsi="Arial" w:cs="Arial"/>
                <w:sz w:val="24"/>
                <w:szCs w:val="24"/>
              </w:rPr>
              <w:t>Executive Signatures</w:t>
            </w:r>
          </w:p>
        </w:tc>
        <w:tc>
          <w:tcPr>
            <w:tcW w:w="2184" w:type="dxa"/>
            <w:tcBorders>
              <w:top w:val="single" w:sz="4" w:space="0" w:color="auto"/>
              <w:left w:val="single" w:sz="4" w:space="0" w:color="auto"/>
              <w:bottom w:val="single" w:sz="4" w:space="0" w:color="auto"/>
              <w:right w:val="single" w:sz="4" w:space="0" w:color="auto"/>
            </w:tcBorders>
            <w:hideMark/>
          </w:tcPr>
          <w:p w14:paraId="6201F2CB" w14:textId="77777777" w:rsidR="00DA2539" w:rsidRDefault="00DA2539">
            <w:pPr>
              <w:spacing w:line="360" w:lineRule="auto"/>
              <w:jc w:val="both"/>
              <w:rPr>
                <w:rFonts w:ascii="Arial" w:hAnsi="Arial" w:cs="Arial"/>
                <w:sz w:val="24"/>
                <w:szCs w:val="24"/>
              </w:rPr>
            </w:pPr>
            <w:r>
              <w:rPr>
                <w:rFonts w:ascii="Arial" w:hAnsi="Arial" w:cs="Arial"/>
                <w:sz w:val="24"/>
                <w:szCs w:val="24"/>
              </w:rPr>
              <w:t>R 300</w:t>
            </w:r>
          </w:p>
        </w:tc>
      </w:tr>
      <w:tr w:rsidR="00DA2539" w14:paraId="3216DE42"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5B71EF50"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3CF6B331"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5F45448D" w14:textId="77777777" w:rsidR="00DA2539" w:rsidRDefault="00DA2539">
            <w:pPr>
              <w:spacing w:line="360" w:lineRule="auto"/>
              <w:jc w:val="both"/>
              <w:rPr>
                <w:rFonts w:ascii="Arial" w:hAnsi="Arial" w:cs="Arial"/>
                <w:sz w:val="24"/>
                <w:szCs w:val="24"/>
              </w:rPr>
            </w:pPr>
            <w:r>
              <w:rPr>
                <w:rFonts w:ascii="Arial" w:hAnsi="Arial" w:cs="Arial"/>
                <w:sz w:val="24"/>
                <w:szCs w:val="24"/>
              </w:rPr>
              <w:t>Executive Blazers</w:t>
            </w:r>
          </w:p>
        </w:tc>
        <w:tc>
          <w:tcPr>
            <w:tcW w:w="2184" w:type="dxa"/>
            <w:tcBorders>
              <w:top w:val="single" w:sz="4" w:space="0" w:color="auto"/>
              <w:left w:val="single" w:sz="4" w:space="0" w:color="auto"/>
              <w:bottom w:val="single" w:sz="4" w:space="0" w:color="auto"/>
              <w:right w:val="single" w:sz="4" w:space="0" w:color="auto"/>
            </w:tcBorders>
            <w:hideMark/>
          </w:tcPr>
          <w:p w14:paraId="7F63C8AF" w14:textId="77777777" w:rsidR="00DA2539" w:rsidRDefault="00DA2539">
            <w:pPr>
              <w:spacing w:line="360" w:lineRule="auto"/>
              <w:jc w:val="both"/>
              <w:rPr>
                <w:rFonts w:ascii="Arial" w:hAnsi="Arial" w:cs="Arial"/>
                <w:sz w:val="24"/>
                <w:szCs w:val="24"/>
              </w:rPr>
            </w:pPr>
            <w:r>
              <w:rPr>
                <w:rFonts w:ascii="Arial" w:hAnsi="Arial" w:cs="Arial"/>
                <w:sz w:val="24"/>
                <w:szCs w:val="24"/>
              </w:rPr>
              <w:t>R 4 000</w:t>
            </w:r>
          </w:p>
        </w:tc>
      </w:tr>
      <w:tr w:rsidR="00DA2539" w14:paraId="3BD4D5A2"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3259470B"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26074C43"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010562F6" w14:textId="77777777" w:rsidR="00DA2539" w:rsidRDefault="00DA2539">
            <w:pPr>
              <w:spacing w:line="360" w:lineRule="auto"/>
              <w:jc w:val="both"/>
              <w:rPr>
                <w:rFonts w:ascii="Arial" w:hAnsi="Arial" w:cs="Arial"/>
                <w:sz w:val="24"/>
                <w:szCs w:val="24"/>
              </w:rPr>
            </w:pPr>
            <w:r>
              <w:rPr>
                <w:rFonts w:ascii="Arial" w:hAnsi="Arial" w:cs="Arial"/>
                <w:sz w:val="24"/>
                <w:szCs w:val="24"/>
              </w:rPr>
              <w:t>Transportation</w:t>
            </w:r>
          </w:p>
        </w:tc>
        <w:tc>
          <w:tcPr>
            <w:tcW w:w="2184" w:type="dxa"/>
            <w:tcBorders>
              <w:top w:val="single" w:sz="4" w:space="0" w:color="auto"/>
              <w:left w:val="single" w:sz="4" w:space="0" w:color="auto"/>
              <w:bottom w:val="single" w:sz="4" w:space="0" w:color="auto"/>
              <w:right w:val="single" w:sz="4" w:space="0" w:color="auto"/>
            </w:tcBorders>
            <w:hideMark/>
          </w:tcPr>
          <w:p w14:paraId="46B228D2" w14:textId="77777777" w:rsidR="00DA2539" w:rsidRDefault="00DA2539">
            <w:pPr>
              <w:spacing w:line="360" w:lineRule="auto"/>
              <w:jc w:val="both"/>
              <w:rPr>
                <w:rFonts w:ascii="Arial" w:hAnsi="Arial" w:cs="Arial"/>
                <w:sz w:val="24"/>
                <w:szCs w:val="24"/>
              </w:rPr>
            </w:pPr>
            <w:r>
              <w:rPr>
                <w:rFonts w:ascii="Arial" w:hAnsi="Arial" w:cs="Arial"/>
                <w:sz w:val="24"/>
                <w:szCs w:val="24"/>
              </w:rPr>
              <w:t>R 6 000</w:t>
            </w:r>
          </w:p>
        </w:tc>
      </w:tr>
      <w:tr w:rsidR="00DA2539" w14:paraId="0FBE156A"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6F1488E2"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01D42890"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4324C380" w14:textId="77777777" w:rsidR="00DA2539" w:rsidRDefault="00DA2539">
            <w:pPr>
              <w:spacing w:line="360" w:lineRule="auto"/>
              <w:jc w:val="both"/>
              <w:rPr>
                <w:rFonts w:ascii="Arial" w:hAnsi="Arial" w:cs="Arial"/>
                <w:sz w:val="24"/>
                <w:szCs w:val="24"/>
              </w:rPr>
            </w:pPr>
            <w:r>
              <w:rPr>
                <w:rFonts w:ascii="Arial" w:hAnsi="Arial" w:cs="Arial"/>
                <w:sz w:val="24"/>
                <w:szCs w:val="24"/>
              </w:rPr>
              <w:t>Office stationery</w:t>
            </w:r>
          </w:p>
        </w:tc>
        <w:tc>
          <w:tcPr>
            <w:tcW w:w="2184" w:type="dxa"/>
            <w:tcBorders>
              <w:top w:val="single" w:sz="4" w:space="0" w:color="auto"/>
              <w:left w:val="single" w:sz="4" w:space="0" w:color="auto"/>
              <w:bottom w:val="single" w:sz="4" w:space="0" w:color="auto"/>
              <w:right w:val="single" w:sz="4" w:space="0" w:color="auto"/>
            </w:tcBorders>
            <w:hideMark/>
          </w:tcPr>
          <w:p w14:paraId="746CDF43" w14:textId="77777777" w:rsidR="00DA2539" w:rsidRDefault="00DA2539">
            <w:pPr>
              <w:spacing w:line="360" w:lineRule="auto"/>
              <w:jc w:val="both"/>
              <w:rPr>
                <w:rFonts w:ascii="Arial" w:hAnsi="Arial" w:cs="Arial"/>
                <w:sz w:val="24"/>
                <w:szCs w:val="24"/>
              </w:rPr>
            </w:pPr>
            <w:r>
              <w:rPr>
                <w:rFonts w:ascii="Arial" w:hAnsi="Arial" w:cs="Arial"/>
                <w:sz w:val="24"/>
                <w:szCs w:val="24"/>
              </w:rPr>
              <w:t>R 1 000</w:t>
            </w:r>
          </w:p>
        </w:tc>
      </w:tr>
      <w:tr w:rsidR="00DA2539" w14:paraId="33AC03DE"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tcPr>
          <w:p w14:paraId="0A483198" w14:textId="77777777" w:rsidR="00DA2539" w:rsidRDefault="00DA2539">
            <w:pPr>
              <w:spacing w:line="360" w:lineRule="auto"/>
              <w:jc w:val="both"/>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tcPr>
          <w:p w14:paraId="0EA33C89" w14:textId="77777777" w:rsidR="00DA2539" w:rsidRDefault="00DA2539">
            <w:pPr>
              <w:spacing w:line="360" w:lineRule="auto"/>
              <w:jc w:val="both"/>
              <w:rPr>
                <w:rFonts w:ascii="Arial" w:hAnsi="Arial" w:cs="Arial"/>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14:paraId="2755FC9B" w14:textId="77777777" w:rsidR="00DA2539" w:rsidRDefault="00DA2539">
            <w:pPr>
              <w:spacing w:line="360" w:lineRule="auto"/>
              <w:jc w:val="both"/>
              <w:rPr>
                <w:rFonts w:ascii="Arial" w:hAnsi="Arial" w:cs="Arial"/>
                <w:sz w:val="24"/>
                <w:szCs w:val="24"/>
              </w:rPr>
            </w:pPr>
            <w:r>
              <w:rPr>
                <w:rFonts w:ascii="Arial" w:hAnsi="Arial" w:cs="Arial"/>
                <w:sz w:val="24"/>
                <w:szCs w:val="24"/>
              </w:rPr>
              <w:t>End of term function</w:t>
            </w:r>
          </w:p>
        </w:tc>
        <w:tc>
          <w:tcPr>
            <w:tcW w:w="2184" w:type="dxa"/>
            <w:tcBorders>
              <w:top w:val="single" w:sz="4" w:space="0" w:color="auto"/>
              <w:left w:val="single" w:sz="4" w:space="0" w:color="auto"/>
              <w:bottom w:val="single" w:sz="4" w:space="0" w:color="auto"/>
              <w:right w:val="single" w:sz="4" w:space="0" w:color="auto"/>
            </w:tcBorders>
            <w:hideMark/>
          </w:tcPr>
          <w:p w14:paraId="28C89FED" w14:textId="77777777" w:rsidR="00DA2539" w:rsidRDefault="00DA2539">
            <w:pPr>
              <w:spacing w:line="360" w:lineRule="auto"/>
              <w:jc w:val="both"/>
              <w:rPr>
                <w:rFonts w:ascii="Arial" w:hAnsi="Arial" w:cs="Arial"/>
                <w:sz w:val="24"/>
                <w:szCs w:val="24"/>
              </w:rPr>
            </w:pPr>
            <w:r>
              <w:rPr>
                <w:rFonts w:ascii="Arial" w:hAnsi="Arial" w:cs="Arial"/>
                <w:sz w:val="24"/>
                <w:szCs w:val="24"/>
              </w:rPr>
              <w:t>R 3 000</w:t>
            </w:r>
          </w:p>
        </w:tc>
      </w:tr>
      <w:tr w:rsidR="00DA2539" w14:paraId="34094B7F" w14:textId="77777777" w:rsidTr="00DA2539">
        <w:trPr>
          <w:trHeight w:val="348"/>
        </w:trPr>
        <w:tc>
          <w:tcPr>
            <w:tcW w:w="2182" w:type="dxa"/>
            <w:tcBorders>
              <w:top w:val="single" w:sz="4" w:space="0" w:color="auto"/>
              <w:left w:val="single" w:sz="4" w:space="0" w:color="auto"/>
              <w:bottom w:val="single" w:sz="4" w:space="0" w:color="auto"/>
              <w:right w:val="single" w:sz="4" w:space="0" w:color="auto"/>
            </w:tcBorders>
            <w:hideMark/>
          </w:tcPr>
          <w:p w14:paraId="691D1B09"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t xml:space="preserve">TOTAL </w:t>
            </w:r>
          </w:p>
        </w:tc>
        <w:tc>
          <w:tcPr>
            <w:tcW w:w="2183" w:type="dxa"/>
            <w:tcBorders>
              <w:top w:val="single" w:sz="4" w:space="0" w:color="auto"/>
              <w:left w:val="single" w:sz="4" w:space="0" w:color="auto"/>
              <w:bottom w:val="single" w:sz="4" w:space="0" w:color="auto"/>
              <w:right w:val="single" w:sz="4" w:space="0" w:color="auto"/>
            </w:tcBorders>
            <w:hideMark/>
          </w:tcPr>
          <w:p w14:paraId="1CA31BBD"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t>R 60 000</w:t>
            </w:r>
          </w:p>
        </w:tc>
        <w:tc>
          <w:tcPr>
            <w:tcW w:w="2182" w:type="dxa"/>
            <w:tcBorders>
              <w:top w:val="single" w:sz="4" w:space="0" w:color="auto"/>
              <w:left w:val="single" w:sz="4" w:space="0" w:color="auto"/>
              <w:bottom w:val="single" w:sz="4" w:space="0" w:color="auto"/>
              <w:right w:val="single" w:sz="4" w:space="0" w:color="auto"/>
            </w:tcBorders>
            <w:hideMark/>
          </w:tcPr>
          <w:p w14:paraId="386BD19D"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t xml:space="preserve">TOTAL </w:t>
            </w:r>
          </w:p>
        </w:tc>
        <w:tc>
          <w:tcPr>
            <w:tcW w:w="2184" w:type="dxa"/>
            <w:tcBorders>
              <w:top w:val="single" w:sz="4" w:space="0" w:color="auto"/>
              <w:left w:val="single" w:sz="4" w:space="0" w:color="auto"/>
              <w:bottom w:val="single" w:sz="4" w:space="0" w:color="auto"/>
              <w:right w:val="single" w:sz="4" w:space="0" w:color="auto"/>
            </w:tcBorders>
            <w:hideMark/>
          </w:tcPr>
          <w:p w14:paraId="1B555778"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t>R 215 800</w:t>
            </w:r>
          </w:p>
        </w:tc>
      </w:tr>
    </w:tbl>
    <w:p w14:paraId="63A203C0" w14:textId="77777777" w:rsidR="00DA2539" w:rsidRDefault="00DA2539" w:rsidP="00DA2539">
      <w:pPr>
        <w:spacing w:line="360" w:lineRule="auto"/>
        <w:jc w:val="both"/>
        <w:rPr>
          <w:rFonts w:ascii="Arial" w:eastAsia="Gill Sans MT" w:hAnsi="Arial" w:cs="Arial"/>
          <w:color w:val="000000"/>
          <w:sz w:val="24"/>
          <w:szCs w:val="24"/>
          <w:lang w:eastAsia="en-US"/>
        </w:rPr>
      </w:pPr>
      <w:r>
        <w:rPr>
          <w:rFonts w:ascii="Arial" w:hAnsi="Arial" w:cs="Arial"/>
          <w:sz w:val="24"/>
          <w:szCs w:val="24"/>
        </w:rPr>
        <w:t xml:space="preserve">Thus, meaning the Societies Council would require an R 155 800 from the SRC. Despite the drafted budget representing the best interests of the council, the Students Representatives Council (SRC) decided not to approve the budget prompting the Executive Committee to re-work with the budgets that they had. Herewith below is the actual spending of Societies Councill for the 2019/2020 year. </w:t>
      </w:r>
    </w:p>
    <w:tbl>
      <w:tblPr>
        <w:tblStyle w:val="TableGrid"/>
        <w:tblW w:w="0" w:type="auto"/>
        <w:tblLayout w:type="fixed"/>
        <w:tblLook w:val="04A0" w:firstRow="1" w:lastRow="0" w:firstColumn="1" w:lastColumn="0" w:noHBand="0" w:noVBand="1"/>
      </w:tblPr>
      <w:tblGrid>
        <w:gridCol w:w="6547"/>
        <w:gridCol w:w="2184"/>
      </w:tblGrid>
      <w:tr w:rsidR="00DA2539" w14:paraId="3FB9B1CE" w14:textId="77777777" w:rsidTr="00DA2539">
        <w:trPr>
          <w:trHeight w:val="348"/>
        </w:trPr>
        <w:tc>
          <w:tcPr>
            <w:tcW w:w="8731" w:type="dxa"/>
            <w:gridSpan w:val="2"/>
            <w:tcBorders>
              <w:top w:val="single" w:sz="4" w:space="0" w:color="auto"/>
              <w:left w:val="single" w:sz="4" w:space="0" w:color="auto"/>
              <w:bottom w:val="single" w:sz="4" w:space="0" w:color="auto"/>
              <w:right w:val="single" w:sz="4" w:space="0" w:color="auto"/>
            </w:tcBorders>
            <w:shd w:val="clear" w:color="auto" w:fill="9B232E"/>
            <w:hideMark/>
          </w:tcPr>
          <w:p w14:paraId="5976DAEE" w14:textId="77777777" w:rsidR="00DA2539" w:rsidRDefault="00DA2539">
            <w:pPr>
              <w:spacing w:line="360" w:lineRule="auto"/>
              <w:jc w:val="both"/>
              <w:rPr>
                <w:rFonts w:ascii="Arial" w:eastAsiaTheme="minorHAnsi" w:hAnsi="Arial" w:cs="Arial"/>
                <w:b/>
                <w:bCs/>
                <w:color w:val="FFFFFF" w:themeColor="background1"/>
                <w:sz w:val="24"/>
                <w:szCs w:val="24"/>
              </w:rPr>
            </w:pPr>
            <w:r>
              <w:rPr>
                <w:rFonts w:ascii="Arial" w:hAnsi="Arial" w:cs="Arial"/>
                <w:b/>
                <w:bCs/>
                <w:color w:val="FFFFFF" w:themeColor="background1"/>
                <w:sz w:val="24"/>
                <w:szCs w:val="24"/>
              </w:rPr>
              <w:t>Societies Council Executive Expenses</w:t>
            </w:r>
          </w:p>
        </w:tc>
      </w:tr>
      <w:tr w:rsidR="00DA2539" w14:paraId="42CE26F0"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51E70167"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Executive Honorarium (6 000 X4)  </w:t>
            </w:r>
          </w:p>
        </w:tc>
        <w:tc>
          <w:tcPr>
            <w:tcW w:w="2184" w:type="dxa"/>
            <w:tcBorders>
              <w:top w:val="single" w:sz="4" w:space="0" w:color="auto"/>
              <w:left w:val="single" w:sz="4" w:space="0" w:color="auto"/>
              <w:bottom w:val="single" w:sz="4" w:space="0" w:color="auto"/>
              <w:right w:val="single" w:sz="4" w:space="0" w:color="auto"/>
            </w:tcBorders>
            <w:hideMark/>
          </w:tcPr>
          <w:p w14:paraId="262DB6E5" w14:textId="77777777" w:rsidR="00DA2539" w:rsidRDefault="00DA2539">
            <w:pPr>
              <w:spacing w:line="360" w:lineRule="auto"/>
              <w:jc w:val="both"/>
              <w:rPr>
                <w:rFonts w:ascii="Arial" w:hAnsi="Arial" w:cs="Arial"/>
                <w:sz w:val="24"/>
                <w:szCs w:val="24"/>
              </w:rPr>
            </w:pPr>
            <w:r>
              <w:rPr>
                <w:rFonts w:ascii="Arial" w:hAnsi="Arial" w:cs="Arial"/>
                <w:sz w:val="24"/>
                <w:szCs w:val="24"/>
              </w:rPr>
              <w:t>R 24 000</w:t>
            </w:r>
          </w:p>
        </w:tc>
      </w:tr>
      <w:tr w:rsidR="00DA2539" w14:paraId="02385CA7"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79B8A46B" w14:textId="77777777" w:rsidR="00DA2539" w:rsidRDefault="00DA2539">
            <w:pPr>
              <w:spacing w:line="360" w:lineRule="auto"/>
              <w:jc w:val="both"/>
              <w:rPr>
                <w:rFonts w:ascii="Arial" w:hAnsi="Arial" w:cs="Arial"/>
                <w:sz w:val="24"/>
                <w:szCs w:val="24"/>
              </w:rPr>
            </w:pPr>
            <w:r>
              <w:rPr>
                <w:rFonts w:ascii="Arial" w:hAnsi="Arial" w:cs="Arial"/>
                <w:sz w:val="24"/>
                <w:szCs w:val="24"/>
              </w:rPr>
              <w:t>Certificates &amp; Medals</w:t>
            </w:r>
          </w:p>
        </w:tc>
        <w:tc>
          <w:tcPr>
            <w:tcW w:w="2184" w:type="dxa"/>
            <w:tcBorders>
              <w:top w:val="single" w:sz="4" w:space="0" w:color="auto"/>
              <w:left w:val="single" w:sz="4" w:space="0" w:color="auto"/>
              <w:bottom w:val="single" w:sz="4" w:space="0" w:color="auto"/>
              <w:right w:val="single" w:sz="4" w:space="0" w:color="auto"/>
            </w:tcBorders>
            <w:hideMark/>
          </w:tcPr>
          <w:p w14:paraId="3B8897E7" w14:textId="77777777" w:rsidR="00DA2539" w:rsidRDefault="00DA2539">
            <w:pPr>
              <w:spacing w:line="360" w:lineRule="auto"/>
              <w:jc w:val="both"/>
              <w:rPr>
                <w:rFonts w:ascii="Arial" w:hAnsi="Arial" w:cs="Arial"/>
                <w:sz w:val="24"/>
                <w:szCs w:val="24"/>
              </w:rPr>
            </w:pPr>
            <w:r>
              <w:rPr>
                <w:rFonts w:ascii="Arial" w:hAnsi="Arial" w:cs="Arial"/>
                <w:sz w:val="24"/>
                <w:szCs w:val="24"/>
              </w:rPr>
              <w:t>R 3 000</w:t>
            </w:r>
          </w:p>
        </w:tc>
      </w:tr>
      <w:tr w:rsidR="00DA2539" w14:paraId="632DDB28"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47471D14"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Transportation  </w:t>
            </w:r>
          </w:p>
        </w:tc>
        <w:tc>
          <w:tcPr>
            <w:tcW w:w="2184" w:type="dxa"/>
            <w:tcBorders>
              <w:top w:val="single" w:sz="4" w:space="0" w:color="auto"/>
              <w:left w:val="single" w:sz="4" w:space="0" w:color="auto"/>
              <w:bottom w:val="single" w:sz="4" w:space="0" w:color="auto"/>
              <w:right w:val="single" w:sz="4" w:space="0" w:color="auto"/>
            </w:tcBorders>
            <w:hideMark/>
          </w:tcPr>
          <w:p w14:paraId="0E335AC4" w14:textId="77777777" w:rsidR="00DA2539" w:rsidRDefault="00DA2539">
            <w:pPr>
              <w:spacing w:line="360" w:lineRule="auto"/>
              <w:jc w:val="both"/>
              <w:rPr>
                <w:rFonts w:ascii="Arial" w:hAnsi="Arial" w:cs="Arial"/>
                <w:sz w:val="24"/>
                <w:szCs w:val="24"/>
              </w:rPr>
            </w:pPr>
            <w:r>
              <w:rPr>
                <w:rFonts w:ascii="Arial" w:hAnsi="Arial" w:cs="Arial"/>
                <w:sz w:val="24"/>
                <w:szCs w:val="24"/>
              </w:rPr>
              <w:t>R 2 000</w:t>
            </w:r>
          </w:p>
        </w:tc>
      </w:tr>
      <w:tr w:rsidR="00DA2539" w14:paraId="2891FFE8"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713D7215"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End of Term Function  </w:t>
            </w:r>
          </w:p>
        </w:tc>
        <w:tc>
          <w:tcPr>
            <w:tcW w:w="2184" w:type="dxa"/>
            <w:tcBorders>
              <w:top w:val="single" w:sz="4" w:space="0" w:color="auto"/>
              <w:left w:val="single" w:sz="4" w:space="0" w:color="auto"/>
              <w:bottom w:val="single" w:sz="4" w:space="0" w:color="auto"/>
              <w:right w:val="single" w:sz="4" w:space="0" w:color="auto"/>
            </w:tcBorders>
            <w:hideMark/>
          </w:tcPr>
          <w:p w14:paraId="5D4E86B0" w14:textId="77777777" w:rsidR="00DA2539" w:rsidRDefault="00DA2539">
            <w:pPr>
              <w:spacing w:line="360" w:lineRule="auto"/>
              <w:jc w:val="both"/>
              <w:rPr>
                <w:rFonts w:ascii="Arial" w:hAnsi="Arial" w:cs="Arial"/>
                <w:sz w:val="24"/>
                <w:szCs w:val="24"/>
              </w:rPr>
            </w:pPr>
            <w:r>
              <w:rPr>
                <w:rFonts w:ascii="Arial" w:hAnsi="Arial" w:cs="Arial"/>
                <w:sz w:val="24"/>
                <w:szCs w:val="24"/>
              </w:rPr>
              <w:t>R 3 000</w:t>
            </w:r>
          </w:p>
        </w:tc>
      </w:tr>
      <w:tr w:rsidR="00DA2539" w14:paraId="211C1BC8"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04132553"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lastRenderedPageBreak/>
              <w:t xml:space="preserve">TOTAL </w:t>
            </w:r>
          </w:p>
        </w:tc>
        <w:tc>
          <w:tcPr>
            <w:tcW w:w="2184" w:type="dxa"/>
            <w:tcBorders>
              <w:top w:val="single" w:sz="4" w:space="0" w:color="auto"/>
              <w:left w:val="single" w:sz="4" w:space="0" w:color="auto"/>
              <w:bottom w:val="single" w:sz="4" w:space="0" w:color="auto"/>
              <w:right w:val="single" w:sz="4" w:space="0" w:color="auto"/>
            </w:tcBorders>
            <w:hideMark/>
          </w:tcPr>
          <w:p w14:paraId="6D8BA3E9"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t>R 32 000</w:t>
            </w:r>
          </w:p>
        </w:tc>
      </w:tr>
    </w:tbl>
    <w:p w14:paraId="4E627E21" w14:textId="77777777" w:rsidR="00DA2539" w:rsidRDefault="00DA2539" w:rsidP="00DA2539">
      <w:pPr>
        <w:spacing w:line="360" w:lineRule="auto"/>
        <w:ind w:right="1389"/>
        <w:jc w:val="both"/>
        <w:rPr>
          <w:rFonts w:ascii="Arial" w:eastAsia="Gill Sans MT" w:hAnsi="Arial" w:cs="Arial"/>
          <w:color w:val="000000"/>
          <w:sz w:val="24"/>
          <w:szCs w:val="24"/>
          <w:lang w:eastAsia="en-US"/>
        </w:rPr>
      </w:pPr>
    </w:p>
    <w:tbl>
      <w:tblPr>
        <w:tblStyle w:val="TableGrid"/>
        <w:tblW w:w="0" w:type="auto"/>
        <w:tblLayout w:type="fixed"/>
        <w:tblLook w:val="04A0" w:firstRow="1" w:lastRow="0" w:firstColumn="1" w:lastColumn="0" w:noHBand="0" w:noVBand="1"/>
      </w:tblPr>
      <w:tblGrid>
        <w:gridCol w:w="6547"/>
        <w:gridCol w:w="2184"/>
      </w:tblGrid>
      <w:tr w:rsidR="00DA2539" w14:paraId="596DE032" w14:textId="77777777" w:rsidTr="00DA2539">
        <w:trPr>
          <w:trHeight w:val="348"/>
        </w:trPr>
        <w:tc>
          <w:tcPr>
            <w:tcW w:w="8731" w:type="dxa"/>
            <w:gridSpan w:val="2"/>
            <w:tcBorders>
              <w:top w:val="single" w:sz="4" w:space="0" w:color="auto"/>
              <w:left w:val="single" w:sz="4" w:space="0" w:color="auto"/>
              <w:bottom w:val="single" w:sz="4" w:space="0" w:color="auto"/>
              <w:right w:val="single" w:sz="4" w:space="0" w:color="auto"/>
            </w:tcBorders>
            <w:shd w:val="clear" w:color="auto" w:fill="9B232E"/>
            <w:hideMark/>
          </w:tcPr>
          <w:p w14:paraId="338D93DA" w14:textId="77777777" w:rsidR="00DA2539" w:rsidRDefault="00DA2539">
            <w:pPr>
              <w:spacing w:line="360" w:lineRule="auto"/>
              <w:jc w:val="both"/>
              <w:rPr>
                <w:rFonts w:ascii="Arial" w:eastAsiaTheme="minorHAnsi" w:hAnsi="Arial" w:cs="Arial"/>
                <w:b/>
                <w:bCs/>
                <w:sz w:val="24"/>
                <w:szCs w:val="24"/>
              </w:rPr>
            </w:pPr>
            <w:r>
              <w:rPr>
                <w:rFonts w:ascii="Arial" w:hAnsi="Arial" w:cs="Arial"/>
                <w:b/>
                <w:bCs/>
                <w:color w:val="FFFFFF" w:themeColor="background1"/>
                <w:sz w:val="24"/>
                <w:szCs w:val="24"/>
              </w:rPr>
              <w:t xml:space="preserve">Consolidated Income of Societies Council </w:t>
            </w:r>
          </w:p>
        </w:tc>
      </w:tr>
      <w:tr w:rsidR="00DA2539" w14:paraId="640B5FBD"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673EBB5F"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Societies Council Balance brought forward  </w:t>
            </w:r>
          </w:p>
        </w:tc>
        <w:tc>
          <w:tcPr>
            <w:tcW w:w="2184" w:type="dxa"/>
            <w:tcBorders>
              <w:top w:val="single" w:sz="4" w:space="0" w:color="auto"/>
              <w:left w:val="single" w:sz="4" w:space="0" w:color="auto"/>
              <w:bottom w:val="single" w:sz="4" w:space="0" w:color="auto"/>
              <w:right w:val="single" w:sz="4" w:space="0" w:color="auto"/>
            </w:tcBorders>
            <w:hideMark/>
          </w:tcPr>
          <w:p w14:paraId="6CA72A37" w14:textId="77777777" w:rsidR="00DA2539" w:rsidRDefault="00DA2539">
            <w:pPr>
              <w:spacing w:line="360" w:lineRule="auto"/>
              <w:jc w:val="both"/>
              <w:rPr>
                <w:rFonts w:ascii="Arial" w:hAnsi="Arial" w:cs="Arial"/>
                <w:sz w:val="24"/>
                <w:szCs w:val="24"/>
              </w:rPr>
            </w:pPr>
            <w:r>
              <w:rPr>
                <w:rFonts w:ascii="Arial" w:hAnsi="Arial" w:cs="Arial"/>
                <w:sz w:val="24"/>
                <w:szCs w:val="24"/>
              </w:rPr>
              <w:t>R 30 500</w:t>
            </w:r>
          </w:p>
        </w:tc>
      </w:tr>
      <w:tr w:rsidR="00DA2539" w14:paraId="69C1A080"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2364B4E5"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Societies Council Membership Fees </w:t>
            </w:r>
          </w:p>
        </w:tc>
        <w:tc>
          <w:tcPr>
            <w:tcW w:w="2184" w:type="dxa"/>
            <w:tcBorders>
              <w:top w:val="single" w:sz="4" w:space="0" w:color="auto"/>
              <w:left w:val="single" w:sz="4" w:space="0" w:color="auto"/>
              <w:bottom w:val="single" w:sz="4" w:space="0" w:color="auto"/>
              <w:right w:val="single" w:sz="4" w:space="0" w:color="auto"/>
            </w:tcBorders>
            <w:hideMark/>
          </w:tcPr>
          <w:p w14:paraId="697C89DC" w14:textId="77777777" w:rsidR="00DA2539" w:rsidRDefault="00DA2539">
            <w:pPr>
              <w:spacing w:line="360" w:lineRule="auto"/>
              <w:jc w:val="both"/>
              <w:rPr>
                <w:rFonts w:ascii="Arial" w:hAnsi="Arial" w:cs="Arial"/>
                <w:sz w:val="24"/>
                <w:szCs w:val="24"/>
              </w:rPr>
            </w:pPr>
            <w:r>
              <w:rPr>
                <w:rFonts w:ascii="Arial" w:hAnsi="Arial" w:cs="Arial"/>
                <w:sz w:val="24"/>
                <w:szCs w:val="24"/>
              </w:rPr>
              <w:t>R 30 000</w:t>
            </w:r>
          </w:p>
        </w:tc>
      </w:tr>
      <w:tr w:rsidR="00DA2539" w14:paraId="38373FC5"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443737B3" w14:textId="77777777" w:rsidR="00DA2539" w:rsidRDefault="00DA2539">
            <w:pPr>
              <w:spacing w:line="360" w:lineRule="auto"/>
              <w:jc w:val="both"/>
              <w:rPr>
                <w:rFonts w:ascii="Arial" w:hAnsi="Arial" w:cs="Arial"/>
                <w:sz w:val="24"/>
                <w:szCs w:val="24"/>
              </w:rPr>
            </w:pPr>
            <w:r>
              <w:rPr>
                <w:rFonts w:ascii="Arial" w:hAnsi="Arial" w:cs="Arial"/>
                <w:sz w:val="24"/>
                <w:szCs w:val="24"/>
              </w:rPr>
              <w:t xml:space="preserve">SRC Subsidy </w:t>
            </w:r>
          </w:p>
        </w:tc>
        <w:tc>
          <w:tcPr>
            <w:tcW w:w="2184" w:type="dxa"/>
            <w:tcBorders>
              <w:top w:val="single" w:sz="4" w:space="0" w:color="auto"/>
              <w:left w:val="single" w:sz="4" w:space="0" w:color="auto"/>
              <w:bottom w:val="single" w:sz="4" w:space="0" w:color="auto"/>
              <w:right w:val="single" w:sz="4" w:space="0" w:color="auto"/>
            </w:tcBorders>
            <w:hideMark/>
          </w:tcPr>
          <w:p w14:paraId="1560A8C5" w14:textId="77777777" w:rsidR="00DA2539" w:rsidRDefault="00DA2539">
            <w:pPr>
              <w:spacing w:line="360" w:lineRule="auto"/>
              <w:jc w:val="both"/>
              <w:rPr>
                <w:rFonts w:ascii="Arial" w:hAnsi="Arial" w:cs="Arial"/>
                <w:sz w:val="24"/>
                <w:szCs w:val="24"/>
              </w:rPr>
            </w:pPr>
            <w:r>
              <w:rPr>
                <w:rFonts w:ascii="Arial" w:hAnsi="Arial" w:cs="Arial"/>
                <w:sz w:val="24"/>
                <w:szCs w:val="24"/>
              </w:rPr>
              <w:t>R 88 090</w:t>
            </w:r>
          </w:p>
        </w:tc>
      </w:tr>
      <w:tr w:rsidR="00DA2539" w14:paraId="0211C55F" w14:textId="77777777" w:rsidTr="00DA2539">
        <w:trPr>
          <w:trHeight w:val="348"/>
        </w:trPr>
        <w:tc>
          <w:tcPr>
            <w:tcW w:w="6547" w:type="dxa"/>
            <w:tcBorders>
              <w:top w:val="single" w:sz="4" w:space="0" w:color="auto"/>
              <w:left w:val="single" w:sz="4" w:space="0" w:color="auto"/>
              <w:bottom w:val="single" w:sz="4" w:space="0" w:color="auto"/>
              <w:right w:val="single" w:sz="4" w:space="0" w:color="auto"/>
            </w:tcBorders>
            <w:hideMark/>
          </w:tcPr>
          <w:p w14:paraId="3A9636DE"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t xml:space="preserve">TOTAL </w:t>
            </w:r>
          </w:p>
        </w:tc>
        <w:tc>
          <w:tcPr>
            <w:tcW w:w="2184" w:type="dxa"/>
            <w:tcBorders>
              <w:top w:val="single" w:sz="4" w:space="0" w:color="auto"/>
              <w:left w:val="single" w:sz="4" w:space="0" w:color="auto"/>
              <w:bottom w:val="single" w:sz="4" w:space="0" w:color="auto"/>
              <w:right w:val="single" w:sz="4" w:space="0" w:color="auto"/>
            </w:tcBorders>
            <w:hideMark/>
          </w:tcPr>
          <w:p w14:paraId="2FC3B55F" w14:textId="77777777" w:rsidR="00DA2539" w:rsidRDefault="00DA2539">
            <w:pPr>
              <w:spacing w:line="360" w:lineRule="auto"/>
              <w:jc w:val="both"/>
              <w:rPr>
                <w:rFonts w:ascii="Arial" w:hAnsi="Arial" w:cs="Arial"/>
                <w:b/>
                <w:bCs/>
                <w:sz w:val="24"/>
                <w:szCs w:val="24"/>
              </w:rPr>
            </w:pPr>
            <w:r>
              <w:rPr>
                <w:rFonts w:ascii="Arial" w:hAnsi="Arial" w:cs="Arial"/>
                <w:b/>
                <w:bCs/>
                <w:sz w:val="24"/>
                <w:szCs w:val="24"/>
              </w:rPr>
              <w:t>R 148 590</w:t>
            </w:r>
          </w:p>
        </w:tc>
      </w:tr>
    </w:tbl>
    <w:p w14:paraId="7ECD8867" w14:textId="77777777" w:rsidR="00DA2539" w:rsidRDefault="00DA2539" w:rsidP="00DA2539">
      <w:pPr>
        <w:spacing w:line="360" w:lineRule="auto"/>
        <w:ind w:right="1389"/>
        <w:jc w:val="both"/>
        <w:rPr>
          <w:rFonts w:ascii="Arial" w:eastAsia="Gill Sans MT" w:hAnsi="Arial" w:cs="Arial"/>
          <w:color w:val="000000"/>
          <w:sz w:val="24"/>
          <w:szCs w:val="24"/>
          <w:lang w:eastAsia="en-US"/>
        </w:rPr>
      </w:pPr>
    </w:p>
    <w:tbl>
      <w:tblPr>
        <w:tblStyle w:val="TableGrid0"/>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115" w:type="dxa"/>
        </w:tblCellMar>
        <w:tblLook w:val="04A0" w:firstRow="1" w:lastRow="0" w:firstColumn="1" w:lastColumn="0" w:noHBand="0" w:noVBand="1"/>
      </w:tblPr>
      <w:tblGrid>
        <w:gridCol w:w="5798"/>
        <w:gridCol w:w="1453"/>
        <w:gridCol w:w="1497"/>
      </w:tblGrid>
      <w:tr w:rsidR="00DA2539" w14:paraId="7067A6B2" w14:textId="77777777" w:rsidTr="00DA2539">
        <w:trPr>
          <w:trHeight w:val="382"/>
        </w:trPr>
        <w:tc>
          <w:tcPr>
            <w:tcW w:w="8748" w:type="dxa"/>
            <w:gridSpan w:val="3"/>
            <w:tcBorders>
              <w:top w:val="single" w:sz="4" w:space="0" w:color="auto"/>
              <w:left w:val="single" w:sz="4" w:space="0" w:color="auto"/>
              <w:bottom w:val="single" w:sz="4" w:space="0" w:color="auto"/>
              <w:right w:val="single" w:sz="4" w:space="0" w:color="auto"/>
            </w:tcBorders>
            <w:shd w:val="clear" w:color="auto" w:fill="9B232E"/>
            <w:hideMark/>
          </w:tcPr>
          <w:p w14:paraId="2DF6CEC8" w14:textId="77777777" w:rsidR="00DA2539" w:rsidRDefault="00DA2539">
            <w:pPr>
              <w:spacing w:line="360" w:lineRule="auto"/>
              <w:ind w:left="110"/>
              <w:jc w:val="both"/>
              <w:rPr>
                <w:rFonts w:ascii="Arial" w:hAnsi="Arial" w:cs="Arial"/>
                <w:sz w:val="24"/>
                <w:szCs w:val="24"/>
                <w:lang w:eastAsia="en-ZA"/>
              </w:rPr>
            </w:pPr>
            <w:r>
              <w:rPr>
                <w:rFonts w:ascii="Arial" w:hAnsi="Arial" w:cs="Arial"/>
                <w:b/>
                <w:color w:val="FFFFFF"/>
                <w:sz w:val="24"/>
                <w:szCs w:val="24"/>
                <w:lang w:eastAsia="en-ZA"/>
              </w:rPr>
              <w:t xml:space="preserve">Consolidated Statement of Expenses for the year ended 15 August 2020 </w:t>
            </w:r>
          </w:p>
        </w:tc>
      </w:tr>
      <w:tr w:rsidR="00DA2539" w14:paraId="0E989A76" w14:textId="77777777" w:rsidTr="00DA2539">
        <w:trPr>
          <w:trHeight w:val="329"/>
        </w:trPr>
        <w:tc>
          <w:tcPr>
            <w:tcW w:w="5798" w:type="dxa"/>
            <w:tcBorders>
              <w:top w:val="single" w:sz="4" w:space="0" w:color="auto"/>
              <w:left w:val="single" w:sz="4" w:space="0" w:color="auto"/>
              <w:bottom w:val="single" w:sz="4" w:space="0" w:color="auto"/>
              <w:right w:val="single" w:sz="4" w:space="0" w:color="auto"/>
            </w:tcBorders>
            <w:hideMark/>
          </w:tcPr>
          <w:p w14:paraId="5372E4E9"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 </w:t>
            </w:r>
          </w:p>
        </w:tc>
        <w:tc>
          <w:tcPr>
            <w:tcW w:w="1453" w:type="dxa"/>
            <w:tcBorders>
              <w:top w:val="single" w:sz="4" w:space="0" w:color="auto"/>
              <w:left w:val="single" w:sz="4" w:space="0" w:color="auto"/>
              <w:bottom w:val="single" w:sz="4" w:space="0" w:color="auto"/>
              <w:right w:val="single" w:sz="4" w:space="0" w:color="auto"/>
            </w:tcBorders>
            <w:hideMark/>
          </w:tcPr>
          <w:p w14:paraId="79C4AE5C"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2018/2019 </w:t>
            </w:r>
          </w:p>
        </w:tc>
        <w:tc>
          <w:tcPr>
            <w:tcW w:w="1496" w:type="dxa"/>
            <w:tcBorders>
              <w:top w:val="single" w:sz="4" w:space="0" w:color="auto"/>
              <w:left w:val="single" w:sz="4" w:space="0" w:color="auto"/>
              <w:bottom w:val="single" w:sz="4" w:space="0" w:color="auto"/>
              <w:right w:val="single" w:sz="4" w:space="0" w:color="auto"/>
            </w:tcBorders>
            <w:hideMark/>
          </w:tcPr>
          <w:p w14:paraId="0961F8F6" w14:textId="77777777" w:rsidR="00DA2539" w:rsidRDefault="00DA2539">
            <w:pPr>
              <w:spacing w:line="360" w:lineRule="auto"/>
              <w:ind w:left="5"/>
              <w:jc w:val="both"/>
              <w:rPr>
                <w:rFonts w:ascii="Arial" w:hAnsi="Arial" w:cs="Arial"/>
                <w:sz w:val="24"/>
                <w:szCs w:val="24"/>
                <w:lang w:eastAsia="en-ZA"/>
              </w:rPr>
            </w:pPr>
            <w:r>
              <w:rPr>
                <w:rFonts w:ascii="Arial" w:hAnsi="Arial" w:cs="Arial"/>
                <w:sz w:val="24"/>
                <w:szCs w:val="24"/>
                <w:lang w:eastAsia="en-ZA"/>
              </w:rPr>
              <w:t xml:space="preserve">2019/2020 </w:t>
            </w:r>
          </w:p>
        </w:tc>
      </w:tr>
      <w:tr w:rsidR="00DA2539" w14:paraId="45438832" w14:textId="77777777" w:rsidTr="00DA2539">
        <w:trPr>
          <w:trHeight w:val="246"/>
        </w:trPr>
        <w:tc>
          <w:tcPr>
            <w:tcW w:w="5798" w:type="dxa"/>
            <w:tcBorders>
              <w:top w:val="single" w:sz="4" w:space="0" w:color="auto"/>
              <w:left w:val="single" w:sz="4" w:space="0" w:color="auto"/>
              <w:bottom w:val="single" w:sz="4" w:space="0" w:color="auto"/>
              <w:right w:val="single" w:sz="4" w:space="0" w:color="auto"/>
            </w:tcBorders>
            <w:hideMark/>
          </w:tcPr>
          <w:p w14:paraId="0F6A50F9"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Paraphernalia </w:t>
            </w:r>
          </w:p>
        </w:tc>
        <w:tc>
          <w:tcPr>
            <w:tcW w:w="1453" w:type="dxa"/>
            <w:tcBorders>
              <w:top w:val="single" w:sz="4" w:space="0" w:color="auto"/>
              <w:left w:val="single" w:sz="4" w:space="0" w:color="auto"/>
              <w:bottom w:val="single" w:sz="4" w:space="0" w:color="auto"/>
              <w:right w:val="single" w:sz="4" w:space="0" w:color="auto"/>
            </w:tcBorders>
            <w:hideMark/>
          </w:tcPr>
          <w:p w14:paraId="7CB12B75"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33DD20E4"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11 903. 21 </w:t>
            </w:r>
          </w:p>
        </w:tc>
      </w:tr>
      <w:tr w:rsidR="00DA2539" w14:paraId="7FEEDB15" w14:textId="77777777" w:rsidTr="00DA2539">
        <w:trPr>
          <w:trHeight w:val="183"/>
        </w:trPr>
        <w:tc>
          <w:tcPr>
            <w:tcW w:w="5798" w:type="dxa"/>
            <w:tcBorders>
              <w:top w:val="single" w:sz="4" w:space="0" w:color="auto"/>
              <w:left w:val="single" w:sz="4" w:space="0" w:color="auto"/>
              <w:bottom w:val="single" w:sz="4" w:space="0" w:color="auto"/>
              <w:right w:val="single" w:sz="4" w:space="0" w:color="auto"/>
            </w:tcBorders>
            <w:hideMark/>
          </w:tcPr>
          <w:p w14:paraId="4ACCB6F0"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Telephone </w:t>
            </w:r>
          </w:p>
        </w:tc>
        <w:tc>
          <w:tcPr>
            <w:tcW w:w="1453" w:type="dxa"/>
            <w:tcBorders>
              <w:top w:val="single" w:sz="4" w:space="0" w:color="auto"/>
              <w:left w:val="single" w:sz="4" w:space="0" w:color="auto"/>
              <w:bottom w:val="single" w:sz="4" w:space="0" w:color="auto"/>
              <w:right w:val="single" w:sz="4" w:space="0" w:color="auto"/>
            </w:tcBorders>
            <w:hideMark/>
          </w:tcPr>
          <w:p w14:paraId="2A92E7AF"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60CEFDE3"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5 178. 84 </w:t>
            </w:r>
          </w:p>
        </w:tc>
      </w:tr>
      <w:tr w:rsidR="00DA2539" w14:paraId="37A05494" w14:textId="77777777" w:rsidTr="00DA2539">
        <w:trPr>
          <w:trHeight w:val="270"/>
        </w:trPr>
        <w:tc>
          <w:tcPr>
            <w:tcW w:w="5798" w:type="dxa"/>
            <w:tcBorders>
              <w:top w:val="single" w:sz="4" w:space="0" w:color="auto"/>
              <w:left w:val="single" w:sz="4" w:space="0" w:color="auto"/>
              <w:bottom w:val="single" w:sz="4" w:space="0" w:color="auto"/>
              <w:right w:val="single" w:sz="4" w:space="0" w:color="auto"/>
            </w:tcBorders>
            <w:hideMark/>
          </w:tcPr>
          <w:p w14:paraId="0957AADF"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General &amp; Newcomers Fair </w:t>
            </w:r>
          </w:p>
        </w:tc>
        <w:tc>
          <w:tcPr>
            <w:tcW w:w="1453" w:type="dxa"/>
            <w:tcBorders>
              <w:top w:val="single" w:sz="4" w:space="0" w:color="auto"/>
              <w:left w:val="single" w:sz="4" w:space="0" w:color="auto"/>
              <w:bottom w:val="single" w:sz="4" w:space="0" w:color="auto"/>
              <w:right w:val="single" w:sz="4" w:space="0" w:color="auto"/>
            </w:tcBorders>
            <w:hideMark/>
          </w:tcPr>
          <w:p w14:paraId="0342D268"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358E8565"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22 413. 50 </w:t>
            </w:r>
          </w:p>
        </w:tc>
      </w:tr>
      <w:tr w:rsidR="00DA2539" w14:paraId="21F895AB" w14:textId="77777777" w:rsidTr="00DA2539">
        <w:trPr>
          <w:trHeight w:val="220"/>
        </w:trPr>
        <w:tc>
          <w:tcPr>
            <w:tcW w:w="5798" w:type="dxa"/>
            <w:tcBorders>
              <w:top w:val="single" w:sz="4" w:space="0" w:color="auto"/>
              <w:left w:val="single" w:sz="4" w:space="0" w:color="auto"/>
              <w:bottom w:val="single" w:sz="4" w:space="0" w:color="auto"/>
              <w:right w:val="single" w:sz="4" w:space="0" w:color="auto"/>
            </w:tcBorders>
            <w:hideMark/>
          </w:tcPr>
          <w:p w14:paraId="1CD976ED"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Training 1 </w:t>
            </w:r>
          </w:p>
        </w:tc>
        <w:tc>
          <w:tcPr>
            <w:tcW w:w="1453" w:type="dxa"/>
            <w:tcBorders>
              <w:top w:val="single" w:sz="4" w:space="0" w:color="auto"/>
              <w:left w:val="single" w:sz="4" w:space="0" w:color="auto"/>
              <w:bottom w:val="single" w:sz="4" w:space="0" w:color="auto"/>
              <w:right w:val="single" w:sz="4" w:space="0" w:color="auto"/>
            </w:tcBorders>
            <w:hideMark/>
          </w:tcPr>
          <w:p w14:paraId="5DB42EAC"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646F6EC0"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10 518. 02 </w:t>
            </w:r>
          </w:p>
        </w:tc>
      </w:tr>
      <w:tr w:rsidR="00DA2539" w14:paraId="0D770759" w14:textId="77777777" w:rsidTr="00DA2539">
        <w:trPr>
          <w:trHeight w:val="293"/>
        </w:trPr>
        <w:tc>
          <w:tcPr>
            <w:tcW w:w="5798" w:type="dxa"/>
            <w:tcBorders>
              <w:top w:val="single" w:sz="4" w:space="0" w:color="auto"/>
              <w:left w:val="single" w:sz="4" w:space="0" w:color="auto"/>
              <w:bottom w:val="single" w:sz="4" w:space="0" w:color="auto"/>
              <w:right w:val="single" w:sz="4" w:space="0" w:color="auto"/>
            </w:tcBorders>
            <w:hideMark/>
          </w:tcPr>
          <w:p w14:paraId="58927366"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Training 2 </w:t>
            </w:r>
          </w:p>
        </w:tc>
        <w:tc>
          <w:tcPr>
            <w:tcW w:w="1453" w:type="dxa"/>
            <w:tcBorders>
              <w:top w:val="single" w:sz="4" w:space="0" w:color="auto"/>
              <w:left w:val="single" w:sz="4" w:space="0" w:color="auto"/>
              <w:bottom w:val="single" w:sz="4" w:space="0" w:color="auto"/>
              <w:right w:val="single" w:sz="4" w:space="0" w:color="auto"/>
            </w:tcBorders>
            <w:hideMark/>
          </w:tcPr>
          <w:p w14:paraId="0561E554"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17A76FC1"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9 184. 10 </w:t>
            </w:r>
          </w:p>
        </w:tc>
      </w:tr>
      <w:tr w:rsidR="00DA2539" w14:paraId="6C742642" w14:textId="77777777" w:rsidTr="00DA2539">
        <w:trPr>
          <w:trHeight w:val="215"/>
        </w:trPr>
        <w:tc>
          <w:tcPr>
            <w:tcW w:w="5798" w:type="dxa"/>
            <w:tcBorders>
              <w:top w:val="single" w:sz="4" w:space="0" w:color="auto"/>
              <w:left w:val="single" w:sz="4" w:space="0" w:color="auto"/>
              <w:bottom w:val="single" w:sz="4" w:space="0" w:color="auto"/>
              <w:right w:val="single" w:sz="4" w:space="0" w:color="auto"/>
            </w:tcBorders>
            <w:hideMark/>
          </w:tcPr>
          <w:p w14:paraId="2A6198B5"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Data Reimbursements </w:t>
            </w:r>
          </w:p>
        </w:tc>
        <w:tc>
          <w:tcPr>
            <w:tcW w:w="1453" w:type="dxa"/>
            <w:tcBorders>
              <w:top w:val="single" w:sz="4" w:space="0" w:color="auto"/>
              <w:left w:val="single" w:sz="4" w:space="0" w:color="auto"/>
              <w:bottom w:val="single" w:sz="4" w:space="0" w:color="auto"/>
              <w:right w:val="single" w:sz="4" w:space="0" w:color="auto"/>
            </w:tcBorders>
            <w:hideMark/>
          </w:tcPr>
          <w:p w14:paraId="7D2C1425"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1F0DB8B8"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3 986. 96 </w:t>
            </w:r>
          </w:p>
        </w:tc>
      </w:tr>
      <w:tr w:rsidR="00DA2539" w14:paraId="452D3AC2" w14:textId="77777777" w:rsidTr="00DA2539">
        <w:trPr>
          <w:trHeight w:val="316"/>
        </w:trPr>
        <w:tc>
          <w:tcPr>
            <w:tcW w:w="5798" w:type="dxa"/>
            <w:tcBorders>
              <w:top w:val="single" w:sz="4" w:space="0" w:color="auto"/>
              <w:left w:val="single" w:sz="4" w:space="0" w:color="auto"/>
              <w:bottom w:val="single" w:sz="4" w:space="0" w:color="auto"/>
              <w:right w:val="single" w:sz="4" w:space="0" w:color="auto"/>
            </w:tcBorders>
            <w:hideMark/>
          </w:tcPr>
          <w:p w14:paraId="3EECB3C1"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Verification Process </w:t>
            </w:r>
          </w:p>
        </w:tc>
        <w:tc>
          <w:tcPr>
            <w:tcW w:w="1453" w:type="dxa"/>
            <w:tcBorders>
              <w:top w:val="single" w:sz="4" w:space="0" w:color="auto"/>
              <w:left w:val="single" w:sz="4" w:space="0" w:color="auto"/>
              <w:bottom w:val="single" w:sz="4" w:space="0" w:color="auto"/>
              <w:right w:val="single" w:sz="4" w:space="0" w:color="auto"/>
            </w:tcBorders>
            <w:hideMark/>
          </w:tcPr>
          <w:p w14:paraId="19B8BDAB"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5F5118B1"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3 997. 70 </w:t>
            </w:r>
          </w:p>
        </w:tc>
      </w:tr>
      <w:tr w:rsidR="00DA2539" w14:paraId="2BA30C70" w14:textId="77777777" w:rsidTr="00DA2539">
        <w:trPr>
          <w:trHeight w:val="212"/>
        </w:trPr>
        <w:tc>
          <w:tcPr>
            <w:tcW w:w="5798" w:type="dxa"/>
            <w:tcBorders>
              <w:top w:val="single" w:sz="4" w:space="0" w:color="auto"/>
              <w:left w:val="single" w:sz="4" w:space="0" w:color="auto"/>
              <w:bottom w:val="single" w:sz="4" w:space="0" w:color="auto"/>
              <w:right w:val="single" w:sz="4" w:space="0" w:color="auto"/>
            </w:tcBorders>
            <w:hideMark/>
          </w:tcPr>
          <w:p w14:paraId="7333F300"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Car Rental </w:t>
            </w:r>
          </w:p>
        </w:tc>
        <w:tc>
          <w:tcPr>
            <w:tcW w:w="1453" w:type="dxa"/>
            <w:tcBorders>
              <w:top w:val="single" w:sz="4" w:space="0" w:color="auto"/>
              <w:left w:val="single" w:sz="4" w:space="0" w:color="auto"/>
              <w:bottom w:val="single" w:sz="4" w:space="0" w:color="auto"/>
              <w:right w:val="single" w:sz="4" w:space="0" w:color="auto"/>
            </w:tcBorders>
            <w:hideMark/>
          </w:tcPr>
          <w:p w14:paraId="2AFE2EA1"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744F920E"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1 046 </w:t>
            </w:r>
          </w:p>
        </w:tc>
      </w:tr>
      <w:tr w:rsidR="00DA2539" w14:paraId="02EEED0D" w14:textId="77777777" w:rsidTr="00DA2539">
        <w:trPr>
          <w:trHeight w:val="149"/>
        </w:trPr>
        <w:tc>
          <w:tcPr>
            <w:tcW w:w="5798" w:type="dxa"/>
            <w:tcBorders>
              <w:top w:val="single" w:sz="4" w:space="0" w:color="auto"/>
              <w:left w:val="single" w:sz="4" w:space="0" w:color="auto"/>
              <w:bottom w:val="single" w:sz="4" w:space="0" w:color="auto"/>
              <w:right w:val="single" w:sz="4" w:space="0" w:color="auto"/>
            </w:tcBorders>
            <w:hideMark/>
          </w:tcPr>
          <w:p w14:paraId="2920E727"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PSO Collaboration </w:t>
            </w:r>
          </w:p>
        </w:tc>
        <w:tc>
          <w:tcPr>
            <w:tcW w:w="1453" w:type="dxa"/>
            <w:tcBorders>
              <w:top w:val="single" w:sz="4" w:space="0" w:color="auto"/>
              <w:left w:val="single" w:sz="4" w:space="0" w:color="auto"/>
              <w:bottom w:val="single" w:sz="4" w:space="0" w:color="auto"/>
              <w:right w:val="single" w:sz="4" w:space="0" w:color="auto"/>
            </w:tcBorders>
            <w:hideMark/>
          </w:tcPr>
          <w:p w14:paraId="6E507B10"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w:t>
            </w:r>
          </w:p>
        </w:tc>
        <w:tc>
          <w:tcPr>
            <w:tcW w:w="1496" w:type="dxa"/>
            <w:tcBorders>
              <w:top w:val="single" w:sz="4" w:space="0" w:color="auto"/>
              <w:left w:val="single" w:sz="4" w:space="0" w:color="auto"/>
              <w:bottom w:val="single" w:sz="4" w:space="0" w:color="auto"/>
              <w:right w:val="single" w:sz="4" w:space="0" w:color="auto"/>
            </w:tcBorders>
            <w:hideMark/>
          </w:tcPr>
          <w:p w14:paraId="208E01FC"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10 000</w:t>
            </w:r>
          </w:p>
        </w:tc>
      </w:tr>
      <w:tr w:rsidR="00DA2539" w14:paraId="59A94723" w14:textId="77777777" w:rsidTr="00DA2539">
        <w:trPr>
          <w:trHeight w:val="235"/>
        </w:trPr>
        <w:tc>
          <w:tcPr>
            <w:tcW w:w="5798" w:type="dxa"/>
            <w:tcBorders>
              <w:top w:val="single" w:sz="4" w:space="0" w:color="auto"/>
              <w:left w:val="single" w:sz="4" w:space="0" w:color="auto"/>
              <w:bottom w:val="single" w:sz="4" w:space="0" w:color="auto"/>
              <w:right w:val="single" w:sz="4" w:space="0" w:color="auto"/>
            </w:tcBorders>
            <w:hideMark/>
          </w:tcPr>
          <w:p w14:paraId="2308D0A9"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Subsidies </w:t>
            </w:r>
          </w:p>
        </w:tc>
        <w:tc>
          <w:tcPr>
            <w:tcW w:w="1453" w:type="dxa"/>
            <w:tcBorders>
              <w:top w:val="single" w:sz="4" w:space="0" w:color="auto"/>
              <w:left w:val="single" w:sz="4" w:space="0" w:color="auto"/>
              <w:bottom w:val="single" w:sz="4" w:space="0" w:color="auto"/>
              <w:right w:val="single" w:sz="4" w:space="0" w:color="auto"/>
            </w:tcBorders>
            <w:hideMark/>
          </w:tcPr>
          <w:p w14:paraId="24399B12"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w:t>
            </w:r>
          </w:p>
        </w:tc>
        <w:tc>
          <w:tcPr>
            <w:tcW w:w="1496" w:type="dxa"/>
            <w:tcBorders>
              <w:top w:val="single" w:sz="4" w:space="0" w:color="auto"/>
              <w:left w:val="single" w:sz="4" w:space="0" w:color="auto"/>
              <w:bottom w:val="single" w:sz="4" w:space="0" w:color="auto"/>
              <w:right w:val="single" w:sz="4" w:space="0" w:color="auto"/>
            </w:tcBorders>
            <w:hideMark/>
          </w:tcPr>
          <w:p w14:paraId="50FECA72"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10 000</w:t>
            </w:r>
          </w:p>
        </w:tc>
      </w:tr>
      <w:tr w:rsidR="00DA2539" w14:paraId="550F3906" w14:textId="77777777" w:rsidTr="00DA2539">
        <w:trPr>
          <w:trHeight w:val="184"/>
        </w:trPr>
        <w:tc>
          <w:tcPr>
            <w:tcW w:w="5798" w:type="dxa"/>
            <w:tcBorders>
              <w:top w:val="single" w:sz="4" w:space="0" w:color="auto"/>
              <w:left w:val="single" w:sz="4" w:space="0" w:color="auto"/>
              <w:bottom w:val="single" w:sz="4" w:space="0" w:color="auto"/>
              <w:right w:val="single" w:sz="4" w:space="0" w:color="auto"/>
            </w:tcBorders>
            <w:hideMark/>
          </w:tcPr>
          <w:p w14:paraId="4E1AEDBE"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Societies Council Loan </w:t>
            </w:r>
          </w:p>
        </w:tc>
        <w:tc>
          <w:tcPr>
            <w:tcW w:w="1453" w:type="dxa"/>
            <w:tcBorders>
              <w:top w:val="single" w:sz="4" w:space="0" w:color="auto"/>
              <w:left w:val="single" w:sz="4" w:space="0" w:color="auto"/>
              <w:bottom w:val="single" w:sz="4" w:space="0" w:color="auto"/>
              <w:right w:val="single" w:sz="4" w:space="0" w:color="auto"/>
            </w:tcBorders>
            <w:hideMark/>
          </w:tcPr>
          <w:p w14:paraId="7A1F7EAB" w14:textId="77777777" w:rsidR="00DA2539" w:rsidRDefault="00DA2539">
            <w:pPr>
              <w:spacing w:line="360" w:lineRule="auto"/>
              <w:ind w:left="425"/>
              <w:jc w:val="both"/>
              <w:rPr>
                <w:rFonts w:ascii="Arial" w:hAnsi="Arial" w:cs="Arial"/>
                <w:sz w:val="24"/>
                <w:szCs w:val="24"/>
                <w:lang w:eastAsia="en-ZA"/>
              </w:rPr>
            </w:pPr>
            <w:r>
              <w:rPr>
                <w:rFonts w:ascii="Arial" w:hAnsi="Arial" w:cs="Arial"/>
                <w:sz w:val="24"/>
                <w:szCs w:val="24"/>
                <w:lang w:eastAsia="en-ZA"/>
              </w:rPr>
              <w:t>*</w:t>
            </w:r>
          </w:p>
        </w:tc>
        <w:tc>
          <w:tcPr>
            <w:tcW w:w="1496" w:type="dxa"/>
            <w:tcBorders>
              <w:top w:val="single" w:sz="4" w:space="0" w:color="auto"/>
              <w:left w:val="single" w:sz="4" w:space="0" w:color="auto"/>
              <w:bottom w:val="single" w:sz="4" w:space="0" w:color="auto"/>
              <w:right w:val="single" w:sz="4" w:space="0" w:color="auto"/>
            </w:tcBorders>
            <w:hideMark/>
          </w:tcPr>
          <w:p w14:paraId="254B4E80"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530</w:t>
            </w:r>
          </w:p>
        </w:tc>
      </w:tr>
      <w:tr w:rsidR="00DA2539" w14:paraId="087ADCA3" w14:textId="77777777" w:rsidTr="00DA2539">
        <w:trPr>
          <w:trHeight w:val="408"/>
        </w:trPr>
        <w:tc>
          <w:tcPr>
            <w:tcW w:w="8748" w:type="dxa"/>
            <w:gridSpan w:val="3"/>
            <w:tcBorders>
              <w:top w:val="single" w:sz="4" w:space="0" w:color="auto"/>
              <w:left w:val="single" w:sz="4" w:space="0" w:color="auto"/>
              <w:bottom w:val="single" w:sz="4" w:space="0" w:color="auto"/>
              <w:right w:val="single" w:sz="4" w:space="0" w:color="auto"/>
            </w:tcBorders>
            <w:hideMark/>
          </w:tcPr>
          <w:p w14:paraId="440B81AF" w14:textId="77777777" w:rsidR="00DA2539" w:rsidRDefault="00DA2539">
            <w:pPr>
              <w:tabs>
                <w:tab w:val="center" w:pos="6446"/>
                <w:tab w:val="center" w:pos="8096"/>
              </w:tabs>
              <w:spacing w:after="98" w:line="360" w:lineRule="auto"/>
              <w:jc w:val="both"/>
              <w:rPr>
                <w:rFonts w:ascii="Arial" w:hAnsi="Arial" w:cs="Arial"/>
                <w:sz w:val="24"/>
                <w:szCs w:val="24"/>
                <w:lang w:eastAsia="en-ZA"/>
              </w:rPr>
            </w:pPr>
            <w:r>
              <w:rPr>
                <w:rFonts w:ascii="Arial" w:hAnsi="Arial" w:cs="Arial"/>
                <w:b/>
                <w:sz w:val="24"/>
                <w:szCs w:val="24"/>
                <w:u w:val="single" w:color="000000"/>
                <w:lang w:eastAsia="en-ZA"/>
              </w:rPr>
              <w:lastRenderedPageBreak/>
              <w:t>TOTAL</w:t>
            </w:r>
            <w:r>
              <w:rPr>
                <w:rFonts w:ascii="Arial" w:hAnsi="Arial" w:cs="Arial"/>
                <w:b/>
                <w:sz w:val="24"/>
                <w:szCs w:val="24"/>
                <w:lang w:eastAsia="en-ZA"/>
              </w:rPr>
              <w:t xml:space="preserve"> </w:t>
            </w:r>
            <w:r>
              <w:rPr>
                <w:rFonts w:ascii="Arial" w:hAnsi="Arial" w:cs="Arial"/>
                <w:b/>
                <w:sz w:val="24"/>
                <w:szCs w:val="24"/>
                <w:lang w:eastAsia="en-ZA"/>
              </w:rPr>
              <w:tab/>
            </w:r>
            <w:r>
              <w:rPr>
                <w:rFonts w:ascii="Arial" w:hAnsi="Arial" w:cs="Arial"/>
                <w:b/>
                <w:sz w:val="24"/>
                <w:szCs w:val="24"/>
                <w:u w:val="single" w:color="000000"/>
                <w:lang w:eastAsia="en-ZA"/>
              </w:rPr>
              <w:t>*</w:t>
            </w:r>
            <w:r>
              <w:rPr>
                <w:rFonts w:ascii="Arial" w:hAnsi="Arial" w:cs="Arial"/>
                <w:b/>
                <w:sz w:val="24"/>
                <w:szCs w:val="24"/>
                <w:lang w:eastAsia="en-ZA"/>
              </w:rPr>
              <w:t xml:space="preserve"> </w:t>
            </w:r>
            <w:r>
              <w:rPr>
                <w:rFonts w:ascii="Arial" w:hAnsi="Arial" w:cs="Arial"/>
                <w:b/>
                <w:sz w:val="24"/>
                <w:szCs w:val="24"/>
                <w:lang w:eastAsia="en-ZA"/>
              </w:rPr>
              <w:tab/>
            </w:r>
            <w:r>
              <w:rPr>
                <w:rFonts w:ascii="Arial" w:hAnsi="Arial" w:cs="Arial"/>
                <w:b/>
                <w:sz w:val="24"/>
                <w:szCs w:val="24"/>
                <w:u w:val="single" w:color="000000"/>
                <w:lang w:eastAsia="en-ZA"/>
              </w:rPr>
              <w:t>R 88 758. 33</w:t>
            </w:r>
            <w:r>
              <w:rPr>
                <w:rFonts w:ascii="Arial" w:hAnsi="Arial" w:cs="Arial"/>
                <w:b/>
                <w:sz w:val="24"/>
                <w:szCs w:val="24"/>
                <w:lang w:eastAsia="en-ZA"/>
              </w:rPr>
              <w:t xml:space="preserve"> </w:t>
            </w:r>
          </w:p>
        </w:tc>
      </w:tr>
    </w:tbl>
    <w:p w14:paraId="6C6F0652" w14:textId="77777777" w:rsidR="00DA2539" w:rsidRDefault="00DA2539" w:rsidP="00DA2539">
      <w:pPr>
        <w:spacing w:line="360" w:lineRule="auto"/>
        <w:jc w:val="both"/>
        <w:rPr>
          <w:rFonts w:ascii="Arial" w:hAnsi="Arial" w:cs="Arial"/>
          <w:sz w:val="24"/>
          <w:szCs w:val="24"/>
          <w:lang w:eastAsia="en-US"/>
        </w:rPr>
      </w:pPr>
      <w:r>
        <w:rPr>
          <w:rFonts w:ascii="Arial" w:hAnsi="Arial" w:cs="Arial"/>
          <w:sz w:val="24"/>
          <w:szCs w:val="24"/>
        </w:rPr>
        <w:t>Due to no financial statements or budget plans being provided on the activities of Societies Council 2018/2019, the current 2019/2020 Council Executive Committee could not compare nor estimate or judge the financial trends of the council for the period of 2018-2020. This further impacts the ability of the financial advisor from being able to predict future expenditure.</w:t>
      </w:r>
    </w:p>
    <w:p w14:paraId="7A525EF6"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Consequently, the accounting estimates in particular the balance brought forward used in the consolidated statement of income will not necessarily be in line with the actual outcome in subsequent periods.  </w:t>
      </w:r>
    </w:p>
    <w:tbl>
      <w:tblPr>
        <w:tblStyle w:val="TableGrid0"/>
        <w:tblW w:w="91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115" w:type="dxa"/>
        </w:tblCellMar>
        <w:tblLook w:val="04A0" w:firstRow="1" w:lastRow="0" w:firstColumn="1" w:lastColumn="0" w:noHBand="0" w:noVBand="1"/>
      </w:tblPr>
      <w:tblGrid>
        <w:gridCol w:w="7476"/>
        <w:gridCol w:w="1677"/>
      </w:tblGrid>
      <w:tr w:rsidR="00DA2539" w14:paraId="169AA99A" w14:textId="77777777" w:rsidTr="00DA2539">
        <w:trPr>
          <w:trHeight w:val="334"/>
        </w:trPr>
        <w:tc>
          <w:tcPr>
            <w:tcW w:w="7476" w:type="dxa"/>
            <w:tcBorders>
              <w:top w:val="single" w:sz="4" w:space="0" w:color="auto"/>
              <w:left w:val="single" w:sz="4" w:space="0" w:color="auto"/>
              <w:bottom w:val="single" w:sz="4" w:space="0" w:color="auto"/>
              <w:right w:val="single" w:sz="4" w:space="0" w:color="auto"/>
            </w:tcBorders>
            <w:shd w:val="clear" w:color="auto" w:fill="9B232E"/>
            <w:hideMark/>
          </w:tcPr>
          <w:p w14:paraId="45120837" w14:textId="77777777" w:rsidR="00DA2539" w:rsidRDefault="00DA2539">
            <w:pPr>
              <w:spacing w:line="360" w:lineRule="auto"/>
              <w:ind w:left="2943"/>
              <w:jc w:val="both"/>
              <w:rPr>
                <w:rFonts w:ascii="Arial" w:hAnsi="Arial" w:cs="Arial"/>
                <w:sz w:val="24"/>
                <w:szCs w:val="24"/>
                <w:lang w:eastAsia="en-ZA"/>
              </w:rPr>
            </w:pPr>
            <w:r>
              <w:rPr>
                <w:rFonts w:ascii="Arial" w:hAnsi="Arial" w:cs="Arial"/>
                <w:b/>
                <w:color w:val="FFFFFF"/>
                <w:sz w:val="24"/>
                <w:szCs w:val="24"/>
                <w:lang w:eastAsia="en-ZA"/>
              </w:rPr>
              <w:t>Societies Council Paraphernalia</w:t>
            </w:r>
            <w:r>
              <w:rPr>
                <w:rFonts w:ascii="Arial" w:hAnsi="Arial" w:cs="Arial"/>
                <w:b/>
                <w:sz w:val="24"/>
                <w:szCs w:val="24"/>
                <w:lang w:eastAsia="en-ZA"/>
              </w:rPr>
              <w:t xml:space="preserve"> </w:t>
            </w:r>
          </w:p>
        </w:tc>
        <w:tc>
          <w:tcPr>
            <w:tcW w:w="1677" w:type="dxa"/>
            <w:tcBorders>
              <w:top w:val="single" w:sz="4" w:space="0" w:color="auto"/>
              <w:left w:val="single" w:sz="4" w:space="0" w:color="auto"/>
              <w:bottom w:val="single" w:sz="4" w:space="0" w:color="auto"/>
              <w:right w:val="single" w:sz="4" w:space="0" w:color="auto"/>
            </w:tcBorders>
            <w:shd w:val="clear" w:color="auto" w:fill="9B232E"/>
          </w:tcPr>
          <w:p w14:paraId="5FD201C4" w14:textId="77777777" w:rsidR="00DA2539" w:rsidRDefault="00DA2539">
            <w:pPr>
              <w:spacing w:line="360" w:lineRule="auto"/>
              <w:jc w:val="both"/>
              <w:rPr>
                <w:rFonts w:ascii="Arial" w:hAnsi="Arial" w:cs="Arial"/>
                <w:sz w:val="24"/>
                <w:szCs w:val="24"/>
                <w:lang w:eastAsia="en-ZA"/>
              </w:rPr>
            </w:pPr>
          </w:p>
        </w:tc>
      </w:tr>
      <w:tr w:rsidR="00DA2539" w14:paraId="184986BD" w14:textId="77777777" w:rsidTr="00DA2539">
        <w:trPr>
          <w:trHeight w:val="312"/>
        </w:trPr>
        <w:tc>
          <w:tcPr>
            <w:tcW w:w="7476" w:type="dxa"/>
            <w:tcBorders>
              <w:top w:val="single" w:sz="4" w:space="0" w:color="auto"/>
              <w:left w:val="single" w:sz="4" w:space="0" w:color="auto"/>
              <w:bottom w:val="single" w:sz="4" w:space="0" w:color="auto"/>
              <w:right w:val="single" w:sz="4" w:space="0" w:color="auto"/>
            </w:tcBorders>
            <w:hideMark/>
          </w:tcPr>
          <w:p w14:paraId="466933EA"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SC Pull Up banner (3 145.24) </w:t>
            </w:r>
          </w:p>
        </w:tc>
        <w:tc>
          <w:tcPr>
            <w:tcW w:w="1677" w:type="dxa"/>
            <w:tcBorders>
              <w:top w:val="single" w:sz="4" w:space="0" w:color="auto"/>
              <w:left w:val="single" w:sz="4" w:space="0" w:color="auto"/>
              <w:bottom w:val="single" w:sz="4" w:space="0" w:color="auto"/>
              <w:right w:val="single" w:sz="4" w:space="0" w:color="auto"/>
            </w:tcBorders>
            <w:hideMark/>
          </w:tcPr>
          <w:p w14:paraId="4CF96FF9"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3 145. 24 </w:t>
            </w:r>
          </w:p>
        </w:tc>
      </w:tr>
      <w:tr w:rsidR="00DA2539" w14:paraId="2EB387A2" w14:textId="77777777" w:rsidTr="00DA2539">
        <w:trPr>
          <w:trHeight w:val="327"/>
        </w:trPr>
        <w:tc>
          <w:tcPr>
            <w:tcW w:w="7476" w:type="dxa"/>
            <w:tcBorders>
              <w:top w:val="single" w:sz="4" w:space="0" w:color="auto"/>
              <w:left w:val="single" w:sz="4" w:space="0" w:color="auto"/>
              <w:bottom w:val="single" w:sz="4" w:space="0" w:color="auto"/>
              <w:right w:val="single" w:sz="4" w:space="0" w:color="auto"/>
            </w:tcBorders>
            <w:hideMark/>
          </w:tcPr>
          <w:p w14:paraId="57C2CDFC"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SC Gazebo (8 757. 97) </w:t>
            </w:r>
          </w:p>
        </w:tc>
        <w:tc>
          <w:tcPr>
            <w:tcW w:w="1677" w:type="dxa"/>
            <w:tcBorders>
              <w:top w:val="single" w:sz="4" w:space="0" w:color="auto"/>
              <w:left w:val="single" w:sz="4" w:space="0" w:color="auto"/>
              <w:bottom w:val="single" w:sz="4" w:space="0" w:color="auto"/>
              <w:right w:val="single" w:sz="4" w:space="0" w:color="auto"/>
            </w:tcBorders>
            <w:hideMark/>
          </w:tcPr>
          <w:p w14:paraId="676527C4"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8 757. 97 </w:t>
            </w:r>
          </w:p>
        </w:tc>
      </w:tr>
      <w:tr w:rsidR="00DA2539" w14:paraId="7D809820" w14:textId="77777777" w:rsidTr="00DA2539">
        <w:trPr>
          <w:trHeight w:val="274"/>
        </w:trPr>
        <w:tc>
          <w:tcPr>
            <w:tcW w:w="7476" w:type="dxa"/>
            <w:tcBorders>
              <w:top w:val="single" w:sz="4" w:space="0" w:color="auto"/>
              <w:left w:val="single" w:sz="4" w:space="0" w:color="auto"/>
              <w:bottom w:val="single" w:sz="4" w:space="0" w:color="auto"/>
              <w:right w:val="single" w:sz="4" w:space="0" w:color="auto"/>
            </w:tcBorders>
            <w:hideMark/>
          </w:tcPr>
          <w:p w14:paraId="38672E3D" w14:textId="77777777" w:rsidR="00DA2539" w:rsidRDefault="00DA2539">
            <w:pPr>
              <w:spacing w:after="35" w:line="360" w:lineRule="auto"/>
              <w:ind w:left="108"/>
              <w:jc w:val="both"/>
              <w:rPr>
                <w:rFonts w:ascii="Arial" w:hAnsi="Arial" w:cs="Arial"/>
                <w:sz w:val="24"/>
                <w:szCs w:val="24"/>
                <w:lang w:eastAsia="en-ZA"/>
              </w:rPr>
            </w:pPr>
            <w:r>
              <w:rPr>
                <w:rFonts w:ascii="Arial" w:hAnsi="Arial" w:cs="Arial"/>
                <w:b/>
                <w:sz w:val="24"/>
                <w:szCs w:val="24"/>
                <w:u w:val="single" w:color="000000"/>
                <w:lang w:eastAsia="en-ZA"/>
              </w:rPr>
              <w:t>TOTAL</w:t>
            </w:r>
            <w:r>
              <w:rPr>
                <w:rFonts w:ascii="Arial" w:hAnsi="Arial" w:cs="Arial"/>
                <w:b/>
                <w:sz w:val="24"/>
                <w:szCs w:val="24"/>
                <w:lang w:eastAsia="en-ZA"/>
              </w:rPr>
              <w:t xml:space="preserve">  </w:t>
            </w:r>
          </w:p>
        </w:tc>
        <w:tc>
          <w:tcPr>
            <w:tcW w:w="1677" w:type="dxa"/>
            <w:tcBorders>
              <w:top w:val="single" w:sz="4" w:space="0" w:color="auto"/>
              <w:left w:val="single" w:sz="4" w:space="0" w:color="auto"/>
              <w:bottom w:val="single" w:sz="4" w:space="0" w:color="auto"/>
              <w:right w:val="single" w:sz="4" w:space="0" w:color="auto"/>
            </w:tcBorders>
            <w:hideMark/>
          </w:tcPr>
          <w:p w14:paraId="6965B293"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R 11 903. 21</w:t>
            </w:r>
            <w:r>
              <w:rPr>
                <w:rFonts w:ascii="Arial" w:hAnsi="Arial" w:cs="Arial"/>
                <w:b/>
                <w:sz w:val="24"/>
                <w:szCs w:val="24"/>
                <w:lang w:eastAsia="en-ZA"/>
              </w:rPr>
              <w:t xml:space="preserve"> </w:t>
            </w:r>
          </w:p>
        </w:tc>
      </w:tr>
      <w:tr w:rsidR="00DA2539" w14:paraId="19DE066E" w14:textId="77777777" w:rsidTr="00DA2539">
        <w:trPr>
          <w:trHeight w:val="334"/>
        </w:trPr>
        <w:tc>
          <w:tcPr>
            <w:tcW w:w="7476" w:type="dxa"/>
            <w:tcBorders>
              <w:top w:val="single" w:sz="4" w:space="0" w:color="auto"/>
              <w:left w:val="single" w:sz="4" w:space="0" w:color="auto"/>
              <w:bottom w:val="single" w:sz="4" w:space="0" w:color="auto"/>
              <w:right w:val="single" w:sz="4" w:space="0" w:color="auto"/>
            </w:tcBorders>
            <w:shd w:val="clear" w:color="auto" w:fill="9B232E"/>
            <w:hideMark/>
          </w:tcPr>
          <w:p w14:paraId="495904F3" w14:textId="77777777" w:rsidR="00DA2539" w:rsidRDefault="00DA2539">
            <w:pPr>
              <w:spacing w:line="360" w:lineRule="auto"/>
              <w:ind w:left="3111"/>
              <w:jc w:val="both"/>
              <w:rPr>
                <w:rFonts w:ascii="Arial" w:hAnsi="Arial" w:cs="Arial"/>
                <w:sz w:val="24"/>
                <w:szCs w:val="24"/>
                <w:lang w:eastAsia="en-ZA"/>
              </w:rPr>
            </w:pPr>
            <w:r>
              <w:rPr>
                <w:rFonts w:ascii="Arial" w:hAnsi="Arial" w:cs="Arial"/>
                <w:b/>
                <w:color w:val="FFFFFF"/>
                <w:sz w:val="24"/>
                <w:szCs w:val="24"/>
                <w:lang w:eastAsia="en-ZA"/>
              </w:rPr>
              <w:t>Societies Council Telephone</w:t>
            </w:r>
            <w:r>
              <w:rPr>
                <w:rFonts w:ascii="Arial" w:hAnsi="Arial" w:cs="Arial"/>
                <w:b/>
                <w:sz w:val="24"/>
                <w:szCs w:val="24"/>
                <w:lang w:eastAsia="en-ZA"/>
              </w:rPr>
              <w:t xml:space="preserve"> </w:t>
            </w:r>
          </w:p>
        </w:tc>
        <w:tc>
          <w:tcPr>
            <w:tcW w:w="1677" w:type="dxa"/>
            <w:tcBorders>
              <w:top w:val="single" w:sz="4" w:space="0" w:color="auto"/>
              <w:left w:val="single" w:sz="4" w:space="0" w:color="auto"/>
              <w:bottom w:val="single" w:sz="4" w:space="0" w:color="auto"/>
              <w:right w:val="single" w:sz="4" w:space="0" w:color="auto"/>
            </w:tcBorders>
            <w:shd w:val="clear" w:color="auto" w:fill="9B232E"/>
          </w:tcPr>
          <w:p w14:paraId="771FCBE5" w14:textId="77777777" w:rsidR="00DA2539" w:rsidRDefault="00DA2539">
            <w:pPr>
              <w:spacing w:line="360" w:lineRule="auto"/>
              <w:jc w:val="both"/>
              <w:rPr>
                <w:rFonts w:ascii="Arial" w:hAnsi="Arial" w:cs="Arial"/>
                <w:sz w:val="24"/>
                <w:szCs w:val="24"/>
                <w:lang w:eastAsia="en-ZA"/>
              </w:rPr>
            </w:pPr>
          </w:p>
        </w:tc>
      </w:tr>
      <w:tr w:rsidR="00DA2539" w14:paraId="39789E89" w14:textId="77777777" w:rsidTr="00DA2539">
        <w:trPr>
          <w:trHeight w:val="312"/>
        </w:trPr>
        <w:tc>
          <w:tcPr>
            <w:tcW w:w="7476" w:type="dxa"/>
            <w:tcBorders>
              <w:top w:val="single" w:sz="4" w:space="0" w:color="auto"/>
              <w:left w:val="single" w:sz="4" w:space="0" w:color="auto"/>
              <w:bottom w:val="single" w:sz="4" w:space="0" w:color="auto"/>
              <w:right w:val="single" w:sz="4" w:space="0" w:color="auto"/>
            </w:tcBorders>
            <w:hideMark/>
          </w:tcPr>
          <w:p w14:paraId="75A975B6"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Telephone calls (43.96+186.47-6.08+187.21-6.10+114.63-3.74 </w:t>
            </w:r>
          </w:p>
        </w:tc>
        <w:tc>
          <w:tcPr>
            <w:tcW w:w="1677" w:type="dxa"/>
            <w:tcBorders>
              <w:top w:val="single" w:sz="4" w:space="0" w:color="auto"/>
              <w:left w:val="single" w:sz="4" w:space="0" w:color="auto"/>
              <w:bottom w:val="single" w:sz="4" w:space="0" w:color="auto"/>
              <w:right w:val="single" w:sz="4" w:space="0" w:color="auto"/>
            </w:tcBorders>
            <w:hideMark/>
          </w:tcPr>
          <w:p w14:paraId="0115B976"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514. 92 </w:t>
            </w:r>
          </w:p>
        </w:tc>
      </w:tr>
      <w:tr w:rsidR="00DA2539" w14:paraId="47A2CFFF" w14:textId="77777777" w:rsidTr="00DA2539">
        <w:trPr>
          <w:trHeight w:val="317"/>
        </w:trPr>
        <w:tc>
          <w:tcPr>
            <w:tcW w:w="7476" w:type="dxa"/>
            <w:tcBorders>
              <w:top w:val="single" w:sz="4" w:space="0" w:color="auto"/>
              <w:left w:val="single" w:sz="4" w:space="0" w:color="auto"/>
              <w:bottom w:val="single" w:sz="4" w:space="0" w:color="auto"/>
              <w:right w:val="single" w:sz="4" w:space="0" w:color="auto"/>
            </w:tcBorders>
            <w:hideMark/>
          </w:tcPr>
          <w:p w14:paraId="6366D03A"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Telephone calls (113.75-3.70+167.87-5.74+208.40-6.80+85.74-2.80 </w:t>
            </w:r>
          </w:p>
        </w:tc>
        <w:tc>
          <w:tcPr>
            <w:tcW w:w="1677" w:type="dxa"/>
            <w:tcBorders>
              <w:top w:val="single" w:sz="4" w:space="0" w:color="auto"/>
              <w:left w:val="single" w:sz="4" w:space="0" w:color="auto"/>
              <w:bottom w:val="single" w:sz="4" w:space="0" w:color="auto"/>
              <w:right w:val="single" w:sz="4" w:space="0" w:color="auto"/>
            </w:tcBorders>
            <w:hideMark/>
          </w:tcPr>
          <w:p w14:paraId="7A4F19EF"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556. 99 </w:t>
            </w:r>
          </w:p>
        </w:tc>
      </w:tr>
      <w:tr w:rsidR="00DA2539" w14:paraId="10788004" w14:textId="77777777" w:rsidTr="00DA2539">
        <w:trPr>
          <w:trHeight w:val="316"/>
        </w:trPr>
        <w:tc>
          <w:tcPr>
            <w:tcW w:w="7476" w:type="dxa"/>
            <w:tcBorders>
              <w:top w:val="single" w:sz="4" w:space="0" w:color="auto"/>
              <w:left w:val="single" w:sz="4" w:space="0" w:color="auto"/>
              <w:bottom w:val="single" w:sz="4" w:space="0" w:color="auto"/>
              <w:right w:val="single" w:sz="4" w:space="0" w:color="auto"/>
            </w:tcBorders>
            <w:hideMark/>
          </w:tcPr>
          <w:p w14:paraId="4C125250"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Telephone calls (152.88-4.99+336.78-10.34+336.78-10.34+147.94 </w:t>
            </w:r>
          </w:p>
        </w:tc>
        <w:tc>
          <w:tcPr>
            <w:tcW w:w="1677" w:type="dxa"/>
            <w:tcBorders>
              <w:top w:val="single" w:sz="4" w:space="0" w:color="auto"/>
              <w:left w:val="single" w:sz="4" w:space="0" w:color="auto"/>
              <w:bottom w:val="single" w:sz="4" w:space="0" w:color="auto"/>
              <w:right w:val="single" w:sz="4" w:space="0" w:color="auto"/>
            </w:tcBorders>
            <w:hideMark/>
          </w:tcPr>
          <w:p w14:paraId="75EC9762"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948. 74 </w:t>
            </w:r>
          </w:p>
        </w:tc>
      </w:tr>
      <w:tr w:rsidR="00DA2539" w14:paraId="781C2E76" w14:textId="77777777" w:rsidTr="00DA2539">
        <w:trPr>
          <w:trHeight w:val="316"/>
        </w:trPr>
        <w:tc>
          <w:tcPr>
            <w:tcW w:w="7476" w:type="dxa"/>
            <w:tcBorders>
              <w:top w:val="single" w:sz="4" w:space="0" w:color="auto"/>
              <w:left w:val="single" w:sz="4" w:space="0" w:color="auto"/>
              <w:bottom w:val="single" w:sz="4" w:space="0" w:color="auto"/>
              <w:right w:val="single" w:sz="4" w:space="0" w:color="auto"/>
            </w:tcBorders>
            <w:hideMark/>
          </w:tcPr>
          <w:p w14:paraId="79D3E534"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Telephone calls (-4.82+336.78-10.34+152.88-4.99+336.78-10.34+147.94 </w:t>
            </w:r>
          </w:p>
        </w:tc>
        <w:tc>
          <w:tcPr>
            <w:tcW w:w="1677" w:type="dxa"/>
            <w:tcBorders>
              <w:top w:val="single" w:sz="4" w:space="0" w:color="auto"/>
              <w:left w:val="single" w:sz="4" w:space="0" w:color="auto"/>
              <w:bottom w:val="single" w:sz="4" w:space="0" w:color="auto"/>
              <w:right w:val="single" w:sz="4" w:space="0" w:color="auto"/>
            </w:tcBorders>
            <w:hideMark/>
          </w:tcPr>
          <w:p w14:paraId="510CEE3B"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795. 95 </w:t>
            </w:r>
          </w:p>
        </w:tc>
      </w:tr>
      <w:tr w:rsidR="00DA2539" w14:paraId="10BE8341" w14:textId="77777777" w:rsidTr="00DA2539">
        <w:trPr>
          <w:trHeight w:val="317"/>
        </w:trPr>
        <w:tc>
          <w:tcPr>
            <w:tcW w:w="7476" w:type="dxa"/>
            <w:tcBorders>
              <w:top w:val="single" w:sz="4" w:space="0" w:color="auto"/>
              <w:left w:val="single" w:sz="4" w:space="0" w:color="auto"/>
              <w:bottom w:val="single" w:sz="4" w:space="0" w:color="auto"/>
              <w:right w:val="single" w:sz="4" w:space="0" w:color="auto"/>
            </w:tcBorders>
            <w:hideMark/>
          </w:tcPr>
          <w:p w14:paraId="6C2F6DAF"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Telephone calls (152.88-4.99+336.78-10.34+152.88-4.99+336.78-10.34 </w:t>
            </w:r>
          </w:p>
        </w:tc>
        <w:tc>
          <w:tcPr>
            <w:tcW w:w="1677" w:type="dxa"/>
            <w:tcBorders>
              <w:top w:val="single" w:sz="4" w:space="0" w:color="auto"/>
              <w:left w:val="single" w:sz="4" w:space="0" w:color="auto"/>
              <w:bottom w:val="single" w:sz="4" w:space="0" w:color="auto"/>
              <w:right w:val="single" w:sz="4" w:space="0" w:color="auto"/>
            </w:tcBorders>
            <w:hideMark/>
          </w:tcPr>
          <w:p w14:paraId="728FC67C"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948. 66 </w:t>
            </w:r>
          </w:p>
        </w:tc>
      </w:tr>
      <w:tr w:rsidR="00DA2539" w14:paraId="1C7635E5" w14:textId="77777777" w:rsidTr="00DA2539">
        <w:trPr>
          <w:trHeight w:val="316"/>
        </w:trPr>
        <w:tc>
          <w:tcPr>
            <w:tcW w:w="7476" w:type="dxa"/>
            <w:tcBorders>
              <w:top w:val="single" w:sz="4" w:space="0" w:color="auto"/>
              <w:left w:val="single" w:sz="4" w:space="0" w:color="auto"/>
              <w:bottom w:val="single" w:sz="4" w:space="0" w:color="auto"/>
              <w:right w:val="single" w:sz="4" w:space="0" w:color="auto"/>
            </w:tcBorders>
            <w:hideMark/>
          </w:tcPr>
          <w:p w14:paraId="77BDFFFE"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lastRenderedPageBreak/>
              <w:t xml:space="preserve">Telephone calls (143.01-.66+336.78-10.98+10.34-10.98+10.34-10.98 </w:t>
            </w:r>
          </w:p>
        </w:tc>
        <w:tc>
          <w:tcPr>
            <w:tcW w:w="1677" w:type="dxa"/>
            <w:tcBorders>
              <w:top w:val="single" w:sz="4" w:space="0" w:color="auto"/>
              <w:left w:val="single" w:sz="4" w:space="0" w:color="auto"/>
              <w:bottom w:val="single" w:sz="4" w:space="0" w:color="auto"/>
              <w:right w:val="single" w:sz="4" w:space="0" w:color="auto"/>
            </w:tcBorders>
            <w:hideMark/>
          </w:tcPr>
          <w:p w14:paraId="4F12B9FE"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462. 87 </w:t>
            </w:r>
          </w:p>
        </w:tc>
      </w:tr>
      <w:tr w:rsidR="00DA2539" w14:paraId="1850BCE3" w14:textId="77777777" w:rsidTr="00DA2539">
        <w:trPr>
          <w:trHeight w:val="316"/>
        </w:trPr>
        <w:tc>
          <w:tcPr>
            <w:tcW w:w="7476" w:type="dxa"/>
            <w:tcBorders>
              <w:top w:val="single" w:sz="4" w:space="0" w:color="auto"/>
              <w:left w:val="single" w:sz="4" w:space="0" w:color="auto"/>
              <w:bottom w:val="single" w:sz="4" w:space="0" w:color="auto"/>
              <w:right w:val="single" w:sz="4" w:space="0" w:color="auto"/>
            </w:tcBorders>
            <w:hideMark/>
          </w:tcPr>
          <w:p w14:paraId="7DFE45E3"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Telephone calls (152.88+4.99+336.78-10.98+147.94-4.82+336.78-10.78 </w:t>
            </w:r>
          </w:p>
        </w:tc>
        <w:tc>
          <w:tcPr>
            <w:tcW w:w="1677" w:type="dxa"/>
            <w:tcBorders>
              <w:top w:val="single" w:sz="4" w:space="0" w:color="auto"/>
              <w:left w:val="single" w:sz="4" w:space="0" w:color="auto"/>
              <w:bottom w:val="single" w:sz="4" w:space="0" w:color="auto"/>
              <w:right w:val="single" w:sz="4" w:space="0" w:color="auto"/>
            </w:tcBorders>
            <w:hideMark/>
          </w:tcPr>
          <w:p w14:paraId="1ECC2268"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952. 79 </w:t>
            </w:r>
          </w:p>
        </w:tc>
      </w:tr>
      <w:tr w:rsidR="00DA2539" w14:paraId="5EA5214F" w14:textId="77777777" w:rsidTr="00DA2539">
        <w:trPr>
          <w:trHeight w:val="317"/>
        </w:trPr>
        <w:tc>
          <w:tcPr>
            <w:tcW w:w="7476" w:type="dxa"/>
            <w:tcBorders>
              <w:top w:val="single" w:sz="4" w:space="0" w:color="auto"/>
              <w:left w:val="single" w:sz="4" w:space="0" w:color="auto"/>
              <w:bottom w:val="single" w:sz="4" w:space="0" w:color="auto"/>
              <w:right w:val="single" w:sz="4" w:space="0" w:color="auto"/>
            </w:tcBorders>
            <w:hideMark/>
          </w:tcPr>
          <w:p w14:paraId="6C6B006B"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Telephone calls (152.88-4.99+336.78-10.98+147.94-4.82+336.78-10.98 </w:t>
            </w:r>
          </w:p>
        </w:tc>
        <w:tc>
          <w:tcPr>
            <w:tcW w:w="1677" w:type="dxa"/>
            <w:tcBorders>
              <w:top w:val="single" w:sz="4" w:space="0" w:color="auto"/>
              <w:left w:val="single" w:sz="4" w:space="0" w:color="auto"/>
              <w:bottom w:val="single" w:sz="4" w:space="0" w:color="auto"/>
              <w:right w:val="single" w:sz="4" w:space="0" w:color="auto"/>
            </w:tcBorders>
            <w:hideMark/>
          </w:tcPr>
          <w:p w14:paraId="5FFBEC4D"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942. 61 </w:t>
            </w:r>
          </w:p>
        </w:tc>
      </w:tr>
      <w:tr w:rsidR="00DA2539" w14:paraId="6AA79ECA" w14:textId="77777777" w:rsidTr="00DA2539">
        <w:trPr>
          <w:trHeight w:val="358"/>
        </w:trPr>
        <w:tc>
          <w:tcPr>
            <w:tcW w:w="7476" w:type="dxa"/>
            <w:tcBorders>
              <w:top w:val="single" w:sz="4" w:space="0" w:color="auto"/>
              <w:left w:val="single" w:sz="4" w:space="0" w:color="auto"/>
              <w:bottom w:val="single" w:sz="4" w:space="0" w:color="auto"/>
              <w:right w:val="single" w:sz="4" w:space="0" w:color="auto"/>
            </w:tcBorders>
            <w:hideMark/>
          </w:tcPr>
          <w:p w14:paraId="7FFBBDA5" w14:textId="77777777" w:rsidR="00DA2539" w:rsidRDefault="00DA2539">
            <w:pPr>
              <w:spacing w:after="35" w:line="360" w:lineRule="auto"/>
              <w:ind w:left="108"/>
              <w:jc w:val="both"/>
              <w:rPr>
                <w:rFonts w:ascii="Arial" w:hAnsi="Arial" w:cs="Arial"/>
                <w:sz w:val="24"/>
                <w:szCs w:val="24"/>
                <w:lang w:eastAsia="en-ZA"/>
              </w:rPr>
            </w:pPr>
            <w:r>
              <w:rPr>
                <w:rFonts w:ascii="Arial" w:hAnsi="Arial" w:cs="Arial"/>
                <w:b/>
                <w:sz w:val="24"/>
                <w:szCs w:val="24"/>
                <w:u w:val="single" w:color="000000"/>
                <w:lang w:eastAsia="en-ZA"/>
              </w:rPr>
              <w:t>TOTAL</w:t>
            </w:r>
          </w:p>
        </w:tc>
        <w:tc>
          <w:tcPr>
            <w:tcW w:w="1677" w:type="dxa"/>
            <w:tcBorders>
              <w:top w:val="single" w:sz="4" w:space="0" w:color="auto"/>
              <w:left w:val="single" w:sz="4" w:space="0" w:color="auto"/>
              <w:bottom w:val="single" w:sz="4" w:space="0" w:color="auto"/>
              <w:right w:val="single" w:sz="4" w:space="0" w:color="auto"/>
            </w:tcBorders>
            <w:hideMark/>
          </w:tcPr>
          <w:p w14:paraId="77A75CFF"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R 5 178. 84</w:t>
            </w:r>
            <w:r>
              <w:rPr>
                <w:rFonts w:ascii="Arial" w:hAnsi="Arial" w:cs="Arial"/>
                <w:b/>
                <w:sz w:val="24"/>
                <w:szCs w:val="24"/>
                <w:lang w:eastAsia="en-ZA"/>
              </w:rPr>
              <w:t xml:space="preserve"> </w:t>
            </w:r>
          </w:p>
        </w:tc>
      </w:tr>
      <w:tr w:rsidR="00DA2539" w14:paraId="6A0DE0BD" w14:textId="77777777" w:rsidTr="00DA2539">
        <w:trPr>
          <w:trHeight w:val="509"/>
        </w:trPr>
        <w:tc>
          <w:tcPr>
            <w:tcW w:w="7476" w:type="dxa"/>
            <w:tcBorders>
              <w:top w:val="single" w:sz="4" w:space="0" w:color="auto"/>
              <w:left w:val="single" w:sz="4" w:space="0" w:color="auto"/>
              <w:bottom w:val="single" w:sz="4" w:space="0" w:color="auto"/>
              <w:right w:val="single" w:sz="4" w:space="0" w:color="auto"/>
            </w:tcBorders>
            <w:shd w:val="clear" w:color="auto" w:fill="9B232E"/>
            <w:hideMark/>
          </w:tcPr>
          <w:p w14:paraId="3B83AAD6" w14:textId="77777777" w:rsidR="00DA2539" w:rsidRDefault="00DA2539">
            <w:pPr>
              <w:spacing w:line="360" w:lineRule="auto"/>
              <w:ind w:left="3161"/>
              <w:jc w:val="both"/>
              <w:rPr>
                <w:rFonts w:ascii="Arial" w:hAnsi="Arial" w:cs="Arial"/>
                <w:sz w:val="24"/>
                <w:szCs w:val="24"/>
                <w:lang w:eastAsia="en-ZA"/>
              </w:rPr>
            </w:pPr>
            <w:r>
              <w:rPr>
                <w:rFonts w:ascii="Arial" w:hAnsi="Arial" w:cs="Arial"/>
                <w:b/>
                <w:color w:val="FFFFFF"/>
                <w:sz w:val="24"/>
                <w:szCs w:val="24"/>
                <w:lang w:eastAsia="en-ZA"/>
              </w:rPr>
              <w:t xml:space="preserve">Societies Council General &amp; Newcomers Fair </w:t>
            </w:r>
            <w:r>
              <w:rPr>
                <w:rFonts w:ascii="Arial" w:hAnsi="Arial" w:cs="Arial"/>
                <w:sz w:val="24"/>
                <w:szCs w:val="24"/>
                <w:lang w:eastAsia="en-ZA"/>
              </w:rPr>
              <w:t xml:space="preserve"> </w:t>
            </w:r>
          </w:p>
        </w:tc>
        <w:tc>
          <w:tcPr>
            <w:tcW w:w="1677" w:type="dxa"/>
            <w:tcBorders>
              <w:top w:val="single" w:sz="4" w:space="0" w:color="auto"/>
              <w:left w:val="single" w:sz="4" w:space="0" w:color="auto"/>
              <w:bottom w:val="single" w:sz="4" w:space="0" w:color="auto"/>
              <w:right w:val="single" w:sz="4" w:space="0" w:color="auto"/>
            </w:tcBorders>
            <w:shd w:val="clear" w:color="auto" w:fill="9B232E"/>
          </w:tcPr>
          <w:p w14:paraId="453DAC75" w14:textId="77777777" w:rsidR="00DA2539" w:rsidRDefault="00DA2539">
            <w:pPr>
              <w:spacing w:line="360" w:lineRule="auto"/>
              <w:jc w:val="both"/>
              <w:rPr>
                <w:rFonts w:ascii="Arial" w:hAnsi="Arial" w:cs="Arial"/>
                <w:sz w:val="24"/>
                <w:szCs w:val="24"/>
                <w:lang w:eastAsia="en-ZA"/>
              </w:rPr>
            </w:pPr>
          </w:p>
        </w:tc>
      </w:tr>
      <w:tr w:rsidR="00DA2539" w14:paraId="0A3959D0" w14:textId="77777777" w:rsidTr="00DA2539">
        <w:trPr>
          <w:trHeight w:val="312"/>
        </w:trPr>
        <w:tc>
          <w:tcPr>
            <w:tcW w:w="7476" w:type="dxa"/>
            <w:tcBorders>
              <w:top w:val="single" w:sz="4" w:space="0" w:color="auto"/>
              <w:left w:val="single" w:sz="4" w:space="0" w:color="auto"/>
              <w:bottom w:val="single" w:sz="4" w:space="0" w:color="auto"/>
              <w:right w:val="single" w:sz="4" w:space="0" w:color="auto"/>
            </w:tcBorders>
            <w:hideMark/>
          </w:tcPr>
          <w:p w14:paraId="3173A381"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Thoburn Security Solutions (5 842 – 190.50) </w:t>
            </w:r>
          </w:p>
        </w:tc>
        <w:tc>
          <w:tcPr>
            <w:tcW w:w="1677" w:type="dxa"/>
            <w:tcBorders>
              <w:top w:val="single" w:sz="4" w:space="0" w:color="auto"/>
              <w:left w:val="single" w:sz="4" w:space="0" w:color="auto"/>
              <w:bottom w:val="single" w:sz="4" w:space="0" w:color="auto"/>
              <w:right w:val="single" w:sz="4" w:space="0" w:color="auto"/>
            </w:tcBorders>
            <w:hideMark/>
          </w:tcPr>
          <w:p w14:paraId="3C545478"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5 651. 50 </w:t>
            </w:r>
          </w:p>
        </w:tc>
      </w:tr>
      <w:tr w:rsidR="00DA2539" w14:paraId="522543C8" w14:textId="77777777" w:rsidTr="00DA2539">
        <w:trPr>
          <w:trHeight w:val="325"/>
        </w:trPr>
        <w:tc>
          <w:tcPr>
            <w:tcW w:w="7476" w:type="dxa"/>
            <w:tcBorders>
              <w:top w:val="single" w:sz="4" w:space="0" w:color="auto"/>
              <w:left w:val="single" w:sz="4" w:space="0" w:color="auto"/>
              <w:bottom w:val="single" w:sz="4" w:space="0" w:color="auto"/>
              <w:right w:val="single" w:sz="4" w:space="0" w:color="auto"/>
            </w:tcBorders>
            <w:hideMark/>
          </w:tcPr>
          <w:p w14:paraId="55372859"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V&amp;E Events (1 600) </w:t>
            </w:r>
          </w:p>
        </w:tc>
        <w:tc>
          <w:tcPr>
            <w:tcW w:w="1677" w:type="dxa"/>
            <w:tcBorders>
              <w:top w:val="single" w:sz="4" w:space="0" w:color="auto"/>
              <w:left w:val="single" w:sz="4" w:space="0" w:color="auto"/>
              <w:bottom w:val="single" w:sz="4" w:space="0" w:color="auto"/>
              <w:right w:val="single" w:sz="4" w:space="0" w:color="auto"/>
            </w:tcBorders>
            <w:hideMark/>
          </w:tcPr>
          <w:p w14:paraId="4013C97B"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1 600 </w:t>
            </w:r>
          </w:p>
        </w:tc>
      </w:tr>
      <w:tr w:rsidR="00DA2539" w14:paraId="1629B4EF" w14:textId="77777777" w:rsidTr="00DA2539">
        <w:trPr>
          <w:trHeight w:val="335"/>
        </w:trPr>
        <w:tc>
          <w:tcPr>
            <w:tcW w:w="7476" w:type="dxa"/>
            <w:tcBorders>
              <w:top w:val="single" w:sz="4" w:space="0" w:color="auto"/>
              <w:left w:val="single" w:sz="4" w:space="0" w:color="auto"/>
              <w:bottom w:val="single" w:sz="4" w:space="0" w:color="auto"/>
              <w:right w:val="single" w:sz="4" w:space="0" w:color="auto"/>
            </w:tcBorders>
            <w:hideMark/>
          </w:tcPr>
          <w:p w14:paraId="7AA63029"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RESQ MEDIX Ambulance Services (2 840) </w:t>
            </w:r>
          </w:p>
        </w:tc>
        <w:tc>
          <w:tcPr>
            <w:tcW w:w="1677" w:type="dxa"/>
            <w:tcBorders>
              <w:top w:val="single" w:sz="4" w:space="0" w:color="auto"/>
              <w:left w:val="single" w:sz="4" w:space="0" w:color="auto"/>
              <w:bottom w:val="single" w:sz="4" w:space="0" w:color="auto"/>
              <w:right w:val="single" w:sz="4" w:space="0" w:color="auto"/>
            </w:tcBorders>
            <w:hideMark/>
          </w:tcPr>
          <w:p w14:paraId="5492934C"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2 840 </w:t>
            </w:r>
          </w:p>
        </w:tc>
      </w:tr>
      <w:tr w:rsidR="00DA2539" w14:paraId="11D53675" w14:textId="77777777" w:rsidTr="00DA2539">
        <w:trPr>
          <w:trHeight w:val="336"/>
        </w:trPr>
        <w:tc>
          <w:tcPr>
            <w:tcW w:w="7476" w:type="dxa"/>
            <w:tcBorders>
              <w:top w:val="single" w:sz="4" w:space="0" w:color="auto"/>
              <w:left w:val="single" w:sz="4" w:space="0" w:color="auto"/>
              <w:bottom w:val="single" w:sz="4" w:space="0" w:color="auto"/>
              <w:right w:val="single" w:sz="4" w:space="0" w:color="auto"/>
            </w:tcBorders>
            <w:hideMark/>
          </w:tcPr>
          <w:p w14:paraId="590F04FF"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Venue (1 230) </w:t>
            </w:r>
          </w:p>
        </w:tc>
        <w:tc>
          <w:tcPr>
            <w:tcW w:w="1677" w:type="dxa"/>
            <w:tcBorders>
              <w:top w:val="single" w:sz="4" w:space="0" w:color="auto"/>
              <w:left w:val="single" w:sz="4" w:space="0" w:color="auto"/>
              <w:bottom w:val="single" w:sz="4" w:space="0" w:color="auto"/>
              <w:right w:val="single" w:sz="4" w:space="0" w:color="auto"/>
            </w:tcBorders>
            <w:hideMark/>
          </w:tcPr>
          <w:p w14:paraId="303F921D"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1 230 </w:t>
            </w:r>
          </w:p>
        </w:tc>
      </w:tr>
      <w:tr w:rsidR="00DA2539" w14:paraId="0515A976" w14:textId="77777777" w:rsidTr="00DA2539">
        <w:trPr>
          <w:trHeight w:val="335"/>
        </w:trPr>
        <w:tc>
          <w:tcPr>
            <w:tcW w:w="7476" w:type="dxa"/>
            <w:tcBorders>
              <w:top w:val="single" w:sz="4" w:space="0" w:color="auto"/>
              <w:left w:val="single" w:sz="4" w:space="0" w:color="auto"/>
              <w:bottom w:val="single" w:sz="4" w:space="0" w:color="auto"/>
              <w:right w:val="single" w:sz="4" w:space="0" w:color="auto"/>
            </w:tcBorders>
            <w:hideMark/>
          </w:tcPr>
          <w:p w14:paraId="3B96EAC4"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Ten of Cups (3 600 + 2 576 – 84) </w:t>
            </w:r>
          </w:p>
        </w:tc>
        <w:tc>
          <w:tcPr>
            <w:tcW w:w="1677" w:type="dxa"/>
            <w:tcBorders>
              <w:top w:val="single" w:sz="4" w:space="0" w:color="auto"/>
              <w:left w:val="single" w:sz="4" w:space="0" w:color="auto"/>
              <w:bottom w:val="single" w:sz="4" w:space="0" w:color="auto"/>
              <w:right w:val="single" w:sz="4" w:space="0" w:color="auto"/>
            </w:tcBorders>
            <w:hideMark/>
          </w:tcPr>
          <w:p w14:paraId="27B926E3"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6 092 </w:t>
            </w:r>
          </w:p>
        </w:tc>
      </w:tr>
      <w:tr w:rsidR="00DA2539" w14:paraId="0D2CA16C" w14:textId="77777777" w:rsidTr="00DA2539">
        <w:trPr>
          <w:trHeight w:val="335"/>
        </w:trPr>
        <w:tc>
          <w:tcPr>
            <w:tcW w:w="7476" w:type="dxa"/>
            <w:tcBorders>
              <w:top w:val="single" w:sz="4" w:space="0" w:color="auto"/>
              <w:left w:val="single" w:sz="4" w:space="0" w:color="auto"/>
              <w:bottom w:val="single" w:sz="4" w:space="0" w:color="auto"/>
              <w:right w:val="single" w:sz="4" w:space="0" w:color="auto"/>
            </w:tcBorders>
            <w:hideMark/>
          </w:tcPr>
          <w:p w14:paraId="2B12C2EC"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Miscellaneous items (5 000) </w:t>
            </w:r>
          </w:p>
        </w:tc>
        <w:tc>
          <w:tcPr>
            <w:tcW w:w="1677" w:type="dxa"/>
            <w:tcBorders>
              <w:top w:val="single" w:sz="4" w:space="0" w:color="auto"/>
              <w:left w:val="single" w:sz="4" w:space="0" w:color="auto"/>
              <w:bottom w:val="single" w:sz="4" w:space="0" w:color="auto"/>
              <w:right w:val="single" w:sz="4" w:space="0" w:color="auto"/>
            </w:tcBorders>
            <w:hideMark/>
          </w:tcPr>
          <w:p w14:paraId="09CCB446"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5 000 </w:t>
            </w:r>
          </w:p>
        </w:tc>
      </w:tr>
      <w:tr w:rsidR="00DA2539" w14:paraId="2E61B5FF" w14:textId="77777777" w:rsidTr="00DA2539">
        <w:trPr>
          <w:trHeight w:val="223"/>
        </w:trPr>
        <w:tc>
          <w:tcPr>
            <w:tcW w:w="7476" w:type="dxa"/>
            <w:tcBorders>
              <w:top w:val="single" w:sz="4" w:space="0" w:color="auto"/>
              <w:left w:val="single" w:sz="4" w:space="0" w:color="auto"/>
              <w:bottom w:val="single" w:sz="4" w:space="0" w:color="auto"/>
              <w:right w:val="single" w:sz="4" w:space="0" w:color="auto"/>
            </w:tcBorders>
            <w:hideMark/>
          </w:tcPr>
          <w:p w14:paraId="0439645C" w14:textId="77777777" w:rsidR="00DA2539" w:rsidRDefault="00DA2539">
            <w:pPr>
              <w:spacing w:after="35" w:line="360" w:lineRule="auto"/>
              <w:ind w:left="108"/>
              <w:jc w:val="both"/>
              <w:rPr>
                <w:rFonts w:ascii="Arial" w:hAnsi="Arial" w:cs="Arial"/>
                <w:b/>
                <w:sz w:val="24"/>
                <w:szCs w:val="24"/>
                <w:lang w:eastAsia="en-ZA"/>
              </w:rPr>
            </w:pPr>
            <w:r>
              <w:rPr>
                <w:rFonts w:ascii="Arial" w:hAnsi="Arial" w:cs="Arial"/>
                <w:b/>
                <w:sz w:val="24"/>
                <w:szCs w:val="24"/>
                <w:u w:val="single" w:color="000000"/>
                <w:lang w:eastAsia="en-ZA"/>
              </w:rPr>
              <w:t>TOTAL</w:t>
            </w:r>
          </w:p>
        </w:tc>
        <w:tc>
          <w:tcPr>
            <w:tcW w:w="1677" w:type="dxa"/>
            <w:tcBorders>
              <w:top w:val="single" w:sz="4" w:space="0" w:color="auto"/>
              <w:left w:val="single" w:sz="4" w:space="0" w:color="auto"/>
              <w:bottom w:val="single" w:sz="4" w:space="0" w:color="auto"/>
              <w:right w:val="single" w:sz="4" w:space="0" w:color="auto"/>
            </w:tcBorders>
            <w:hideMark/>
          </w:tcPr>
          <w:p w14:paraId="28CBD2C6"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R 22 413. 50</w:t>
            </w:r>
            <w:r>
              <w:rPr>
                <w:rFonts w:ascii="Arial" w:hAnsi="Arial" w:cs="Arial"/>
                <w:b/>
                <w:sz w:val="24"/>
                <w:szCs w:val="24"/>
                <w:lang w:eastAsia="en-ZA"/>
              </w:rPr>
              <w:t xml:space="preserve"> </w:t>
            </w:r>
          </w:p>
        </w:tc>
      </w:tr>
      <w:tr w:rsidR="00DA2539" w14:paraId="43C8AA77" w14:textId="77777777" w:rsidTr="00DA2539">
        <w:trPr>
          <w:trHeight w:val="509"/>
        </w:trPr>
        <w:tc>
          <w:tcPr>
            <w:tcW w:w="7476" w:type="dxa"/>
            <w:tcBorders>
              <w:top w:val="single" w:sz="4" w:space="0" w:color="auto"/>
              <w:left w:val="single" w:sz="4" w:space="0" w:color="auto"/>
              <w:bottom w:val="single" w:sz="4" w:space="0" w:color="auto"/>
              <w:right w:val="single" w:sz="4" w:space="0" w:color="auto"/>
            </w:tcBorders>
            <w:shd w:val="clear" w:color="auto" w:fill="9B232E"/>
            <w:hideMark/>
          </w:tcPr>
          <w:p w14:paraId="758FB6B9" w14:textId="77777777" w:rsidR="00DA2539" w:rsidRDefault="00DA2539">
            <w:pPr>
              <w:spacing w:line="360" w:lineRule="auto"/>
              <w:ind w:left="3226"/>
              <w:jc w:val="both"/>
              <w:rPr>
                <w:rFonts w:ascii="Arial" w:hAnsi="Arial" w:cs="Arial"/>
                <w:sz w:val="24"/>
                <w:szCs w:val="24"/>
                <w:lang w:eastAsia="en-ZA"/>
              </w:rPr>
            </w:pPr>
            <w:r>
              <w:rPr>
                <w:rFonts w:ascii="Arial" w:hAnsi="Arial" w:cs="Arial"/>
                <w:b/>
                <w:color w:val="FFFFFF"/>
                <w:sz w:val="24"/>
                <w:szCs w:val="24"/>
                <w:lang w:eastAsia="en-ZA"/>
              </w:rPr>
              <w:t xml:space="preserve">Societies Council Training  </w:t>
            </w:r>
          </w:p>
          <w:p w14:paraId="2561D52A" w14:textId="77777777" w:rsidR="00DA2539" w:rsidRDefault="00DA2539">
            <w:pPr>
              <w:spacing w:line="360" w:lineRule="auto"/>
              <w:ind w:left="1787"/>
              <w:jc w:val="both"/>
              <w:rPr>
                <w:rFonts w:ascii="Arial" w:hAnsi="Arial" w:cs="Arial"/>
                <w:sz w:val="24"/>
                <w:szCs w:val="24"/>
                <w:lang w:eastAsia="en-ZA"/>
              </w:rPr>
            </w:pPr>
            <w:r>
              <w:rPr>
                <w:rFonts w:ascii="Arial" w:hAnsi="Arial" w:cs="Arial"/>
                <w:b/>
                <w:color w:val="FFFFFF"/>
                <w:sz w:val="24"/>
                <w:szCs w:val="24"/>
                <w:lang w:eastAsia="en-ZA"/>
              </w:rPr>
              <w:t>1</w:t>
            </w:r>
            <w:r>
              <w:rPr>
                <w:rFonts w:ascii="Arial" w:hAnsi="Arial" w:cs="Arial"/>
                <w:sz w:val="24"/>
                <w:szCs w:val="24"/>
                <w:lang w:eastAsia="en-ZA"/>
              </w:rPr>
              <w:t xml:space="preserve"> </w:t>
            </w:r>
          </w:p>
        </w:tc>
        <w:tc>
          <w:tcPr>
            <w:tcW w:w="1677" w:type="dxa"/>
            <w:tcBorders>
              <w:top w:val="single" w:sz="4" w:space="0" w:color="auto"/>
              <w:left w:val="single" w:sz="4" w:space="0" w:color="auto"/>
              <w:bottom w:val="single" w:sz="4" w:space="0" w:color="auto"/>
              <w:right w:val="single" w:sz="4" w:space="0" w:color="auto"/>
            </w:tcBorders>
            <w:shd w:val="clear" w:color="auto" w:fill="9B232E"/>
          </w:tcPr>
          <w:p w14:paraId="353B6CC6" w14:textId="77777777" w:rsidR="00DA2539" w:rsidRDefault="00DA2539">
            <w:pPr>
              <w:spacing w:line="360" w:lineRule="auto"/>
              <w:jc w:val="both"/>
              <w:rPr>
                <w:rFonts w:ascii="Arial" w:hAnsi="Arial" w:cs="Arial"/>
                <w:sz w:val="24"/>
                <w:szCs w:val="24"/>
                <w:lang w:eastAsia="en-ZA"/>
              </w:rPr>
            </w:pPr>
          </w:p>
        </w:tc>
      </w:tr>
      <w:tr w:rsidR="00DA2539" w14:paraId="70247D63" w14:textId="77777777" w:rsidTr="00DA2539">
        <w:trPr>
          <w:trHeight w:val="392"/>
        </w:trPr>
        <w:tc>
          <w:tcPr>
            <w:tcW w:w="7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07C76" w14:textId="77777777" w:rsidR="00DA2539" w:rsidRDefault="00DA2539">
            <w:pPr>
              <w:spacing w:line="360" w:lineRule="auto"/>
              <w:jc w:val="both"/>
              <w:rPr>
                <w:rFonts w:ascii="Arial" w:hAnsi="Arial" w:cs="Arial"/>
                <w:bCs/>
                <w:color w:val="000000" w:themeColor="text1"/>
                <w:sz w:val="24"/>
                <w:szCs w:val="24"/>
                <w:lang w:eastAsia="en-ZA"/>
              </w:rPr>
            </w:pPr>
            <w:r>
              <w:rPr>
                <w:rFonts w:ascii="Arial" w:hAnsi="Arial" w:cs="Arial"/>
                <w:bCs/>
                <w:color w:val="000000" w:themeColor="text1"/>
                <w:sz w:val="24"/>
                <w:szCs w:val="24"/>
                <w:lang w:eastAsia="en-ZA"/>
              </w:rPr>
              <w:t>Gift packet (99.95)</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37D8E"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w:t>
            </w:r>
          </w:p>
        </w:tc>
      </w:tr>
      <w:tr w:rsidR="00DA2539" w14:paraId="09019474" w14:textId="77777777" w:rsidTr="00DA2539">
        <w:trPr>
          <w:trHeight w:val="250"/>
        </w:trPr>
        <w:tc>
          <w:tcPr>
            <w:tcW w:w="7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B1FC6" w14:textId="77777777" w:rsidR="00DA2539" w:rsidRDefault="00DA2539">
            <w:pPr>
              <w:spacing w:line="360" w:lineRule="auto"/>
              <w:jc w:val="both"/>
              <w:rPr>
                <w:rFonts w:ascii="Arial" w:hAnsi="Arial" w:cs="Arial"/>
                <w:bCs/>
                <w:color w:val="000000" w:themeColor="text1"/>
                <w:sz w:val="24"/>
                <w:szCs w:val="24"/>
                <w:lang w:eastAsia="en-ZA"/>
              </w:rPr>
            </w:pPr>
            <w:r>
              <w:rPr>
                <w:rFonts w:ascii="Arial" w:hAnsi="Arial" w:cs="Arial"/>
                <w:bCs/>
                <w:color w:val="000000" w:themeColor="text1"/>
                <w:sz w:val="24"/>
                <w:szCs w:val="24"/>
                <w:lang w:eastAsia="en-ZA"/>
              </w:rPr>
              <w:t>Additional Food (99-3.22)</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EBC7B"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95. 78</w:t>
            </w:r>
          </w:p>
        </w:tc>
      </w:tr>
      <w:tr w:rsidR="00DA2539" w14:paraId="6E638203" w14:textId="77777777" w:rsidTr="00DA2539">
        <w:trPr>
          <w:trHeight w:val="246"/>
        </w:trPr>
        <w:tc>
          <w:tcPr>
            <w:tcW w:w="7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8CA7C" w14:textId="77777777" w:rsidR="00DA2539" w:rsidRDefault="00DA2539">
            <w:pPr>
              <w:spacing w:line="360" w:lineRule="auto"/>
              <w:jc w:val="both"/>
              <w:rPr>
                <w:rFonts w:ascii="Arial" w:hAnsi="Arial" w:cs="Arial"/>
                <w:bCs/>
                <w:color w:val="000000" w:themeColor="text1"/>
                <w:sz w:val="24"/>
                <w:szCs w:val="24"/>
                <w:lang w:eastAsia="en-ZA"/>
              </w:rPr>
            </w:pPr>
            <w:r>
              <w:rPr>
                <w:rFonts w:ascii="Arial" w:hAnsi="Arial" w:cs="Arial"/>
                <w:bCs/>
                <w:color w:val="000000" w:themeColor="text1"/>
                <w:sz w:val="24"/>
                <w:szCs w:val="24"/>
                <w:lang w:eastAsia="en-ZA"/>
              </w:rPr>
              <w:t>C3 Catering (10 257-334.74)</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CAE32"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9 922. 26</w:t>
            </w:r>
          </w:p>
        </w:tc>
      </w:tr>
      <w:tr w:rsidR="00DA2539" w14:paraId="4C3668FE" w14:textId="77777777" w:rsidTr="00DA2539">
        <w:trPr>
          <w:trHeight w:val="388"/>
        </w:trPr>
        <w:tc>
          <w:tcPr>
            <w:tcW w:w="7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FA2B9" w14:textId="77777777" w:rsidR="00DA2539" w:rsidRDefault="00DA2539">
            <w:pPr>
              <w:spacing w:line="360" w:lineRule="auto"/>
              <w:jc w:val="both"/>
              <w:rPr>
                <w:rFonts w:ascii="Arial" w:hAnsi="Arial" w:cs="Arial"/>
                <w:bCs/>
                <w:color w:val="000000" w:themeColor="text1"/>
                <w:sz w:val="24"/>
                <w:szCs w:val="24"/>
                <w:lang w:eastAsia="en-ZA"/>
              </w:rPr>
            </w:pPr>
            <w:r>
              <w:rPr>
                <w:rFonts w:ascii="Arial" w:hAnsi="Arial" w:cs="Arial"/>
                <w:bCs/>
                <w:color w:val="000000" w:themeColor="text1"/>
                <w:sz w:val="24"/>
                <w:szCs w:val="24"/>
                <w:lang w:eastAsia="en-ZA"/>
              </w:rPr>
              <w:lastRenderedPageBreak/>
              <w:t>Additional Food (99-3.22)</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29A4E"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95. 78</w:t>
            </w:r>
          </w:p>
        </w:tc>
      </w:tr>
      <w:tr w:rsidR="00DA2539" w14:paraId="0D079C93" w14:textId="77777777" w:rsidTr="00DA2539">
        <w:trPr>
          <w:trHeight w:val="259"/>
        </w:trPr>
        <w:tc>
          <w:tcPr>
            <w:tcW w:w="7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6BD20" w14:textId="77777777" w:rsidR="00DA2539" w:rsidRDefault="00DA2539">
            <w:pPr>
              <w:spacing w:line="360" w:lineRule="auto"/>
              <w:jc w:val="both"/>
              <w:rPr>
                <w:rFonts w:ascii="Arial" w:hAnsi="Arial" w:cs="Arial"/>
                <w:bCs/>
                <w:color w:val="000000" w:themeColor="text1"/>
                <w:sz w:val="24"/>
                <w:szCs w:val="24"/>
                <w:lang w:eastAsia="en-ZA"/>
              </w:rPr>
            </w:pPr>
            <w:r>
              <w:rPr>
                <w:rFonts w:ascii="Arial" w:hAnsi="Arial" w:cs="Arial"/>
                <w:bCs/>
                <w:color w:val="000000" w:themeColor="text1"/>
                <w:sz w:val="24"/>
                <w:szCs w:val="24"/>
                <w:lang w:eastAsia="en-ZA"/>
              </w:rPr>
              <w:t xml:space="preserve">Venue (400)  </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26133"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400</w:t>
            </w:r>
          </w:p>
        </w:tc>
      </w:tr>
      <w:tr w:rsidR="00DA2539" w14:paraId="2CAA9140" w14:textId="77777777" w:rsidTr="00DA2539">
        <w:trPr>
          <w:trHeight w:val="260"/>
        </w:trPr>
        <w:tc>
          <w:tcPr>
            <w:tcW w:w="7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E6BF8" w14:textId="77777777" w:rsidR="00DA2539" w:rsidRDefault="00DA2539">
            <w:pPr>
              <w:spacing w:line="360" w:lineRule="auto"/>
              <w:jc w:val="both"/>
              <w:rPr>
                <w:rFonts w:ascii="Arial" w:hAnsi="Arial" w:cs="Arial"/>
                <w:bCs/>
                <w:color w:val="000000" w:themeColor="text1"/>
                <w:sz w:val="24"/>
                <w:szCs w:val="24"/>
                <w:lang w:eastAsia="en-ZA"/>
              </w:rPr>
            </w:pPr>
            <w:r>
              <w:rPr>
                <w:rFonts w:ascii="Arial" w:hAnsi="Arial" w:cs="Arial"/>
                <w:bCs/>
                <w:color w:val="000000" w:themeColor="text1"/>
                <w:sz w:val="24"/>
                <w:szCs w:val="24"/>
                <w:lang w:eastAsia="en-ZA"/>
              </w:rPr>
              <w:t xml:space="preserve">TOTAL </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10E9D"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R 10 518. 02</w:t>
            </w:r>
          </w:p>
        </w:tc>
      </w:tr>
    </w:tbl>
    <w:p w14:paraId="26931387" w14:textId="77777777" w:rsidR="00DA2539" w:rsidRDefault="00DA2539" w:rsidP="00DA2539">
      <w:pPr>
        <w:tabs>
          <w:tab w:val="center" w:pos="7848"/>
        </w:tabs>
        <w:spacing w:line="360" w:lineRule="auto"/>
        <w:jc w:val="both"/>
        <w:rPr>
          <w:rFonts w:ascii="Arial" w:eastAsia="Gill Sans MT" w:hAnsi="Arial" w:cs="Arial"/>
          <w:color w:val="000000"/>
          <w:sz w:val="24"/>
          <w:szCs w:val="24"/>
          <w:lang w:eastAsia="en-US"/>
        </w:rPr>
      </w:pPr>
      <w:r>
        <w:rPr>
          <w:rFonts w:ascii="Arial" w:hAnsi="Arial" w:cs="Arial"/>
          <w:b/>
          <w:sz w:val="24"/>
          <w:szCs w:val="24"/>
        </w:rPr>
        <w:t xml:space="preserve"> </w:t>
      </w:r>
    </w:p>
    <w:tbl>
      <w:tblPr>
        <w:tblStyle w:val="TableGrid0"/>
        <w:tblW w:w="91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115" w:type="dxa"/>
        </w:tblCellMar>
        <w:tblLook w:val="04A0" w:firstRow="1" w:lastRow="0" w:firstColumn="1" w:lastColumn="0" w:noHBand="0" w:noVBand="1"/>
      </w:tblPr>
      <w:tblGrid>
        <w:gridCol w:w="108"/>
        <w:gridCol w:w="7368"/>
        <w:gridCol w:w="817"/>
        <w:gridCol w:w="860"/>
      </w:tblGrid>
      <w:tr w:rsidR="00DA2539" w14:paraId="1F548173" w14:textId="77777777" w:rsidTr="00DA2539">
        <w:trPr>
          <w:trHeight w:val="509"/>
        </w:trPr>
        <w:tc>
          <w:tcPr>
            <w:tcW w:w="7476" w:type="dxa"/>
            <w:gridSpan w:val="2"/>
            <w:tcBorders>
              <w:top w:val="single" w:sz="4" w:space="0" w:color="auto"/>
              <w:left w:val="single" w:sz="4" w:space="0" w:color="auto"/>
              <w:bottom w:val="single" w:sz="4" w:space="0" w:color="auto"/>
              <w:right w:val="single" w:sz="4" w:space="0" w:color="auto"/>
            </w:tcBorders>
            <w:shd w:val="clear" w:color="auto" w:fill="9B232E"/>
            <w:hideMark/>
          </w:tcPr>
          <w:p w14:paraId="7360DC42" w14:textId="77777777" w:rsidR="00DA2539" w:rsidRDefault="00DA2539">
            <w:pPr>
              <w:spacing w:line="360" w:lineRule="auto"/>
              <w:ind w:left="3226"/>
              <w:jc w:val="both"/>
              <w:rPr>
                <w:rFonts w:ascii="Arial" w:hAnsi="Arial" w:cs="Arial"/>
                <w:sz w:val="24"/>
                <w:szCs w:val="24"/>
                <w:lang w:eastAsia="en-ZA"/>
              </w:rPr>
            </w:pPr>
            <w:r>
              <w:rPr>
                <w:rFonts w:ascii="Arial" w:hAnsi="Arial" w:cs="Arial"/>
                <w:b/>
                <w:color w:val="FFFFFF"/>
                <w:sz w:val="24"/>
                <w:szCs w:val="24"/>
                <w:lang w:eastAsia="en-ZA"/>
              </w:rPr>
              <w:t xml:space="preserve">Societies Council Training  </w:t>
            </w:r>
          </w:p>
          <w:p w14:paraId="65EED559" w14:textId="77777777" w:rsidR="00DA2539" w:rsidRDefault="00DA2539">
            <w:pPr>
              <w:spacing w:line="360" w:lineRule="auto"/>
              <w:ind w:left="1787"/>
              <w:jc w:val="both"/>
              <w:rPr>
                <w:rFonts w:ascii="Arial" w:hAnsi="Arial" w:cs="Arial"/>
                <w:sz w:val="24"/>
                <w:szCs w:val="24"/>
                <w:lang w:eastAsia="en-ZA"/>
              </w:rPr>
            </w:pPr>
            <w:r>
              <w:rPr>
                <w:rFonts w:ascii="Arial" w:hAnsi="Arial" w:cs="Arial"/>
                <w:b/>
                <w:color w:val="FFFFFF"/>
                <w:sz w:val="24"/>
                <w:szCs w:val="24"/>
                <w:lang w:eastAsia="en-ZA"/>
              </w:rPr>
              <w:t>2</w:t>
            </w:r>
            <w:r>
              <w:rPr>
                <w:rFonts w:ascii="Arial" w:hAnsi="Arial" w:cs="Arial"/>
                <w:sz w:val="24"/>
                <w:szCs w:val="24"/>
                <w:lang w:eastAsia="en-ZA"/>
              </w:rPr>
              <w:t xml:space="preserve"> </w:t>
            </w:r>
          </w:p>
        </w:tc>
        <w:tc>
          <w:tcPr>
            <w:tcW w:w="1677" w:type="dxa"/>
            <w:gridSpan w:val="2"/>
            <w:tcBorders>
              <w:top w:val="single" w:sz="4" w:space="0" w:color="auto"/>
              <w:left w:val="single" w:sz="4" w:space="0" w:color="auto"/>
              <w:bottom w:val="single" w:sz="4" w:space="0" w:color="auto"/>
              <w:right w:val="single" w:sz="4" w:space="0" w:color="auto"/>
            </w:tcBorders>
            <w:shd w:val="clear" w:color="auto" w:fill="9B232E"/>
          </w:tcPr>
          <w:p w14:paraId="167B9D76" w14:textId="77777777" w:rsidR="00DA2539" w:rsidRDefault="00DA2539">
            <w:pPr>
              <w:spacing w:line="360" w:lineRule="auto"/>
              <w:jc w:val="both"/>
              <w:rPr>
                <w:rFonts w:ascii="Arial" w:hAnsi="Arial" w:cs="Arial"/>
                <w:sz w:val="24"/>
                <w:szCs w:val="24"/>
                <w:lang w:eastAsia="en-ZA"/>
              </w:rPr>
            </w:pPr>
          </w:p>
        </w:tc>
      </w:tr>
      <w:tr w:rsidR="00DA2539" w14:paraId="4D288022" w14:textId="77777777" w:rsidTr="00DA2539">
        <w:trPr>
          <w:trHeight w:val="312"/>
        </w:trPr>
        <w:tc>
          <w:tcPr>
            <w:tcW w:w="7476" w:type="dxa"/>
            <w:gridSpan w:val="2"/>
            <w:tcBorders>
              <w:top w:val="single" w:sz="4" w:space="0" w:color="auto"/>
              <w:left w:val="single" w:sz="4" w:space="0" w:color="auto"/>
              <w:bottom w:val="single" w:sz="4" w:space="0" w:color="auto"/>
              <w:right w:val="single" w:sz="4" w:space="0" w:color="auto"/>
            </w:tcBorders>
            <w:hideMark/>
          </w:tcPr>
          <w:p w14:paraId="07F6DA7E"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Consumable Goods (2 353.91-76.76) </w:t>
            </w:r>
          </w:p>
        </w:tc>
        <w:tc>
          <w:tcPr>
            <w:tcW w:w="1677" w:type="dxa"/>
            <w:gridSpan w:val="2"/>
            <w:tcBorders>
              <w:top w:val="single" w:sz="4" w:space="0" w:color="auto"/>
              <w:left w:val="single" w:sz="4" w:space="0" w:color="auto"/>
              <w:bottom w:val="single" w:sz="4" w:space="0" w:color="auto"/>
              <w:right w:val="single" w:sz="4" w:space="0" w:color="auto"/>
            </w:tcBorders>
            <w:hideMark/>
          </w:tcPr>
          <w:p w14:paraId="2428D2B7"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2 277. 15 </w:t>
            </w:r>
          </w:p>
        </w:tc>
      </w:tr>
      <w:tr w:rsidR="00DA2539" w14:paraId="0BEA7168" w14:textId="77777777" w:rsidTr="00DA2539">
        <w:trPr>
          <w:trHeight w:val="317"/>
        </w:trPr>
        <w:tc>
          <w:tcPr>
            <w:tcW w:w="7476" w:type="dxa"/>
            <w:gridSpan w:val="2"/>
            <w:tcBorders>
              <w:top w:val="single" w:sz="4" w:space="0" w:color="auto"/>
              <w:left w:val="single" w:sz="4" w:space="0" w:color="auto"/>
              <w:bottom w:val="single" w:sz="4" w:space="0" w:color="auto"/>
              <w:right w:val="single" w:sz="4" w:space="0" w:color="auto"/>
            </w:tcBorders>
            <w:hideMark/>
          </w:tcPr>
          <w:p w14:paraId="25C88766"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Oasis Water (270-8.81+180-5.87) </w:t>
            </w:r>
          </w:p>
        </w:tc>
        <w:tc>
          <w:tcPr>
            <w:tcW w:w="1677" w:type="dxa"/>
            <w:gridSpan w:val="2"/>
            <w:tcBorders>
              <w:top w:val="single" w:sz="4" w:space="0" w:color="auto"/>
              <w:left w:val="single" w:sz="4" w:space="0" w:color="auto"/>
              <w:bottom w:val="single" w:sz="4" w:space="0" w:color="auto"/>
              <w:right w:val="single" w:sz="4" w:space="0" w:color="auto"/>
            </w:tcBorders>
            <w:hideMark/>
          </w:tcPr>
          <w:p w14:paraId="18FF0EE0"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435.52 </w:t>
            </w:r>
          </w:p>
        </w:tc>
      </w:tr>
      <w:tr w:rsidR="00DA2539" w14:paraId="23239EE5" w14:textId="77777777" w:rsidTr="00DA2539">
        <w:trPr>
          <w:trHeight w:val="325"/>
        </w:trPr>
        <w:tc>
          <w:tcPr>
            <w:tcW w:w="7476" w:type="dxa"/>
            <w:gridSpan w:val="2"/>
            <w:tcBorders>
              <w:top w:val="single" w:sz="4" w:space="0" w:color="auto"/>
              <w:left w:val="single" w:sz="4" w:space="0" w:color="auto"/>
              <w:bottom w:val="single" w:sz="4" w:space="0" w:color="auto"/>
              <w:right w:val="single" w:sz="4" w:space="0" w:color="auto"/>
            </w:tcBorders>
            <w:hideMark/>
          </w:tcPr>
          <w:p w14:paraId="3C0D67F1"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Bidvest Catering (6 406,75-208,92 </w:t>
            </w:r>
          </w:p>
        </w:tc>
        <w:tc>
          <w:tcPr>
            <w:tcW w:w="1677" w:type="dxa"/>
            <w:gridSpan w:val="2"/>
            <w:tcBorders>
              <w:top w:val="single" w:sz="4" w:space="0" w:color="auto"/>
              <w:left w:val="single" w:sz="4" w:space="0" w:color="auto"/>
              <w:bottom w:val="single" w:sz="4" w:space="0" w:color="auto"/>
              <w:right w:val="single" w:sz="4" w:space="0" w:color="auto"/>
            </w:tcBorders>
            <w:hideMark/>
          </w:tcPr>
          <w:p w14:paraId="69595520"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6 197. 83 </w:t>
            </w:r>
          </w:p>
        </w:tc>
      </w:tr>
      <w:tr w:rsidR="00DA2539" w14:paraId="622EF606" w14:textId="77777777" w:rsidTr="00DA2539">
        <w:trPr>
          <w:trHeight w:val="335"/>
        </w:trPr>
        <w:tc>
          <w:tcPr>
            <w:tcW w:w="7476" w:type="dxa"/>
            <w:gridSpan w:val="2"/>
            <w:tcBorders>
              <w:top w:val="single" w:sz="4" w:space="0" w:color="auto"/>
              <w:left w:val="single" w:sz="4" w:space="0" w:color="auto"/>
              <w:bottom w:val="single" w:sz="4" w:space="0" w:color="auto"/>
              <w:right w:val="single" w:sz="4" w:space="0" w:color="auto"/>
            </w:tcBorders>
            <w:hideMark/>
          </w:tcPr>
          <w:p w14:paraId="28936ABE"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Venue (273.60) </w:t>
            </w:r>
          </w:p>
        </w:tc>
        <w:tc>
          <w:tcPr>
            <w:tcW w:w="1677" w:type="dxa"/>
            <w:gridSpan w:val="2"/>
            <w:tcBorders>
              <w:top w:val="single" w:sz="4" w:space="0" w:color="auto"/>
              <w:left w:val="single" w:sz="4" w:space="0" w:color="auto"/>
              <w:bottom w:val="single" w:sz="4" w:space="0" w:color="auto"/>
              <w:right w:val="single" w:sz="4" w:space="0" w:color="auto"/>
            </w:tcBorders>
            <w:hideMark/>
          </w:tcPr>
          <w:p w14:paraId="3A72D3AA"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273.60 </w:t>
            </w:r>
          </w:p>
        </w:tc>
      </w:tr>
      <w:tr w:rsidR="00DA2539" w14:paraId="63CB8C38" w14:textId="77777777" w:rsidTr="00DA2539">
        <w:trPr>
          <w:trHeight w:val="407"/>
        </w:trPr>
        <w:tc>
          <w:tcPr>
            <w:tcW w:w="7476" w:type="dxa"/>
            <w:gridSpan w:val="2"/>
            <w:tcBorders>
              <w:top w:val="single" w:sz="4" w:space="0" w:color="auto"/>
              <w:left w:val="single" w:sz="4" w:space="0" w:color="auto"/>
              <w:bottom w:val="single" w:sz="4" w:space="0" w:color="auto"/>
              <w:right w:val="single" w:sz="4" w:space="0" w:color="auto"/>
            </w:tcBorders>
            <w:hideMark/>
          </w:tcPr>
          <w:p w14:paraId="3EA13925" w14:textId="77777777" w:rsidR="00DA2539" w:rsidRDefault="00DA2539">
            <w:pPr>
              <w:spacing w:after="38" w:line="360" w:lineRule="auto"/>
              <w:ind w:left="108"/>
              <w:jc w:val="both"/>
              <w:rPr>
                <w:rFonts w:ascii="Arial" w:hAnsi="Arial" w:cs="Arial"/>
                <w:sz w:val="24"/>
                <w:szCs w:val="24"/>
                <w:lang w:eastAsia="en-ZA"/>
              </w:rPr>
            </w:pPr>
            <w:r>
              <w:rPr>
                <w:rFonts w:ascii="Arial" w:hAnsi="Arial" w:cs="Arial"/>
                <w:b/>
                <w:sz w:val="24"/>
                <w:szCs w:val="24"/>
                <w:u w:val="single" w:color="000000"/>
                <w:lang w:eastAsia="en-ZA"/>
              </w:rPr>
              <w:t>TOTAL</w:t>
            </w:r>
            <w:r>
              <w:rPr>
                <w:rFonts w:ascii="Arial" w:hAnsi="Arial" w:cs="Arial"/>
                <w:b/>
                <w:sz w:val="24"/>
                <w:szCs w:val="24"/>
                <w:lang w:eastAsia="en-ZA"/>
              </w:rPr>
              <w:t xml:space="preserve">  </w:t>
            </w:r>
          </w:p>
        </w:tc>
        <w:tc>
          <w:tcPr>
            <w:tcW w:w="1677" w:type="dxa"/>
            <w:gridSpan w:val="2"/>
            <w:tcBorders>
              <w:top w:val="single" w:sz="4" w:space="0" w:color="auto"/>
              <w:left w:val="single" w:sz="4" w:space="0" w:color="auto"/>
              <w:bottom w:val="single" w:sz="4" w:space="0" w:color="auto"/>
              <w:right w:val="single" w:sz="4" w:space="0" w:color="auto"/>
            </w:tcBorders>
            <w:hideMark/>
          </w:tcPr>
          <w:p w14:paraId="4A1A08AC"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R 9 184. 10</w:t>
            </w:r>
            <w:r>
              <w:rPr>
                <w:rFonts w:ascii="Arial" w:hAnsi="Arial" w:cs="Arial"/>
                <w:b/>
                <w:sz w:val="24"/>
                <w:szCs w:val="24"/>
                <w:lang w:eastAsia="en-ZA"/>
              </w:rPr>
              <w:t xml:space="preserve"> </w:t>
            </w:r>
          </w:p>
        </w:tc>
      </w:tr>
      <w:tr w:rsidR="00DA2539" w14:paraId="51E3BEA6" w14:textId="77777777" w:rsidTr="00DA2539">
        <w:trPr>
          <w:trHeight w:val="511"/>
        </w:trPr>
        <w:tc>
          <w:tcPr>
            <w:tcW w:w="7476" w:type="dxa"/>
            <w:gridSpan w:val="2"/>
            <w:tcBorders>
              <w:top w:val="single" w:sz="4" w:space="0" w:color="auto"/>
              <w:left w:val="single" w:sz="4" w:space="0" w:color="auto"/>
              <w:bottom w:val="single" w:sz="4" w:space="0" w:color="auto"/>
              <w:right w:val="single" w:sz="4" w:space="0" w:color="auto"/>
            </w:tcBorders>
            <w:shd w:val="clear" w:color="auto" w:fill="9B232E"/>
            <w:hideMark/>
          </w:tcPr>
          <w:p w14:paraId="12CF231A" w14:textId="77777777" w:rsidR="00DA2539" w:rsidRDefault="00DA2539">
            <w:pPr>
              <w:spacing w:line="360" w:lineRule="auto"/>
              <w:ind w:left="2501"/>
              <w:jc w:val="both"/>
              <w:rPr>
                <w:rFonts w:ascii="Arial" w:hAnsi="Arial" w:cs="Arial"/>
                <w:sz w:val="24"/>
                <w:szCs w:val="24"/>
                <w:lang w:eastAsia="en-ZA"/>
              </w:rPr>
            </w:pPr>
            <w:r>
              <w:rPr>
                <w:rFonts w:ascii="Arial" w:hAnsi="Arial" w:cs="Arial"/>
                <w:b/>
                <w:color w:val="FFFFFF"/>
                <w:sz w:val="24"/>
                <w:szCs w:val="24"/>
                <w:lang w:eastAsia="en-ZA"/>
              </w:rPr>
              <w:t xml:space="preserve">Societies Council Data Reimbursements  </w:t>
            </w:r>
          </w:p>
          <w:p w14:paraId="2F825F5C" w14:textId="77777777" w:rsidR="00DA2539" w:rsidRDefault="00DA2539">
            <w:pPr>
              <w:spacing w:line="360" w:lineRule="auto"/>
              <w:ind w:left="1851"/>
              <w:jc w:val="both"/>
              <w:rPr>
                <w:rFonts w:ascii="Arial" w:hAnsi="Arial" w:cs="Arial"/>
                <w:sz w:val="24"/>
                <w:szCs w:val="24"/>
                <w:lang w:eastAsia="en-ZA"/>
              </w:rPr>
            </w:pPr>
            <w:r>
              <w:rPr>
                <w:rFonts w:ascii="Arial" w:hAnsi="Arial" w:cs="Arial"/>
                <w:sz w:val="24"/>
                <w:szCs w:val="24"/>
                <w:lang w:eastAsia="en-ZA"/>
              </w:rPr>
              <w:t xml:space="preserve"> </w:t>
            </w:r>
          </w:p>
        </w:tc>
        <w:tc>
          <w:tcPr>
            <w:tcW w:w="1677" w:type="dxa"/>
            <w:gridSpan w:val="2"/>
            <w:tcBorders>
              <w:top w:val="single" w:sz="4" w:space="0" w:color="auto"/>
              <w:left w:val="single" w:sz="4" w:space="0" w:color="auto"/>
              <w:bottom w:val="single" w:sz="4" w:space="0" w:color="auto"/>
              <w:right w:val="single" w:sz="4" w:space="0" w:color="auto"/>
            </w:tcBorders>
            <w:shd w:val="clear" w:color="auto" w:fill="9B232E"/>
          </w:tcPr>
          <w:p w14:paraId="379107C4" w14:textId="77777777" w:rsidR="00DA2539" w:rsidRDefault="00DA2539">
            <w:pPr>
              <w:spacing w:line="360" w:lineRule="auto"/>
              <w:jc w:val="both"/>
              <w:rPr>
                <w:rFonts w:ascii="Arial" w:hAnsi="Arial" w:cs="Arial"/>
                <w:sz w:val="24"/>
                <w:szCs w:val="24"/>
                <w:lang w:eastAsia="en-ZA"/>
              </w:rPr>
            </w:pPr>
          </w:p>
        </w:tc>
      </w:tr>
      <w:tr w:rsidR="00DA2539" w14:paraId="0C631938" w14:textId="77777777" w:rsidTr="00DA2539">
        <w:trPr>
          <w:trHeight w:val="310"/>
        </w:trPr>
        <w:tc>
          <w:tcPr>
            <w:tcW w:w="7476" w:type="dxa"/>
            <w:gridSpan w:val="2"/>
            <w:tcBorders>
              <w:top w:val="single" w:sz="4" w:space="0" w:color="auto"/>
              <w:left w:val="single" w:sz="4" w:space="0" w:color="auto"/>
              <w:bottom w:val="single" w:sz="4" w:space="0" w:color="auto"/>
              <w:right w:val="single" w:sz="4" w:space="0" w:color="auto"/>
            </w:tcBorders>
            <w:hideMark/>
          </w:tcPr>
          <w:p w14:paraId="2915B4FB"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Keva (1 800 + 400 -13.04)  </w:t>
            </w:r>
          </w:p>
        </w:tc>
        <w:tc>
          <w:tcPr>
            <w:tcW w:w="1677" w:type="dxa"/>
            <w:gridSpan w:val="2"/>
            <w:tcBorders>
              <w:top w:val="single" w:sz="4" w:space="0" w:color="auto"/>
              <w:left w:val="single" w:sz="4" w:space="0" w:color="auto"/>
              <w:bottom w:val="single" w:sz="4" w:space="0" w:color="auto"/>
              <w:right w:val="single" w:sz="4" w:space="0" w:color="auto"/>
            </w:tcBorders>
            <w:hideMark/>
          </w:tcPr>
          <w:p w14:paraId="40CCD062"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2 186. 96 </w:t>
            </w:r>
          </w:p>
        </w:tc>
      </w:tr>
      <w:tr w:rsidR="00DA2539" w14:paraId="3A3B1233" w14:textId="77777777" w:rsidTr="00DA2539">
        <w:trPr>
          <w:trHeight w:val="316"/>
        </w:trPr>
        <w:tc>
          <w:tcPr>
            <w:tcW w:w="7476" w:type="dxa"/>
            <w:gridSpan w:val="2"/>
            <w:tcBorders>
              <w:top w:val="single" w:sz="4" w:space="0" w:color="auto"/>
              <w:left w:val="single" w:sz="4" w:space="0" w:color="auto"/>
              <w:bottom w:val="single" w:sz="4" w:space="0" w:color="auto"/>
              <w:right w:val="single" w:sz="4" w:space="0" w:color="auto"/>
            </w:tcBorders>
            <w:hideMark/>
          </w:tcPr>
          <w:p w14:paraId="50CB361C"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Mncube (400) </w:t>
            </w:r>
          </w:p>
        </w:tc>
        <w:tc>
          <w:tcPr>
            <w:tcW w:w="1677" w:type="dxa"/>
            <w:gridSpan w:val="2"/>
            <w:tcBorders>
              <w:top w:val="single" w:sz="4" w:space="0" w:color="auto"/>
              <w:left w:val="single" w:sz="4" w:space="0" w:color="auto"/>
              <w:bottom w:val="single" w:sz="4" w:space="0" w:color="auto"/>
              <w:right w:val="single" w:sz="4" w:space="0" w:color="auto"/>
            </w:tcBorders>
            <w:hideMark/>
          </w:tcPr>
          <w:p w14:paraId="1EE7B5ED"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400 </w:t>
            </w:r>
          </w:p>
        </w:tc>
      </w:tr>
      <w:tr w:rsidR="00DA2539" w14:paraId="38A313D1" w14:textId="77777777" w:rsidTr="00DA2539">
        <w:trPr>
          <w:trHeight w:val="317"/>
        </w:trPr>
        <w:tc>
          <w:tcPr>
            <w:tcW w:w="7476" w:type="dxa"/>
            <w:gridSpan w:val="2"/>
            <w:tcBorders>
              <w:top w:val="single" w:sz="4" w:space="0" w:color="auto"/>
              <w:left w:val="single" w:sz="4" w:space="0" w:color="auto"/>
              <w:bottom w:val="single" w:sz="4" w:space="0" w:color="auto"/>
              <w:right w:val="single" w:sz="4" w:space="0" w:color="auto"/>
            </w:tcBorders>
            <w:hideMark/>
          </w:tcPr>
          <w:p w14:paraId="073604D9"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Mphahlele (400) </w:t>
            </w:r>
          </w:p>
        </w:tc>
        <w:tc>
          <w:tcPr>
            <w:tcW w:w="1677" w:type="dxa"/>
            <w:gridSpan w:val="2"/>
            <w:tcBorders>
              <w:top w:val="single" w:sz="4" w:space="0" w:color="auto"/>
              <w:left w:val="single" w:sz="4" w:space="0" w:color="auto"/>
              <w:bottom w:val="single" w:sz="4" w:space="0" w:color="auto"/>
              <w:right w:val="single" w:sz="4" w:space="0" w:color="auto"/>
            </w:tcBorders>
            <w:hideMark/>
          </w:tcPr>
          <w:p w14:paraId="3E64B5E6"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400 </w:t>
            </w:r>
          </w:p>
        </w:tc>
      </w:tr>
      <w:tr w:rsidR="00DA2539" w14:paraId="7BA4736C" w14:textId="77777777" w:rsidTr="00DA2539">
        <w:trPr>
          <w:trHeight w:val="325"/>
        </w:trPr>
        <w:tc>
          <w:tcPr>
            <w:tcW w:w="7476" w:type="dxa"/>
            <w:gridSpan w:val="2"/>
            <w:tcBorders>
              <w:top w:val="single" w:sz="4" w:space="0" w:color="auto"/>
              <w:left w:val="single" w:sz="4" w:space="0" w:color="auto"/>
              <w:bottom w:val="single" w:sz="4" w:space="0" w:color="auto"/>
              <w:right w:val="single" w:sz="4" w:space="0" w:color="auto"/>
            </w:tcBorders>
            <w:hideMark/>
          </w:tcPr>
          <w:p w14:paraId="633C1BE7"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Wicomb (400) </w:t>
            </w:r>
          </w:p>
        </w:tc>
        <w:tc>
          <w:tcPr>
            <w:tcW w:w="1677" w:type="dxa"/>
            <w:gridSpan w:val="2"/>
            <w:tcBorders>
              <w:top w:val="single" w:sz="4" w:space="0" w:color="auto"/>
              <w:left w:val="single" w:sz="4" w:space="0" w:color="auto"/>
              <w:bottom w:val="single" w:sz="4" w:space="0" w:color="auto"/>
              <w:right w:val="single" w:sz="4" w:space="0" w:color="auto"/>
            </w:tcBorders>
            <w:hideMark/>
          </w:tcPr>
          <w:p w14:paraId="14076B1A"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400 </w:t>
            </w:r>
          </w:p>
        </w:tc>
      </w:tr>
      <w:tr w:rsidR="00DA2539" w14:paraId="5FBAE6DC" w14:textId="77777777" w:rsidTr="00DA2539">
        <w:trPr>
          <w:trHeight w:val="335"/>
        </w:trPr>
        <w:tc>
          <w:tcPr>
            <w:tcW w:w="7476" w:type="dxa"/>
            <w:gridSpan w:val="2"/>
            <w:tcBorders>
              <w:top w:val="single" w:sz="4" w:space="0" w:color="auto"/>
              <w:left w:val="single" w:sz="4" w:space="0" w:color="auto"/>
              <w:bottom w:val="single" w:sz="4" w:space="0" w:color="auto"/>
              <w:right w:val="single" w:sz="4" w:space="0" w:color="auto"/>
            </w:tcBorders>
            <w:hideMark/>
          </w:tcPr>
          <w:p w14:paraId="6EECF22A"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Buthelezi (400) </w:t>
            </w:r>
          </w:p>
        </w:tc>
        <w:tc>
          <w:tcPr>
            <w:tcW w:w="1677" w:type="dxa"/>
            <w:gridSpan w:val="2"/>
            <w:tcBorders>
              <w:top w:val="single" w:sz="4" w:space="0" w:color="auto"/>
              <w:left w:val="single" w:sz="4" w:space="0" w:color="auto"/>
              <w:bottom w:val="single" w:sz="4" w:space="0" w:color="auto"/>
              <w:right w:val="single" w:sz="4" w:space="0" w:color="auto"/>
            </w:tcBorders>
            <w:hideMark/>
          </w:tcPr>
          <w:p w14:paraId="13131FE2"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400 </w:t>
            </w:r>
          </w:p>
        </w:tc>
      </w:tr>
      <w:tr w:rsidR="00DA2539" w14:paraId="759F73F6" w14:textId="77777777" w:rsidTr="00DA2539">
        <w:trPr>
          <w:trHeight w:val="335"/>
        </w:trPr>
        <w:tc>
          <w:tcPr>
            <w:tcW w:w="7476" w:type="dxa"/>
            <w:gridSpan w:val="2"/>
            <w:tcBorders>
              <w:top w:val="single" w:sz="4" w:space="0" w:color="auto"/>
              <w:left w:val="single" w:sz="4" w:space="0" w:color="auto"/>
              <w:bottom w:val="single" w:sz="4" w:space="0" w:color="auto"/>
              <w:right w:val="single" w:sz="4" w:space="0" w:color="auto"/>
            </w:tcBorders>
            <w:hideMark/>
          </w:tcPr>
          <w:p w14:paraId="203763E2"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Abrahams (200) </w:t>
            </w:r>
          </w:p>
        </w:tc>
        <w:tc>
          <w:tcPr>
            <w:tcW w:w="1677" w:type="dxa"/>
            <w:gridSpan w:val="2"/>
            <w:tcBorders>
              <w:top w:val="single" w:sz="4" w:space="0" w:color="auto"/>
              <w:left w:val="single" w:sz="4" w:space="0" w:color="auto"/>
              <w:bottom w:val="single" w:sz="4" w:space="0" w:color="auto"/>
              <w:right w:val="single" w:sz="4" w:space="0" w:color="auto"/>
            </w:tcBorders>
            <w:hideMark/>
          </w:tcPr>
          <w:p w14:paraId="07FFA667"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200 </w:t>
            </w:r>
          </w:p>
        </w:tc>
      </w:tr>
      <w:tr w:rsidR="00DA2539" w14:paraId="02781043" w14:textId="77777777" w:rsidTr="00DA2539">
        <w:trPr>
          <w:trHeight w:val="219"/>
        </w:trPr>
        <w:tc>
          <w:tcPr>
            <w:tcW w:w="7476" w:type="dxa"/>
            <w:gridSpan w:val="2"/>
            <w:tcBorders>
              <w:top w:val="single" w:sz="4" w:space="0" w:color="auto"/>
              <w:left w:val="single" w:sz="4" w:space="0" w:color="auto"/>
              <w:bottom w:val="single" w:sz="4" w:space="0" w:color="auto"/>
              <w:right w:val="single" w:sz="4" w:space="0" w:color="auto"/>
            </w:tcBorders>
            <w:hideMark/>
          </w:tcPr>
          <w:p w14:paraId="0130AD91" w14:textId="77777777" w:rsidR="00DA2539" w:rsidRDefault="00DA2539">
            <w:pPr>
              <w:spacing w:after="38" w:line="360" w:lineRule="auto"/>
              <w:ind w:left="108"/>
              <w:jc w:val="both"/>
              <w:rPr>
                <w:rFonts w:ascii="Arial" w:hAnsi="Arial" w:cs="Arial"/>
                <w:sz w:val="24"/>
                <w:szCs w:val="24"/>
                <w:lang w:eastAsia="en-ZA"/>
              </w:rPr>
            </w:pPr>
            <w:r>
              <w:rPr>
                <w:rFonts w:ascii="Arial" w:hAnsi="Arial" w:cs="Arial"/>
                <w:b/>
                <w:sz w:val="24"/>
                <w:szCs w:val="24"/>
                <w:u w:val="single" w:color="000000"/>
                <w:lang w:eastAsia="en-ZA"/>
              </w:rPr>
              <w:t>TOTAL</w:t>
            </w:r>
            <w:r>
              <w:rPr>
                <w:rFonts w:ascii="Arial" w:hAnsi="Arial" w:cs="Arial"/>
                <w:b/>
                <w:sz w:val="24"/>
                <w:szCs w:val="24"/>
                <w:lang w:eastAsia="en-ZA"/>
              </w:rPr>
              <w:t xml:space="preserve">  </w:t>
            </w:r>
          </w:p>
        </w:tc>
        <w:tc>
          <w:tcPr>
            <w:tcW w:w="1677" w:type="dxa"/>
            <w:gridSpan w:val="2"/>
            <w:tcBorders>
              <w:top w:val="single" w:sz="4" w:space="0" w:color="auto"/>
              <w:left w:val="single" w:sz="4" w:space="0" w:color="auto"/>
              <w:bottom w:val="single" w:sz="4" w:space="0" w:color="auto"/>
              <w:right w:val="single" w:sz="4" w:space="0" w:color="auto"/>
            </w:tcBorders>
            <w:hideMark/>
          </w:tcPr>
          <w:p w14:paraId="437F3744"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R 3 986. 96</w:t>
            </w:r>
            <w:r>
              <w:rPr>
                <w:rFonts w:ascii="Arial" w:hAnsi="Arial" w:cs="Arial"/>
                <w:b/>
                <w:sz w:val="24"/>
                <w:szCs w:val="24"/>
                <w:lang w:eastAsia="en-ZA"/>
              </w:rPr>
              <w:t xml:space="preserve"> </w:t>
            </w:r>
          </w:p>
        </w:tc>
      </w:tr>
      <w:tr w:rsidR="00DA2539" w14:paraId="7C211C95" w14:textId="77777777" w:rsidTr="00DA2539">
        <w:trPr>
          <w:trHeight w:val="336"/>
        </w:trPr>
        <w:tc>
          <w:tcPr>
            <w:tcW w:w="7476" w:type="dxa"/>
            <w:gridSpan w:val="2"/>
            <w:tcBorders>
              <w:top w:val="single" w:sz="4" w:space="0" w:color="auto"/>
              <w:left w:val="single" w:sz="4" w:space="0" w:color="auto"/>
              <w:bottom w:val="single" w:sz="4" w:space="0" w:color="auto"/>
              <w:right w:val="single" w:sz="4" w:space="0" w:color="auto"/>
            </w:tcBorders>
            <w:shd w:val="clear" w:color="auto" w:fill="9B232E"/>
            <w:hideMark/>
          </w:tcPr>
          <w:p w14:paraId="53149023" w14:textId="77777777" w:rsidR="00DA2539" w:rsidRDefault="00DA2539">
            <w:pPr>
              <w:spacing w:line="360" w:lineRule="auto"/>
              <w:ind w:left="2636"/>
              <w:jc w:val="both"/>
              <w:rPr>
                <w:rFonts w:ascii="Arial" w:hAnsi="Arial" w:cs="Arial"/>
                <w:sz w:val="24"/>
                <w:szCs w:val="24"/>
                <w:lang w:eastAsia="en-ZA"/>
              </w:rPr>
            </w:pPr>
            <w:r>
              <w:rPr>
                <w:rFonts w:ascii="Arial" w:hAnsi="Arial" w:cs="Arial"/>
                <w:b/>
                <w:color w:val="FFFFFF"/>
                <w:sz w:val="24"/>
                <w:szCs w:val="24"/>
                <w:lang w:eastAsia="en-ZA"/>
              </w:rPr>
              <w:t>Societies Council Verification Process</w:t>
            </w:r>
            <w:r>
              <w:rPr>
                <w:rFonts w:ascii="Arial" w:hAnsi="Arial" w:cs="Arial"/>
                <w:b/>
                <w:sz w:val="24"/>
                <w:szCs w:val="24"/>
                <w:lang w:eastAsia="en-ZA"/>
              </w:rPr>
              <w:t xml:space="preserve"> </w:t>
            </w:r>
          </w:p>
        </w:tc>
        <w:tc>
          <w:tcPr>
            <w:tcW w:w="1677" w:type="dxa"/>
            <w:gridSpan w:val="2"/>
            <w:tcBorders>
              <w:top w:val="single" w:sz="4" w:space="0" w:color="auto"/>
              <w:left w:val="single" w:sz="4" w:space="0" w:color="auto"/>
              <w:bottom w:val="single" w:sz="4" w:space="0" w:color="auto"/>
              <w:right w:val="single" w:sz="4" w:space="0" w:color="auto"/>
            </w:tcBorders>
            <w:shd w:val="clear" w:color="auto" w:fill="9B232E"/>
          </w:tcPr>
          <w:p w14:paraId="56EA7897" w14:textId="77777777" w:rsidR="00DA2539" w:rsidRDefault="00DA2539">
            <w:pPr>
              <w:spacing w:line="360" w:lineRule="auto"/>
              <w:jc w:val="both"/>
              <w:rPr>
                <w:rFonts w:ascii="Arial" w:hAnsi="Arial" w:cs="Arial"/>
                <w:sz w:val="24"/>
                <w:szCs w:val="24"/>
                <w:lang w:eastAsia="en-ZA"/>
              </w:rPr>
            </w:pPr>
          </w:p>
        </w:tc>
      </w:tr>
      <w:tr w:rsidR="00DA2539" w14:paraId="0D82C396" w14:textId="77777777" w:rsidTr="00DA2539">
        <w:trPr>
          <w:trHeight w:val="312"/>
        </w:trPr>
        <w:tc>
          <w:tcPr>
            <w:tcW w:w="7476" w:type="dxa"/>
            <w:gridSpan w:val="2"/>
            <w:tcBorders>
              <w:top w:val="single" w:sz="4" w:space="0" w:color="auto"/>
              <w:left w:val="single" w:sz="4" w:space="0" w:color="auto"/>
              <w:bottom w:val="single" w:sz="4" w:space="0" w:color="auto"/>
              <w:right w:val="single" w:sz="4" w:space="0" w:color="auto"/>
            </w:tcBorders>
            <w:hideMark/>
          </w:tcPr>
          <w:p w14:paraId="1D527744"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lastRenderedPageBreak/>
              <w:t xml:space="preserve">Food (327,60-10,68+374,10-12,20+428 </w:t>
            </w:r>
          </w:p>
        </w:tc>
        <w:tc>
          <w:tcPr>
            <w:tcW w:w="1677" w:type="dxa"/>
            <w:gridSpan w:val="2"/>
            <w:tcBorders>
              <w:top w:val="single" w:sz="4" w:space="0" w:color="auto"/>
              <w:left w:val="single" w:sz="4" w:space="0" w:color="auto"/>
              <w:bottom w:val="single" w:sz="4" w:space="0" w:color="auto"/>
              <w:right w:val="single" w:sz="4" w:space="0" w:color="auto"/>
            </w:tcBorders>
            <w:hideMark/>
          </w:tcPr>
          <w:p w14:paraId="7FB63E58"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1 106.82 </w:t>
            </w:r>
          </w:p>
        </w:tc>
      </w:tr>
      <w:tr w:rsidR="00DA2539" w14:paraId="193A12B0" w14:textId="77777777" w:rsidTr="00DA2539">
        <w:trPr>
          <w:trHeight w:val="316"/>
        </w:trPr>
        <w:tc>
          <w:tcPr>
            <w:tcW w:w="7476" w:type="dxa"/>
            <w:gridSpan w:val="2"/>
            <w:tcBorders>
              <w:top w:val="single" w:sz="4" w:space="0" w:color="auto"/>
              <w:left w:val="single" w:sz="4" w:space="0" w:color="auto"/>
              <w:bottom w:val="single" w:sz="4" w:space="0" w:color="auto"/>
              <w:right w:val="single" w:sz="4" w:space="0" w:color="auto"/>
            </w:tcBorders>
            <w:hideMark/>
          </w:tcPr>
          <w:p w14:paraId="6C9610A8"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Stationery (531,03-17,32+172,55-5,63 +579,14 -18,89) </w:t>
            </w:r>
          </w:p>
        </w:tc>
        <w:tc>
          <w:tcPr>
            <w:tcW w:w="1677" w:type="dxa"/>
            <w:gridSpan w:val="2"/>
            <w:tcBorders>
              <w:top w:val="single" w:sz="4" w:space="0" w:color="auto"/>
              <w:left w:val="single" w:sz="4" w:space="0" w:color="auto"/>
              <w:bottom w:val="single" w:sz="4" w:space="0" w:color="auto"/>
              <w:right w:val="single" w:sz="4" w:space="0" w:color="auto"/>
            </w:tcBorders>
            <w:hideMark/>
          </w:tcPr>
          <w:p w14:paraId="5409DB97"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1 240. 88 </w:t>
            </w:r>
          </w:p>
        </w:tc>
      </w:tr>
      <w:tr w:rsidR="00DA2539" w14:paraId="0D5E1469" w14:textId="77777777" w:rsidTr="00DA2539">
        <w:trPr>
          <w:trHeight w:val="316"/>
        </w:trPr>
        <w:tc>
          <w:tcPr>
            <w:tcW w:w="7476" w:type="dxa"/>
            <w:gridSpan w:val="2"/>
            <w:tcBorders>
              <w:top w:val="single" w:sz="4" w:space="0" w:color="auto"/>
              <w:left w:val="single" w:sz="4" w:space="0" w:color="auto"/>
              <w:bottom w:val="single" w:sz="4" w:space="0" w:color="auto"/>
              <w:right w:val="single" w:sz="4" w:space="0" w:color="auto"/>
            </w:tcBorders>
            <w:hideMark/>
          </w:tcPr>
          <w:p w14:paraId="63EBB3D1" w14:textId="77777777" w:rsidR="00DA2539" w:rsidRDefault="00DA2539">
            <w:pPr>
              <w:spacing w:line="360" w:lineRule="auto"/>
              <w:ind w:left="108"/>
              <w:jc w:val="both"/>
              <w:rPr>
                <w:rFonts w:ascii="Arial" w:hAnsi="Arial" w:cs="Arial"/>
                <w:sz w:val="24"/>
                <w:szCs w:val="24"/>
                <w:lang w:eastAsia="en-ZA"/>
              </w:rPr>
            </w:pPr>
            <w:r>
              <w:rPr>
                <w:rFonts w:ascii="Arial" w:hAnsi="Arial" w:cs="Arial"/>
                <w:sz w:val="24"/>
                <w:szCs w:val="24"/>
                <w:lang w:eastAsia="en-ZA"/>
              </w:rPr>
              <w:t xml:space="preserve">Data Capturer (750 + 900) </w:t>
            </w:r>
          </w:p>
        </w:tc>
        <w:tc>
          <w:tcPr>
            <w:tcW w:w="1677" w:type="dxa"/>
            <w:gridSpan w:val="2"/>
            <w:tcBorders>
              <w:top w:val="single" w:sz="4" w:space="0" w:color="auto"/>
              <w:left w:val="single" w:sz="4" w:space="0" w:color="auto"/>
              <w:bottom w:val="single" w:sz="4" w:space="0" w:color="auto"/>
              <w:right w:val="single" w:sz="4" w:space="0" w:color="auto"/>
            </w:tcBorders>
            <w:hideMark/>
          </w:tcPr>
          <w:p w14:paraId="645E3682"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1 650 </w:t>
            </w:r>
          </w:p>
        </w:tc>
      </w:tr>
      <w:tr w:rsidR="00DA2539" w14:paraId="5D92AD50" w14:textId="77777777" w:rsidTr="00DA2539">
        <w:trPr>
          <w:trHeight w:val="326"/>
        </w:trPr>
        <w:tc>
          <w:tcPr>
            <w:tcW w:w="7476" w:type="dxa"/>
            <w:gridSpan w:val="2"/>
            <w:tcBorders>
              <w:top w:val="single" w:sz="4" w:space="0" w:color="auto"/>
              <w:left w:val="single" w:sz="4" w:space="0" w:color="auto"/>
              <w:bottom w:val="single" w:sz="4" w:space="0" w:color="auto"/>
              <w:right w:val="single" w:sz="4" w:space="0" w:color="auto"/>
            </w:tcBorders>
            <w:hideMark/>
          </w:tcPr>
          <w:p w14:paraId="6D41CB4C" w14:textId="77777777" w:rsidR="00DA2539" w:rsidRDefault="00DA2539">
            <w:pPr>
              <w:spacing w:after="38" w:line="360" w:lineRule="auto"/>
              <w:ind w:left="108"/>
              <w:jc w:val="both"/>
              <w:rPr>
                <w:rFonts w:ascii="Arial" w:hAnsi="Arial" w:cs="Arial"/>
                <w:sz w:val="24"/>
                <w:szCs w:val="24"/>
                <w:lang w:eastAsia="en-ZA"/>
              </w:rPr>
            </w:pPr>
            <w:r>
              <w:rPr>
                <w:rFonts w:ascii="Arial" w:hAnsi="Arial" w:cs="Arial"/>
                <w:b/>
                <w:sz w:val="24"/>
                <w:szCs w:val="24"/>
                <w:u w:val="single" w:color="000000"/>
                <w:lang w:eastAsia="en-ZA"/>
              </w:rPr>
              <w:t>TOTAL</w:t>
            </w:r>
            <w:r>
              <w:rPr>
                <w:rFonts w:ascii="Arial" w:hAnsi="Arial" w:cs="Arial"/>
                <w:b/>
                <w:sz w:val="24"/>
                <w:szCs w:val="24"/>
                <w:lang w:eastAsia="en-ZA"/>
              </w:rPr>
              <w:t xml:space="preserve">  </w:t>
            </w:r>
          </w:p>
        </w:tc>
        <w:tc>
          <w:tcPr>
            <w:tcW w:w="1677" w:type="dxa"/>
            <w:gridSpan w:val="2"/>
            <w:tcBorders>
              <w:top w:val="single" w:sz="4" w:space="0" w:color="auto"/>
              <w:left w:val="single" w:sz="4" w:space="0" w:color="auto"/>
              <w:bottom w:val="single" w:sz="4" w:space="0" w:color="auto"/>
              <w:right w:val="single" w:sz="4" w:space="0" w:color="auto"/>
            </w:tcBorders>
            <w:hideMark/>
          </w:tcPr>
          <w:p w14:paraId="10210392"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 xml:space="preserve">R 3 997. 70 </w:t>
            </w:r>
            <w:r>
              <w:rPr>
                <w:rFonts w:ascii="Arial" w:hAnsi="Arial" w:cs="Arial"/>
                <w:b/>
                <w:sz w:val="24"/>
                <w:szCs w:val="24"/>
                <w:lang w:eastAsia="en-ZA"/>
              </w:rPr>
              <w:t xml:space="preserve"> </w:t>
            </w:r>
          </w:p>
        </w:tc>
      </w:tr>
      <w:tr w:rsidR="00DA2539" w14:paraId="78B398E3" w14:textId="77777777" w:rsidTr="00DA2539">
        <w:trPr>
          <w:trHeight w:val="336"/>
        </w:trPr>
        <w:tc>
          <w:tcPr>
            <w:tcW w:w="9153" w:type="dxa"/>
            <w:gridSpan w:val="4"/>
            <w:tcBorders>
              <w:top w:val="single" w:sz="4" w:space="0" w:color="auto"/>
              <w:left w:val="single" w:sz="4" w:space="0" w:color="auto"/>
              <w:bottom w:val="single" w:sz="4" w:space="0" w:color="auto"/>
              <w:right w:val="single" w:sz="4" w:space="0" w:color="auto"/>
            </w:tcBorders>
            <w:shd w:val="clear" w:color="auto" w:fill="9B232E"/>
            <w:hideMark/>
          </w:tcPr>
          <w:p w14:paraId="5F0FB585" w14:textId="77777777" w:rsidR="00DA2539" w:rsidRDefault="00DA2539">
            <w:pPr>
              <w:spacing w:line="360" w:lineRule="auto"/>
              <w:jc w:val="both"/>
              <w:rPr>
                <w:rFonts w:ascii="Arial" w:hAnsi="Arial" w:cs="Arial"/>
                <w:sz w:val="24"/>
                <w:szCs w:val="24"/>
                <w:lang w:eastAsia="en-ZA"/>
              </w:rPr>
            </w:pPr>
            <w:r>
              <w:rPr>
                <w:rFonts w:ascii="Arial" w:hAnsi="Arial" w:cs="Arial"/>
                <w:b/>
                <w:color w:val="FFFFFF"/>
                <w:sz w:val="24"/>
                <w:szCs w:val="24"/>
                <w:lang w:eastAsia="en-ZA"/>
              </w:rPr>
              <w:t>Societies Council Car Rental</w:t>
            </w:r>
          </w:p>
        </w:tc>
      </w:tr>
      <w:tr w:rsidR="00DA2539" w14:paraId="1567F3F7" w14:textId="77777777" w:rsidTr="00DA2539">
        <w:trPr>
          <w:gridBefore w:val="1"/>
          <w:gridAfter w:val="1"/>
          <w:wBefore w:w="108" w:type="dxa"/>
          <w:wAfter w:w="860" w:type="dxa"/>
          <w:trHeight w:val="260"/>
        </w:trPr>
        <w:tc>
          <w:tcPr>
            <w:tcW w:w="73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FD3A0C"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Car rental fee – CL20166 (256) </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A8A252"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256 </w:t>
            </w:r>
          </w:p>
        </w:tc>
      </w:tr>
      <w:tr w:rsidR="00DA2539" w14:paraId="6D998D96" w14:textId="77777777" w:rsidTr="00DA2539">
        <w:trPr>
          <w:gridBefore w:val="1"/>
          <w:gridAfter w:val="1"/>
          <w:wBefore w:w="108" w:type="dxa"/>
          <w:wAfter w:w="860" w:type="dxa"/>
          <w:trHeight w:val="316"/>
        </w:trPr>
        <w:tc>
          <w:tcPr>
            <w:tcW w:w="73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070BD8"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Car rental fee – CL15398 (396) </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5E3164"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396 </w:t>
            </w:r>
          </w:p>
        </w:tc>
      </w:tr>
      <w:tr w:rsidR="00DA2539" w14:paraId="4C4388C9" w14:textId="77777777" w:rsidTr="00DA2539">
        <w:trPr>
          <w:gridBefore w:val="1"/>
          <w:gridAfter w:val="1"/>
          <w:wBefore w:w="108" w:type="dxa"/>
          <w:wAfter w:w="860" w:type="dxa"/>
          <w:trHeight w:val="316"/>
        </w:trPr>
        <w:tc>
          <w:tcPr>
            <w:tcW w:w="73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D99F8A"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Car rental fee – CL78516 (396) </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CA4846" w14:textId="77777777" w:rsidR="00DA2539" w:rsidRDefault="00DA2539">
            <w:pPr>
              <w:spacing w:line="360" w:lineRule="auto"/>
              <w:jc w:val="both"/>
              <w:rPr>
                <w:rFonts w:ascii="Arial" w:hAnsi="Arial" w:cs="Arial"/>
                <w:sz w:val="24"/>
                <w:szCs w:val="24"/>
                <w:lang w:eastAsia="en-ZA"/>
              </w:rPr>
            </w:pPr>
            <w:r>
              <w:rPr>
                <w:rFonts w:ascii="Arial" w:hAnsi="Arial" w:cs="Arial"/>
                <w:sz w:val="24"/>
                <w:szCs w:val="24"/>
                <w:lang w:eastAsia="en-ZA"/>
              </w:rPr>
              <w:t xml:space="preserve">R 396 </w:t>
            </w:r>
          </w:p>
        </w:tc>
      </w:tr>
      <w:tr w:rsidR="00DA2539" w14:paraId="53A769B3" w14:textId="77777777" w:rsidTr="00DA2539">
        <w:trPr>
          <w:gridBefore w:val="1"/>
          <w:gridAfter w:val="1"/>
          <w:wBefore w:w="108" w:type="dxa"/>
          <w:wAfter w:w="860" w:type="dxa"/>
          <w:trHeight w:val="260"/>
        </w:trPr>
        <w:tc>
          <w:tcPr>
            <w:tcW w:w="73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E35B50"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TOTAL</w:t>
            </w:r>
            <w:r>
              <w:rPr>
                <w:rFonts w:ascii="Arial" w:hAnsi="Arial" w:cs="Arial"/>
                <w:b/>
                <w:sz w:val="24"/>
                <w:szCs w:val="24"/>
                <w:lang w:eastAsia="en-ZA"/>
              </w:rPr>
              <w:t xml:space="preserve">  </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32F32B" w14:textId="77777777" w:rsidR="00DA2539" w:rsidRDefault="00DA2539">
            <w:pPr>
              <w:spacing w:line="360" w:lineRule="auto"/>
              <w:jc w:val="both"/>
              <w:rPr>
                <w:rFonts w:ascii="Arial" w:hAnsi="Arial" w:cs="Arial"/>
                <w:sz w:val="24"/>
                <w:szCs w:val="24"/>
                <w:lang w:eastAsia="en-ZA"/>
              </w:rPr>
            </w:pPr>
            <w:r>
              <w:rPr>
                <w:rFonts w:ascii="Arial" w:hAnsi="Arial" w:cs="Arial"/>
                <w:b/>
                <w:sz w:val="24"/>
                <w:szCs w:val="24"/>
                <w:u w:val="single" w:color="000000"/>
                <w:lang w:eastAsia="en-ZA"/>
              </w:rPr>
              <w:t>R 1 046</w:t>
            </w:r>
            <w:r>
              <w:rPr>
                <w:rFonts w:ascii="Arial" w:hAnsi="Arial" w:cs="Arial"/>
                <w:b/>
                <w:sz w:val="24"/>
                <w:szCs w:val="24"/>
                <w:lang w:eastAsia="en-ZA"/>
              </w:rPr>
              <w:t xml:space="preserve"> </w:t>
            </w:r>
          </w:p>
        </w:tc>
      </w:tr>
    </w:tbl>
    <w:p w14:paraId="588ED0E4" w14:textId="77777777" w:rsidR="00DA2539" w:rsidRDefault="00DA2539" w:rsidP="00DA2539">
      <w:pPr>
        <w:spacing w:after="173" w:line="360" w:lineRule="auto"/>
        <w:ind w:left="-5" w:right="1389"/>
        <w:jc w:val="both"/>
        <w:rPr>
          <w:rFonts w:ascii="Arial" w:eastAsia="Gill Sans MT" w:hAnsi="Arial" w:cs="Arial"/>
          <w:color w:val="000000"/>
          <w:sz w:val="24"/>
          <w:szCs w:val="24"/>
          <w:lang w:eastAsia="en-US"/>
        </w:rPr>
      </w:pPr>
    </w:p>
    <w:p w14:paraId="79F0A500" w14:textId="77777777" w:rsidR="00DA2539" w:rsidRDefault="00DA2539" w:rsidP="00DA2539">
      <w:pPr>
        <w:spacing w:line="360" w:lineRule="auto"/>
        <w:jc w:val="both"/>
        <w:rPr>
          <w:rFonts w:ascii="Arial" w:eastAsiaTheme="minorHAnsi" w:hAnsi="Arial" w:cs="Arial"/>
          <w:sz w:val="24"/>
          <w:szCs w:val="24"/>
        </w:rPr>
      </w:pPr>
      <w:r>
        <w:rPr>
          <w:rFonts w:ascii="Arial" w:hAnsi="Arial" w:cs="Arial"/>
          <w:sz w:val="24"/>
          <w:szCs w:val="24"/>
        </w:rPr>
        <w:t xml:space="preserve">Societies should note that this is not the full financial statement of the Societies Council as there have been amounts that have been omitted due to circumstances beyond the Executive Committee’s control.  </w:t>
      </w:r>
    </w:p>
    <w:p w14:paraId="1FF6D99A" w14:textId="77777777" w:rsidR="00DA2539" w:rsidRDefault="00DA2539" w:rsidP="00DA2539">
      <w:pPr>
        <w:pStyle w:val="Heading1"/>
        <w:rPr>
          <w:rFonts w:ascii="Arial" w:hAnsi="Arial" w:cs="Arial"/>
          <w:b/>
          <w:bCs/>
          <w:color w:val="auto"/>
          <w:sz w:val="36"/>
          <w:szCs w:val="36"/>
        </w:rPr>
      </w:pPr>
      <w:bookmarkStart w:id="61" w:name="_Toc51013415"/>
      <w:r>
        <w:rPr>
          <w:rFonts w:ascii="Arial" w:hAnsi="Arial" w:cs="Arial"/>
          <w:b/>
          <w:bCs/>
          <w:color w:val="auto"/>
          <w:sz w:val="36"/>
          <w:szCs w:val="36"/>
        </w:rPr>
        <w:t>Corona Virus</w:t>
      </w:r>
      <w:bookmarkEnd w:id="61"/>
    </w:p>
    <w:p w14:paraId="5C06B24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The Societies Council has been met by numerous existential challenges, challenges which threatened to overwhelm all the coping mechanisms of the council, however, a new challenge emerged, one which threatened the Council in a manner greater than any Council before it. The Covid-19 pandemic was declared a national disaster by the President, new laws were introduced to deal with the deadly virus, this forced the University to suspend all contact activities within its structures. Ordinarily, this would </w:t>
      </w:r>
      <w:r>
        <w:rPr>
          <w:rFonts w:ascii="Arial" w:hAnsi="Arial" w:cs="Arial"/>
          <w:sz w:val="24"/>
          <w:szCs w:val="24"/>
        </w:rPr>
        <w:lastRenderedPageBreak/>
        <w:t>be concerning to any structure, however, it is even more alarming to a structure whose primary activities are very events based.</w:t>
      </w:r>
    </w:p>
    <w:p w14:paraId="07F30726"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In response to the pandemic the Societies Council executive directed that there must be a suspension of all contact activities of the Societies Council and Societies. Further measures were taken to ensure that no society would be able to continue with contact activities. In that regard. The Societies Council executive will release its long-term strategic plan that will ensure that the Societies Council continues to operate far beyond the crisis. Further details about the Corona Virus and the Council’s response to it will be detailed in the long-term strategic document. </w:t>
      </w:r>
    </w:p>
    <w:p w14:paraId="1165E1BF" w14:textId="77777777" w:rsidR="00DA2539" w:rsidRDefault="00DA2539" w:rsidP="00DA2539">
      <w:pPr>
        <w:pStyle w:val="Heading2"/>
        <w:rPr>
          <w:rFonts w:ascii="Arial" w:hAnsi="Arial" w:cs="Arial"/>
          <w:b/>
          <w:bCs/>
          <w:color w:val="auto"/>
          <w:sz w:val="28"/>
          <w:szCs w:val="28"/>
        </w:rPr>
      </w:pPr>
      <w:bookmarkStart w:id="62" w:name="_Toc51013416"/>
      <w:r>
        <w:rPr>
          <w:rFonts w:ascii="Arial" w:hAnsi="Arial" w:cs="Arial"/>
          <w:b/>
          <w:bCs/>
          <w:color w:val="auto"/>
          <w:sz w:val="28"/>
          <w:szCs w:val="28"/>
        </w:rPr>
        <w:t>Executive functions</w:t>
      </w:r>
      <w:bookmarkEnd w:id="62"/>
      <w:r>
        <w:rPr>
          <w:rFonts w:ascii="Arial" w:hAnsi="Arial" w:cs="Arial"/>
          <w:b/>
          <w:bCs/>
          <w:color w:val="auto"/>
          <w:sz w:val="28"/>
          <w:szCs w:val="28"/>
        </w:rPr>
        <w:t xml:space="preserve"> </w:t>
      </w:r>
    </w:p>
    <w:p w14:paraId="0C9224EC" w14:textId="77777777" w:rsidR="00DA2539" w:rsidRDefault="00DA2539" w:rsidP="00DA2539">
      <w:pPr>
        <w:spacing w:line="360" w:lineRule="auto"/>
        <w:jc w:val="both"/>
        <w:rPr>
          <w:rFonts w:ascii="Arial" w:hAnsi="Arial" w:cs="Arial"/>
          <w:b/>
          <w:bCs/>
          <w:sz w:val="24"/>
          <w:szCs w:val="24"/>
        </w:rPr>
      </w:pPr>
      <w:r>
        <w:rPr>
          <w:rFonts w:ascii="Arial" w:hAnsi="Arial" w:cs="Arial"/>
          <w:sz w:val="24"/>
          <w:szCs w:val="24"/>
        </w:rPr>
        <w:t>below is a reflection on some of the activities which the Council executive has engaged in, in an effort to stabilize and professionalize the Council:</w:t>
      </w:r>
    </w:p>
    <w:p w14:paraId="5D9F1E9D" w14:textId="77777777" w:rsidR="00DA2539" w:rsidRDefault="00DA2539" w:rsidP="00DA2539">
      <w:pPr>
        <w:pStyle w:val="Heading3"/>
        <w:rPr>
          <w:rFonts w:ascii="Arial" w:hAnsi="Arial" w:cs="Arial"/>
          <w:b/>
          <w:bCs/>
          <w:i/>
          <w:iCs/>
          <w:color w:val="auto"/>
        </w:rPr>
      </w:pPr>
      <w:bookmarkStart w:id="63" w:name="_Toc51013417"/>
      <w:r>
        <w:rPr>
          <w:rFonts w:ascii="Arial" w:hAnsi="Arial" w:cs="Arial"/>
          <w:b/>
          <w:bCs/>
          <w:i/>
          <w:iCs/>
          <w:color w:val="auto"/>
        </w:rPr>
        <w:t>Societies Council long term strategy.</w:t>
      </w:r>
      <w:bookmarkEnd w:id="63"/>
      <w:r>
        <w:rPr>
          <w:rFonts w:ascii="Arial" w:hAnsi="Arial" w:cs="Arial"/>
          <w:b/>
          <w:bCs/>
          <w:i/>
          <w:iCs/>
          <w:color w:val="auto"/>
        </w:rPr>
        <w:t xml:space="preserve"> </w:t>
      </w:r>
    </w:p>
    <w:p w14:paraId="3C6665AC"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During the second term, in response to the lockdown measures which were a response to the threat of the Coronavirus the Societies Council Executive Committee resolved to suspend all in-contact activities until a time when we would assess the feasibility of such activities. We then resolved to adopt the long-term strategic framework as a plan that details how the Council would continue to function. This plan in essence divided the operations of the Council into four dimensions. The first two were: the administrative work of the Council and the Administrative work of the Societies, the last two were the contact activities of the Council and the Activities of the Societies. This document sought to give clear direction on how the Council and its </w:t>
      </w:r>
      <w:r>
        <w:rPr>
          <w:rFonts w:ascii="Arial" w:hAnsi="Arial" w:cs="Arial"/>
          <w:sz w:val="24"/>
          <w:szCs w:val="24"/>
        </w:rPr>
        <w:lastRenderedPageBreak/>
        <w:t xml:space="preserve">constituents were to continue to function in order to ensure the long-term sustainability of the Societies Council. </w:t>
      </w:r>
    </w:p>
    <w:p w14:paraId="3F573BE5"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After this document was distributed the Societies Council executive sought to redesign our year plan in response to the needs of the time, in this regard we postponed all planning of in-contact activities indefinitely. </w:t>
      </w:r>
    </w:p>
    <w:p w14:paraId="10A193D1" w14:textId="77777777" w:rsidR="00DA2539" w:rsidRDefault="00DA2539" w:rsidP="00DA2539">
      <w:pPr>
        <w:pStyle w:val="Heading1"/>
        <w:rPr>
          <w:rFonts w:ascii="Arial" w:hAnsi="Arial" w:cs="Arial"/>
          <w:b/>
          <w:bCs/>
          <w:color w:val="auto"/>
          <w:sz w:val="36"/>
          <w:szCs w:val="36"/>
        </w:rPr>
      </w:pPr>
      <w:bookmarkStart w:id="64" w:name="_Toc51013418"/>
      <w:r>
        <w:rPr>
          <w:rFonts w:ascii="Arial" w:hAnsi="Arial" w:cs="Arial"/>
          <w:b/>
          <w:bCs/>
          <w:color w:val="auto"/>
          <w:sz w:val="36"/>
          <w:szCs w:val="36"/>
        </w:rPr>
        <w:t>Societies Council governance</w:t>
      </w:r>
      <w:bookmarkEnd w:id="64"/>
      <w:r>
        <w:rPr>
          <w:rFonts w:ascii="Arial" w:hAnsi="Arial" w:cs="Arial"/>
          <w:b/>
          <w:bCs/>
          <w:color w:val="auto"/>
          <w:sz w:val="36"/>
          <w:szCs w:val="36"/>
        </w:rPr>
        <w:t xml:space="preserve"> </w:t>
      </w:r>
    </w:p>
    <w:p w14:paraId="21B06150"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As the governing structure of the Societies Council, The Executive Committee is responsible for ensuring that the Council functions efficaciously and productively, this duty entails amongst other things the task of ensuring compliance with the policies of the Societies Council and finally ensuring that the Societies Council fulfils its constitutional mandate. The following are the matters I dealt with in the course of terms in this regard:</w:t>
      </w:r>
    </w:p>
    <w:p w14:paraId="0692103C" w14:textId="77777777" w:rsidR="00DA2539" w:rsidRDefault="00DA2539" w:rsidP="00DA2539">
      <w:pPr>
        <w:pStyle w:val="Heading2"/>
        <w:rPr>
          <w:rFonts w:ascii="Arial" w:hAnsi="Arial" w:cs="Arial"/>
          <w:b/>
          <w:bCs/>
          <w:color w:val="auto"/>
          <w:sz w:val="28"/>
          <w:szCs w:val="28"/>
        </w:rPr>
      </w:pPr>
      <w:bookmarkStart w:id="65" w:name="_Toc51013419"/>
      <w:r>
        <w:rPr>
          <w:rFonts w:ascii="Arial" w:hAnsi="Arial" w:cs="Arial"/>
          <w:b/>
          <w:bCs/>
          <w:color w:val="auto"/>
          <w:sz w:val="28"/>
          <w:szCs w:val="28"/>
        </w:rPr>
        <w:t>Societies Council levies decision</w:t>
      </w:r>
      <w:bookmarkEnd w:id="65"/>
      <w:r>
        <w:rPr>
          <w:rFonts w:ascii="Arial" w:hAnsi="Arial" w:cs="Arial"/>
          <w:b/>
          <w:bCs/>
          <w:color w:val="auto"/>
          <w:sz w:val="28"/>
          <w:szCs w:val="28"/>
        </w:rPr>
        <w:t xml:space="preserve"> </w:t>
      </w:r>
    </w:p>
    <w:p w14:paraId="2C857CEE"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We cannot begin to express our frustration with this matter, but in essence just to give a brief background:</w:t>
      </w:r>
    </w:p>
    <w:p w14:paraId="1816739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ICBC, which is the institutional structure established to deal with the university's adjustment to COVID-19, determined that certain levies that are ordinarily deducted by the university would no longer be deducted in an effort to offer 'financial relief' to students. In the course of this decision, Society levies were reversed pending a determination to re-allocate the levies. The Societies Council was never consulted at any point on this decision and in the result, the ICBC used flawed reasoning to make its decision.</w:t>
      </w:r>
    </w:p>
    <w:p w14:paraId="305DBD2D"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In light of the clear breach of policy and professional decency, the Societies Council vehemently rejected the decision and called for it to be reversed. As a result, the following was done by the Council in an effort to have the decision reversed.</w:t>
      </w:r>
    </w:p>
    <w:p w14:paraId="172F4636"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A collaboration with the Tygerberg Societies Council was sought in order to fight this injustice together as both structures would be negatively impacted by this matter. </w:t>
      </w:r>
    </w:p>
    <w:p w14:paraId="0BA53773"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We sought the assistance of the SRC on the matter. </w:t>
      </w:r>
    </w:p>
    <w:p w14:paraId="5C4CE23C"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We consulted student governance on a resolution to the matter, of which it was recommended that we should seek the support of the Senior Director of student affairs.</w:t>
      </w:r>
    </w:p>
    <w:p w14:paraId="0C8FFF20"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We wrote a very strongly worded letter to Student Affairs asking them for assistance. </w:t>
      </w:r>
    </w:p>
    <w:p w14:paraId="0B3B349D"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The Senior director indicated that she would have an engagement with the vice-rector of learning and teaching on the matter.</w:t>
      </w:r>
    </w:p>
    <w:p w14:paraId="795E112C"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After this engagement, we received a response that indicated that either the letter by the Councils was either not read or not comprehended because the response was completely non-sensical.</w:t>
      </w:r>
    </w:p>
    <w:p w14:paraId="28C5B049"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After this we further sought to engage with the Vice-rector of teaching and learning, this was done through proxy messages communicated during another meeting with him.</w:t>
      </w:r>
    </w:p>
    <w:p w14:paraId="43089831"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The response to this further illuminated that the initial letter was not comprehended.</w:t>
      </w:r>
    </w:p>
    <w:p w14:paraId="3BC36811"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lastRenderedPageBreak/>
        <w:t>The matter was tabled as a matter to be discussed at a meeting with the Rector’s management team on the 21</w:t>
      </w:r>
      <w:r>
        <w:rPr>
          <w:rFonts w:ascii="Arial" w:hAnsi="Arial" w:cs="Arial"/>
          <w:szCs w:val="24"/>
          <w:vertAlign w:val="superscript"/>
        </w:rPr>
        <w:t>st</w:t>
      </w:r>
      <w:r>
        <w:rPr>
          <w:rFonts w:ascii="Arial" w:hAnsi="Arial" w:cs="Arial"/>
          <w:szCs w:val="24"/>
        </w:rPr>
        <w:t xml:space="preserve"> of July. Both the Societies Council and the Tygerberg Societies Council participated in the discussion. </w:t>
      </w:r>
    </w:p>
    <w:p w14:paraId="527C2CF7"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After some heated exchanges, the rectorate conceded that adequate consultation should have been sought. </w:t>
      </w:r>
    </w:p>
    <w:p w14:paraId="00D5E2F1"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The resolution was that the Societies Council working with Student Affairs would compile a comprehensive submission to the ICBC on the matter and would seek to ensure that all the relevant concerns of societies were the primary consideration when any decision was made. </w:t>
      </w:r>
    </w:p>
    <w:p w14:paraId="286FD78C"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The Societies Council has submitted our representations to the Director of financial planning and budgeting, this communication is to act as a covering letter which motivates that in accordance with the principle of subsidiarity, societies should be the ones that make this decision and that the ICBC must adopt the recommendations by societies without amendments. </w:t>
      </w:r>
    </w:p>
    <w:p w14:paraId="65ACDED7"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The meeting of the ICBC does discuss this matter will be held on the 31</w:t>
      </w:r>
      <w:r>
        <w:rPr>
          <w:rFonts w:ascii="Arial" w:hAnsi="Arial" w:cs="Arial"/>
          <w:szCs w:val="24"/>
          <w:vertAlign w:val="superscript"/>
        </w:rPr>
        <w:t>st</w:t>
      </w:r>
      <w:r>
        <w:rPr>
          <w:rFonts w:ascii="Arial" w:hAnsi="Arial" w:cs="Arial"/>
          <w:szCs w:val="24"/>
        </w:rPr>
        <w:t xml:space="preserve"> of July 2020. </w:t>
      </w:r>
    </w:p>
    <w:p w14:paraId="33EDC04D"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The decision was rightfully overturned and the recommendations by Societies were adopted by the division of Finance. </w:t>
      </w:r>
    </w:p>
    <w:p w14:paraId="42F71234" w14:textId="77777777" w:rsidR="00DA2539" w:rsidRDefault="00DA2539" w:rsidP="00D40F45">
      <w:pPr>
        <w:pStyle w:val="ListParagraph"/>
        <w:numPr>
          <w:ilvl w:val="0"/>
          <w:numId w:val="32"/>
        </w:numPr>
        <w:spacing w:after="160" w:line="360" w:lineRule="auto"/>
        <w:jc w:val="both"/>
        <w:rPr>
          <w:rFonts w:ascii="Arial" w:hAnsi="Arial" w:cs="Arial"/>
          <w:szCs w:val="24"/>
        </w:rPr>
      </w:pPr>
      <w:r>
        <w:rPr>
          <w:rFonts w:ascii="Arial" w:hAnsi="Arial" w:cs="Arial"/>
          <w:szCs w:val="24"/>
        </w:rPr>
        <w:t xml:space="preserve">The Society levies have since been returned to their respective cost centres. </w:t>
      </w:r>
    </w:p>
    <w:p w14:paraId="1B8232A1" w14:textId="77777777" w:rsidR="00DA2539" w:rsidRDefault="00DA2539" w:rsidP="00DA2539">
      <w:pPr>
        <w:pStyle w:val="Heading2"/>
        <w:rPr>
          <w:rFonts w:ascii="Arial" w:hAnsi="Arial" w:cs="Arial"/>
          <w:b/>
          <w:bCs/>
          <w:color w:val="auto"/>
          <w:sz w:val="28"/>
          <w:szCs w:val="28"/>
        </w:rPr>
      </w:pPr>
      <w:bookmarkStart w:id="66" w:name="_Toc51013420"/>
      <w:r>
        <w:rPr>
          <w:rFonts w:ascii="Arial" w:hAnsi="Arial" w:cs="Arial"/>
          <w:b/>
          <w:bCs/>
          <w:color w:val="auto"/>
          <w:sz w:val="28"/>
          <w:szCs w:val="28"/>
        </w:rPr>
        <w:t>Student Governance relationship</w:t>
      </w:r>
      <w:bookmarkEnd w:id="66"/>
      <w:r>
        <w:rPr>
          <w:rFonts w:ascii="Arial" w:hAnsi="Arial" w:cs="Arial"/>
          <w:b/>
          <w:bCs/>
          <w:color w:val="auto"/>
          <w:sz w:val="28"/>
          <w:szCs w:val="28"/>
        </w:rPr>
        <w:t xml:space="preserve"> </w:t>
      </w:r>
    </w:p>
    <w:p w14:paraId="6CDD06E1"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Another matter which was related to the functioning of the Societies Council was the issue of engaging Student Governance on the inefficient relationship between the two structures. </w:t>
      </w:r>
    </w:p>
    <w:p w14:paraId="765DCF02"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In this regard the Societies Council had noted that the role of Student Governance was not adequately defined, meaning that there was often unnecessary tension and difficulty in terms of how societies and the Societies Council executive understood and interacted with Student Governance. This was an assessment done after numerous complaints by societies were lodged with the executive in this regard, further the Executive Committee had equally sought to clarify the role of student governance. Following this, the Societies Council brought the matter up to the SRC of which several members equally indicated that they too had queries about the functions of Student Governance. In this regard, the SRC committed to writing a supporting document in favour of the request by the Societies Council.</w:t>
      </w:r>
    </w:p>
    <w:p w14:paraId="07DB87E0"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In this regard the Societies Council wrote a letter to Student Affairs requesting: </w:t>
      </w:r>
    </w:p>
    <w:p w14:paraId="0BF85181" w14:textId="77777777" w:rsidR="00DA2539" w:rsidRDefault="00DA2539" w:rsidP="00D40F45">
      <w:pPr>
        <w:pStyle w:val="ListParagraph"/>
        <w:numPr>
          <w:ilvl w:val="0"/>
          <w:numId w:val="33"/>
        </w:numPr>
        <w:spacing w:after="160" w:line="360" w:lineRule="auto"/>
        <w:jc w:val="both"/>
        <w:rPr>
          <w:rFonts w:ascii="Arial" w:hAnsi="Arial" w:cs="Arial"/>
          <w:szCs w:val="24"/>
        </w:rPr>
      </w:pPr>
      <w:r>
        <w:rPr>
          <w:rFonts w:ascii="Arial" w:hAnsi="Arial" w:cs="Arial"/>
          <w:szCs w:val="24"/>
        </w:rPr>
        <w:t xml:space="preserve">The Policy which establishes and empowers student governance. </w:t>
      </w:r>
    </w:p>
    <w:p w14:paraId="505B6D05" w14:textId="77777777" w:rsidR="00DA2539" w:rsidRDefault="00DA2539" w:rsidP="00D40F45">
      <w:pPr>
        <w:pStyle w:val="ListParagraph"/>
        <w:numPr>
          <w:ilvl w:val="0"/>
          <w:numId w:val="33"/>
        </w:numPr>
        <w:spacing w:after="160" w:line="360" w:lineRule="auto"/>
        <w:jc w:val="both"/>
        <w:rPr>
          <w:rFonts w:ascii="Arial" w:hAnsi="Arial" w:cs="Arial"/>
          <w:szCs w:val="24"/>
        </w:rPr>
      </w:pPr>
      <w:r>
        <w:rPr>
          <w:rFonts w:ascii="Arial" w:hAnsi="Arial" w:cs="Arial"/>
          <w:szCs w:val="24"/>
        </w:rPr>
        <w:t xml:space="preserve">Clarity on the function and authority of Student governance. </w:t>
      </w:r>
    </w:p>
    <w:p w14:paraId="5E724AA2" w14:textId="77777777" w:rsidR="00DA2539" w:rsidRDefault="00DA2539" w:rsidP="00D40F45">
      <w:pPr>
        <w:pStyle w:val="ListParagraph"/>
        <w:numPr>
          <w:ilvl w:val="0"/>
          <w:numId w:val="33"/>
        </w:numPr>
        <w:spacing w:after="160" w:line="360" w:lineRule="auto"/>
        <w:jc w:val="both"/>
        <w:rPr>
          <w:rFonts w:ascii="Arial" w:hAnsi="Arial" w:cs="Arial"/>
          <w:szCs w:val="24"/>
        </w:rPr>
      </w:pPr>
      <w:r>
        <w:rPr>
          <w:rFonts w:ascii="Arial" w:hAnsi="Arial" w:cs="Arial"/>
          <w:szCs w:val="24"/>
        </w:rPr>
        <w:t xml:space="preserve">The jurisdiction of Student governance. </w:t>
      </w:r>
    </w:p>
    <w:p w14:paraId="61A5FF51" w14:textId="77777777" w:rsidR="00DA2539" w:rsidRDefault="00DA2539" w:rsidP="00D40F45">
      <w:pPr>
        <w:pStyle w:val="ListParagraph"/>
        <w:numPr>
          <w:ilvl w:val="0"/>
          <w:numId w:val="33"/>
        </w:numPr>
        <w:spacing w:after="160" w:line="360" w:lineRule="auto"/>
        <w:jc w:val="both"/>
        <w:rPr>
          <w:rFonts w:ascii="Arial" w:hAnsi="Arial" w:cs="Arial"/>
          <w:szCs w:val="24"/>
        </w:rPr>
      </w:pPr>
      <w:r>
        <w:rPr>
          <w:rFonts w:ascii="Arial" w:hAnsi="Arial" w:cs="Arial"/>
          <w:szCs w:val="24"/>
        </w:rPr>
        <w:t>Further engagement after the above is provided.</w:t>
      </w:r>
    </w:p>
    <w:p w14:paraId="3840B7CB"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dean of Students responded to our letter by indicating that indeed a policy that articulated the function, role, and power of Student Governance did not exist and that the office of Student Governance did not have a policy that established it. Rather than articulating these matters, the letter focused on addressing the concerns around the 'comportment' by Student Governance. In this regard, an urgent meeting was set with the SRC to discuss such matters. The Societies Council indicated that we requested another engagement to focus on the concerns of the Societies Council.</w:t>
      </w:r>
    </w:p>
    <w:p w14:paraId="25D7B9C5"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lastRenderedPageBreak/>
        <w:t xml:space="preserve">This engagement with Student Affairs was characterised by conspiracy theories and long-winded clarifications of how Student Governance is important. Ultimately the environment was highly adversarial and defensive resulting in an unproductive meeting. </w:t>
      </w:r>
    </w:p>
    <w:p w14:paraId="5FFE77EE"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When the Societies Council sought a date to have our own engagement, Student Affairs indicated that they were unwilling to have the engagement unless an agenda was sent for the matters to be discussed. The Societies Council sent a detailed agenda and further proposed dates. After this, Student Affairs requested that the Agenda be further articulated with exactly all the input that the Societies Council would give. The Societies Council executive determined that this was tantamount to a 'heads of argument' presented before a hearing and as the purpose of the engagement was not to argue but to construct a more effective relationship, we determined that Student Affairs was not only unwilling to have a productive engagement but that they were not ready for a full assessment of their existing structures. In this regard, the request was aborted, and the Executive Committee will seek an alternative platform to ensure that its concerns are addressed.</w:t>
      </w:r>
    </w:p>
    <w:p w14:paraId="404BDC99" w14:textId="77777777" w:rsidR="00DA2539" w:rsidRDefault="00DA2539" w:rsidP="00DA2539">
      <w:pPr>
        <w:pStyle w:val="Heading1"/>
        <w:rPr>
          <w:rFonts w:ascii="Arial" w:hAnsi="Arial" w:cs="Arial"/>
          <w:b/>
          <w:bCs/>
          <w:color w:val="auto"/>
          <w:sz w:val="36"/>
          <w:szCs w:val="36"/>
        </w:rPr>
      </w:pPr>
      <w:bookmarkStart w:id="67" w:name="_Toc51013421"/>
      <w:r>
        <w:rPr>
          <w:rFonts w:ascii="Arial" w:hAnsi="Arial" w:cs="Arial"/>
          <w:b/>
          <w:bCs/>
          <w:color w:val="auto"/>
          <w:sz w:val="36"/>
          <w:szCs w:val="36"/>
        </w:rPr>
        <w:lastRenderedPageBreak/>
        <w:t>Elections</w:t>
      </w:r>
      <w:bookmarkEnd w:id="67"/>
      <w:r>
        <w:rPr>
          <w:rFonts w:ascii="Arial" w:hAnsi="Arial" w:cs="Arial"/>
          <w:b/>
          <w:bCs/>
          <w:color w:val="auto"/>
          <w:sz w:val="36"/>
          <w:szCs w:val="36"/>
        </w:rPr>
        <w:t xml:space="preserve"> </w:t>
      </w:r>
    </w:p>
    <w:p w14:paraId="395AAC14" w14:textId="77777777" w:rsidR="00DA2539" w:rsidRDefault="00DA2539" w:rsidP="00DA2539">
      <w:pPr>
        <w:pStyle w:val="Heading2"/>
        <w:rPr>
          <w:rFonts w:ascii="Arial" w:hAnsi="Arial" w:cs="Arial"/>
          <w:b/>
          <w:bCs/>
          <w:color w:val="auto"/>
          <w:sz w:val="28"/>
          <w:szCs w:val="28"/>
        </w:rPr>
      </w:pPr>
      <w:bookmarkStart w:id="68" w:name="_Toc51013422"/>
      <w:r>
        <w:rPr>
          <w:rFonts w:ascii="Arial" w:hAnsi="Arial" w:cs="Arial"/>
          <w:b/>
          <w:bCs/>
          <w:color w:val="auto"/>
          <w:sz w:val="28"/>
          <w:szCs w:val="28"/>
        </w:rPr>
        <w:t>Nominations</w:t>
      </w:r>
      <w:bookmarkEnd w:id="68"/>
    </w:p>
    <w:p w14:paraId="66885494"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As per the Societies Council Constitutions, elections of the Council Executive are organised and facilitated by the Chairperson and the SRC election convenors. </w:t>
      </w:r>
    </w:p>
    <w:p w14:paraId="17219F63"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Nominations for the Positions on the Council executive were opened toward the end of the Second term. This resulted in all but 2 positions having candidates who were nominated. </w:t>
      </w:r>
    </w:p>
    <w:p w14:paraId="7FEC68D6" w14:textId="77777777" w:rsidR="00DA2539" w:rsidRDefault="00DA2539" w:rsidP="00DA2539">
      <w:pPr>
        <w:pStyle w:val="Heading2"/>
        <w:rPr>
          <w:rFonts w:ascii="Arial" w:hAnsi="Arial" w:cs="Arial"/>
          <w:b/>
          <w:bCs/>
          <w:color w:val="auto"/>
          <w:sz w:val="28"/>
          <w:szCs w:val="28"/>
        </w:rPr>
      </w:pPr>
      <w:bookmarkStart w:id="69" w:name="_Toc51013423"/>
      <w:r>
        <w:rPr>
          <w:rFonts w:ascii="Arial" w:hAnsi="Arial" w:cs="Arial"/>
          <w:b/>
          <w:bCs/>
          <w:color w:val="auto"/>
          <w:sz w:val="28"/>
          <w:szCs w:val="28"/>
        </w:rPr>
        <w:t>Elections</w:t>
      </w:r>
      <w:bookmarkEnd w:id="69"/>
      <w:r>
        <w:rPr>
          <w:rFonts w:ascii="Arial" w:hAnsi="Arial" w:cs="Arial"/>
          <w:b/>
          <w:bCs/>
          <w:color w:val="auto"/>
          <w:sz w:val="28"/>
          <w:szCs w:val="28"/>
        </w:rPr>
        <w:t xml:space="preserve"> </w:t>
      </w:r>
    </w:p>
    <w:p w14:paraId="2B7ECBB6" w14:textId="77777777" w:rsidR="00DA2539" w:rsidRDefault="00DA2539" w:rsidP="00DA2539">
      <w:r>
        <w:rPr>
          <w:rFonts w:ascii="Arial" w:hAnsi="Arial" w:cs="Arial"/>
          <w:sz w:val="24"/>
          <w:szCs w:val="24"/>
        </w:rPr>
        <w:t>The Societies Council held its executive elections on the 27</w:t>
      </w:r>
      <w:r>
        <w:rPr>
          <w:rFonts w:ascii="Arial" w:hAnsi="Arial" w:cs="Arial"/>
          <w:sz w:val="24"/>
          <w:szCs w:val="24"/>
          <w:vertAlign w:val="superscript"/>
        </w:rPr>
        <w:t>th</w:t>
      </w:r>
      <w:r>
        <w:rPr>
          <w:rFonts w:ascii="Arial" w:hAnsi="Arial" w:cs="Arial"/>
          <w:sz w:val="24"/>
          <w:szCs w:val="24"/>
        </w:rPr>
        <w:t xml:space="preserve"> of July 2020. The remaining vacancies were filled, and the New Council executive was duly declared. No appeals to the Election results were noted, therefore the results remain final.</w:t>
      </w:r>
    </w:p>
    <w:p w14:paraId="3A59C33C" w14:textId="77777777" w:rsidR="00DA2539" w:rsidRDefault="00DA2539" w:rsidP="00DA2539">
      <w:pPr>
        <w:pStyle w:val="Heading2"/>
        <w:rPr>
          <w:rFonts w:ascii="Arial" w:hAnsi="Arial" w:cs="Arial"/>
          <w:b/>
          <w:bCs/>
          <w:color w:val="auto"/>
          <w:sz w:val="28"/>
          <w:szCs w:val="28"/>
        </w:rPr>
      </w:pPr>
      <w:bookmarkStart w:id="70" w:name="_Toc51013424"/>
      <w:r>
        <w:rPr>
          <w:rFonts w:ascii="Arial" w:hAnsi="Arial" w:cs="Arial"/>
          <w:b/>
          <w:bCs/>
          <w:color w:val="auto"/>
          <w:sz w:val="28"/>
          <w:szCs w:val="28"/>
        </w:rPr>
        <w:t>Handover</w:t>
      </w:r>
      <w:bookmarkEnd w:id="70"/>
    </w:p>
    <w:p w14:paraId="20A39E87"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The Handover period for the New Societies Council executive began on the 5</w:t>
      </w:r>
      <w:r>
        <w:rPr>
          <w:rFonts w:ascii="Arial" w:hAnsi="Arial" w:cs="Arial"/>
          <w:sz w:val="24"/>
          <w:szCs w:val="24"/>
          <w:vertAlign w:val="superscript"/>
        </w:rPr>
        <w:t>th</w:t>
      </w:r>
      <w:r>
        <w:rPr>
          <w:rFonts w:ascii="Arial" w:hAnsi="Arial" w:cs="Arial"/>
          <w:sz w:val="24"/>
          <w:szCs w:val="24"/>
        </w:rPr>
        <w:t xml:space="preserve"> of August 2020 and Concluded on the 14</w:t>
      </w:r>
      <w:r>
        <w:rPr>
          <w:rFonts w:ascii="Arial" w:hAnsi="Arial" w:cs="Arial"/>
          <w:sz w:val="24"/>
          <w:szCs w:val="24"/>
          <w:vertAlign w:val="superscript"/>
        </w:rPr>
        <w:t>th</w:t>
      </w:r>
      <w:r>
        <w:rPr>
          <w:rFonts w:ascii="Arial" w:hAnsi="Arial" w:cs="Arial"/>
          <w:sz w:val="24"/>
          <w:szCs w:val="24"/>
        </w:rPr>
        <w:t xml:space="preserve"> of August. The handover has been comprehensive and will ensure that members of the Executive are well equipped to take over their duties. </w:t>
      </w:r>
    </w:p>
    <w:p w14:paraId="400570B1" w14:textId="77777777" w:rsidR="00DA2539" w:rsidRDefault="00DA2539" w:rsidP="00DA2539">
      <w:pPr>
        <w:pStyle w:val="Heading1"/>
        <w:rPr>
          <w:rFonts w:ascii="Arial" w:hAnsi="Arial" w:cs="Arial"/>
          <w:b/>
          <w:bCs/>
          <w:color w:val="auto"/>
          <w:sz w:val="36"/>
          <w:szCs w:val="36"/>
        </w:rPr>
      </w:pPr>
      <w:bookmarkStart w:id="71" w:name="_Toc51013425"/>
      <w:r>
        <w:rPr>
          <w:rFonts w:ascii="Arial" w:hAnsi="Arial" w:cs="Arial"/>
          <w:b/>
          <w:bCs/>
          <w:color w:val="auto"/>
          <w:sz w:val="36"/>
          <w:szCs w:val="36"/>
        </w:rPr>
        <w:t>Conclusion</w:t>
      </w:r>
      <w:bookmarkEnd w:id="71"/>
      <w:r>
        <w:rPr>
          <w:rFonts w:ascii="Arial" w:hAnsi="Arial" w:cs="Arial"/>
          <w:b/>
          <w:bCs/>
          <w:color w:val="auto"/>
          <w:sz w:val="36"/>
          <w:szCs w:val="36"/>
        </w:rPr>
        <w:t xml:space="preserve"> </w:t>
      </w:r>
    </w:p>
    <w:p w14:paraId="2BC1135D" w14:textId="77777777" w:rsidR="00DA2539" w:rsidRDefault="00DA2539" w:rsidP="00DA2539">
      <w:pPr>
        <w:spacing w:line="360" w:lineRule="auto"/>
        <w:jc w:val="both"/>
        <w:rPr>
          <w:rFonts w:ascii="Arial" w:hAnsi="Arial" w:cs="Arial"/>
          <w:sz w:val="24"/>
          <w:szCs w:val="24"/>
        </w:rPr>
      </w:pPr>
      <w:r>
        <w:rPr>
          <w:rFonts w:ascii="Arial" w:hAnsi="Arial" w:cs="Arial"/>
          <w:sz w:val="24"/>
          <w:szCs w:val="24"/>
        </w:rPr>
        <w:t xml:space="preserve">As the Executive Committee of the Societies Council 2019/2020, we would first like to give an immeasurable thanks to the members of the Council who trusted us with this awesome responsibility of leading our glorious Structure. As we part with our duties we are reminded by the words of Andrew Carnegie who stated that ‘teamwork is the ability to work together toward a common vision, and the ability to direct individual </w:t>
      </w:r>
      <w:r>
        <w:rPr>
          <w:rFonts w:ascii="Arial" w:hAnsi="Arial" w:cs="Arial"/>
          <w:sz w:val="24"/>
          <w:szCs w:val="24"/>
        </w:rPr>
        <w:lastRenderedPageBreak/>
        <w:t xml:space="preserve">accomplishments toward organizational objectives’ therefore as the Societies Executive Committee  we have worked with one mind, one heart and one vision, which ultimately produced the results and success which we have enjoyed throughout our tenure. As we are now at the end of our tenure we glee at the commitment we have sustained in service to our constituency, achieving all the goals we had set out for ourselves, despite the difficulties and obstacles that have come our way. We remained unshaken in our endeavour to overcome the challenges we faced. Knowing full well that our only sure reward for our sacrifice would be how history judged us for our deeds, We have, since the beginning kept to a simple principle: we work together, serve together and grow together, thus, surely we have succeeded together. </w:t>
      </w:r>
    </w:p>
    <w:p w14:paraId="2910A131" w14:textId="77777777" w:rsidR="00DA2539" w:rsidRDefault="00DA2539" w:rsidP="00DA2539">
      <w:pPr>
        <w:spacing w:line="360" w:lineRule="auto"/>
        <w:jc w:val="both"/>
        <w:rPr>
          <w:rFonts w:ascii="Arial" w:hAnsi="Arial" w:cs="Arial"/>
          <w:sz w:val="28"/>
          <w:szCs w:val="28"/>
        </w:rPr>
      </w:pPr>
    </w:p>
    <w:p w14:paraId="7E04966F" w14:textId="77777777" w:rsidR="00DA2539" w:rsidRDefault="00DA2539" w:rsidP="00DA2539">
      <w:pPr>
        <w:spacing w:line="360" w:lineRule="auto"/>
        <w:rPr>
          <w:rFonts w:ascii="Arial" w:hAnsi="Arial" w:cs="Arial"/>
          <w:sz w:val="28"/>
          <w:szCs w:val="28"/>
        </w:rPr>
      </w:pPr>
      <w:r>
        <w:rPr>
          <w:rFonts w:ascii="Arial" w:hAnsi="Arial" w:cs="Arial"/>
          <w:sz w:val="28"/>
          <w:szCs w:val="28"/>
        </w:rPr>
        <w:t xml:space="preserve">Thank you </w:t>
      </w:r>
    </w:p>
    <w:p w14:paraId="110C2507" w14:textId="208AC1B4" w:rsidR="00DA2539" w:rsidRDefault="00DA2539" w:rsidP="00DA2539">
      <w:pPr>
        <w:spacing w:line="240" w:lineRule="auto"/>
        <w:rPr>
          <w:rFonts w:ascii="Arial" w:hAnsi="Arial" w:cs="Arial"/>
          <w:sz w:val="28"/>
          <w:szCs w:val="28"/>
        </w:rPr>
      </w:pPr>
      <w:r>
        <w:rPr>
          <w:rFonts w:ascii="Arial" w:hAnsi="Arial" w:cs="Arial"/>
          <w:sz w:val="28"/>
          <w:szCs w:val="28"/>
        </w:rPr>
        <w:br/>
        <w:t>Yanga Keva</w:t>
      </w:r>
      <w:r>
        <w:rPr>
          <w:rFonts w:ascii="Arial" w:hAnsi="Arial" w:cs="Arial"/>
          <w:sz w:val="28"/>
          <w:szCs w:val="28"/>
        </w:rPr>
        <w:br/>
        <w:t xml:space="preserve">Chairperson: Societies Council  </w:t>
      </w:r>
      <w:r>
        <w:rPr>
          <w:rFonts w:ascii="Arial" w:hAnsi="Arial" w:cs="Arial"/>
          <w:sz w:val="28"/>
          <w:szCs w:val="28"/>
        </w:rPr>
        <w:br/>
        <w:t xml:space="preserve">Dated: </w:t>
      </w:r>
      <w:r>
        <w:rPr>
          <w:rFonts w:ascii="Arial" w:hAnsi="Arial" w:cs="Arial"/>
          <w:sz w:val="28"/>
          <w:szCs w:val="28"/>
        </w:rPr>
        <w:t>14</w:t>
      </w:r>
      <w:r>
        <w:rPr>
          <w:rFonts w:ascii="Arial" w:hAnsi="Arial" w:cs="Arial"/>
          <w:sz w:val="28"/>
          <w:szCs w:val="28"/>
        </w:rPr>
        <w:t xml:space="preserve"> </w:t>
      </w:r>
      <w:r>
        <w:rPr>
          <w:rFonts w:ascii="Arial" w:hAnsi="Arial" w:cs="Arial"/>
          <w:sz w:val="28"/>
          <w:szCs w:val="28"/>
        </w:rPr>
        <w:t>September</w:t>
      </w:r>
      <w:r>
        <w:rPr>
          <w:rFonts w:ascii="Arial" w:hAnsi="Arial" w:cs="Arial"/>
          <w:sz w:val="28"/>
          <w:szCs w:val="28"/>
        </w:rPr>
        <w:t xml:space="preserve"> 2020</w:t>
      </w:r>
    </w:p>
    <w:p w14:paraId="19F52508" w14:textId="77777777" w:rsidR="00DA2539" w:rsidRDefault="00DA2539" w:rsidP="00DA2539"/>
    <w:p w14:paraId="78C31434" w14:textId="77777777" w:rsidR="008E49DF" w:rsidRPr="008E49DF" w:rsidRDefault="008E49DF" w:rsidP="008E49DF"/>
    <w:p w14:paraId="59F69ECB" w14:textId="4876D601" w:rsidR="00A23AB6" w:rsidRPr="004F166C" w:rsidRDefault="00A23AB6" w:rsidP="004F166C">
      <w:pPr>
        <w:spacing w:line="360" w:lineRule="auto"/>
        <w:rPr>
          <w:rFonts w:ascii="Arial" w:hAnsi="Arial" w:cs="Arial"/>
          <w:sz w:val="24"/>
          <w:szCs w:val="24"/>
        </w:rPr>
      </w:pPr>
    </w:p>
    <w:sectPr w:rsidR="00A23AB6" w:rsidRPr="004F166C" w:rsidSect="0000543B">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7C9C4" w14:textId="77777777" w:rsidR="00D40F45" w:rsidRDefault="00D40F45" w:rsidP="0000543B">
      <w:pPr>
        <w:spacing w:after="0" w:line="240" w:lineRule="auto"/>
      </w:pPr>
      <w:r>
        <w:separator/>
      </w:r>
    </w:p>
  </w:endnote>
  <w:endnote w:type="continuationSeparator" w:id="0">
    <w:p w14:paraId="380739AD" w14:textId="77777777" w:rsidR="00D40F45" w:rsidRDefault="00D40F45"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A60188" w:rsidRDefault="00A60188"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A60188" w:rsidRDefault="00A60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A60188" w:rsidRDefault="00A60188"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A60188" w:rsidRDefault="00A6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1ECB" w14:textId="77777777" w:rsidR="00D40F45" w:rsidRDefault="00D40F45" w:rsidP="0000543B">
      <w:pPr>
        <w:spacing w:after="0" w:line="240" w:lineRule="auto"/>
      </w:pPr>
      <w:r>
        <w:separator/>
      </w:r>
    </w:p>
  </w:footnote>
  <w:footnote w:type="continuationSeparator" w:id="0">
    <w:p w14:paraId="25711D21" w14:textId="77777777" w:rsidR="00D40F45" w:rsidRDefault="00D40F45"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A60188" w:rsidRDefault="00A60188"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A60188" w:rsidRDefault="00A60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A60188" w:rsidRDefault="00A60188">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5B5F"/>
    <w:multiLevelType w:val="hybridMultilevel"/>
    <w:tmpl w:val="4578A1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4C139C"/>
    <w:multiLevelType w:val="hybridMultilevel"/>
    <w:tmpl w:val="4B50D46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525905"/>
    <w:multiLevelType w:val="hybridMultilevel"/>
    <w:tmpl w:val="B1860042"/>
    <w:lvl w:ilvl="0" w:tplc="6264F2D6">
      <w:start w:val="1"/>
      <w:numFmt w:val="bullet"/>
      <w:lvlText w:val=""/>
      <w:lvlJc w:val="left"/>
      <w:pPr>
        <w:ind w:left="720" w:hanging="360"/>
      </w:pPr>
      <w:rPr>
        <w:rFonts w:ascii="Wingdings" w:hAnsi="Wingdings" w:hint="default"/>
      </w:rPr>
    </w:lvl>
    <w:lvl w:ilvl="1" w:tplc="BCC8F1B4">
      <w:start w:val="1"/>
      <w:numFmt w:val="bullet"/>
      <w:lvlText w:val="o"/>
      <w:lvlJc w:val="left"/>
      <w:pPr>
        <w:ind w:left="1440" w:hanging="360"/>
      </w:pPr>
      <w:rPr>
        <w:rFonts w:ascii="Courier New" w:hAnsi="Courier New" w:hint="default"/>
      </w:rPr>
    </w:lvl>
    <w:lvl w:ilvl="2" w:tplc="2CA62A46">
      <w:start w:val="1"/>
      <w:numFmt w:val="bullet"/>
      <w:lvlText w:val=""/>
      <w:lvlJc w:val="left"/>
      <w:pPr>
        <w:ind w:left="2160" w:hanging="360"/>
      </w:pPr>
      <w:rPr>
        <w:rFonts w:ascii="Wingdings" w:hAnsi="Wingdings" w:hint="default"/>
      </w:rPr>
    </w:lvl>
    <w:lvl w:ilvl="3" w:tplc="33E2B1CA">
      <w:start w:val="1"/>
      <w:numFmt w:val="bullet"/>
      <w:lvlText w:val=""/>
      <w:lvlJc w:val="left"/>
      <w:pPr>
        <w:ind w:left="2880" w:hanging="360"/>
      </w:pPr>
      <w:rPr>
        <w:rFonts w:ascii="Symbol" w:hAnsi="Symbol" w:hint="default"/>
      </w:rPr>
    </w:lvl>
    <w:lvl w:ilvl="4" w:tplc="403EFF3E">
      <w:start w:val="1"/>
      <w:numFmt w:val="bullet"/>
      <w:lvlText w:val="o"/>
      <w:lvlJc w:val="left"/>
      <w:pPr>
        <w:ind w:left="3600" w:hanging="360"/>
      </w:pPr>
      <w:rPr>
        <w:rFonts w:ascii="Courier New" w:hAnsi="Courier New" w:hint="default"/>
      </w:rPr>
    </w:lvl>
    <w:lvl w:ilvl="5" w:tplc="AD7AB05A">
      <w:start w:val="1"/>
      <w:numFmt w:val="bullet"/>
      <w:lvlText w:val=""/>
      <w:lvlJc w:val="left"/>
      <w:pPr>
        <w:ind w:left="4320" w:hanging="360"/>
      </w:pPr>
      <w:rPr>
        <w:rFonts w:ascii="Wingdings" w:hAnsi="Wingdings" w:hint="default"/>
      </w:rPr>
    </w:lvl>
    <w:lvl w:ilvl="6" w:tplc="19BE0BA8">
      <w:start w:val="1"/>
      <w:numFmt w:val="bullet"/>
      <w:lvlText w:val=""/>
      <w:lvlJc w:val="left"/>
      <w:pPr>
        <w:ind w:left="5040" w:hanging="360"/>
      </w:pPr>
      <w:rPr>
        <w:rFonts w:ascii="Symbol" w:hAnsi="Symbol" w:hint="default"/>
      </w:rPr>
    </w:lvl>
    <w:lvl w:ilvl="7" w:tplc="7CFC2F82">
      <w:start w:val="1"/>
      <w:numFmt w:val="bullet"/>
      <w:lvlText w:val="o"/>
      <w:lvlJc w:val="left"/>
      <w:pPr>
        <w:ind w:left="5760" w:hanging="360"/>
      </w:pPr>
      <w:rPr>
        <w:rFonts w:ascii="Courier New" w:hAnsi="Courier New" w:hint="default"/>
      </w:rPr>
    </w:lvl>
    <w:lvl w:ilvl="8" w:tplc="01B86710">
      <w:start w:val="1"/>
      <w:numFmt w:val="bullet"/>
      <w:lvlText w:val=""/>
      <w:lvlJc w:val="left"/>
      <w:pPr>
        <w:ind w:left="6480" w:hanging="360"/>
      </w:pPr>
      <w:rPr>
        <w:rFonts w:ascii="Wingdings" w:hAnsi="Wingdings" w:hint="default"/>
      </w:rPr>
    </w:lvl>
  </w:abstractNum>
  <w:abstractNum w:abstractNumId="3" w15:restartNumberingAfterBreak="0">
    <w:nsid w:val="0D1D3A29"/>
    <w:multiLevelType w:val="hybridMultilevel"/>
    <w:tmpl w:val="0294294E"/>
    <w:lvl w:ilvl="0" w:tplc="5D5863F0">
      <w:start w:val="1"/>
      <w:numFmt w:val="bullet"/>
      <w:lvlText w:val=""/>
      <w:lvlJc w:val="left"/>
      <w:pPr>
        <w:ind w:left="1440" w:hanging="360"/>
      </w:pPr>
      <w:rPr>
        <w:rFonts w:ascii="Wingdings" w:hAnsi="Wingdings" w:hint="default"/>
      </w:rPr>
    </w:lvl>
    <w:lvl w:ilvl="1" w:tplc="4E76694A">
      <w:start w:val="1"/>
      <w:numFmt w:val="bullet"/>
      <w:lvlText w:val="o"/>
      <w:lvlJc w:val="left"/>
      <w:pPr>
        <w:ind w:left="2160" w:hanging="360"/>
      </w:pPr>
      <w:rPr>
        <w:rFonts w:ascii="Courier New" w:hAnsi="Courier New" w:cs="Courier New" w:hint="default"/>
      </w:rPr>
    </w:lvl>
    <w:lvl w:ilvl="2" w:tplc="C078385A">
      <w:start w:val="1"/>
      <w:numFmt w:val="bullet"/>
      <w:lvlText w:val=""/>
      <w:lvlJc w:val="left"/>
      <w:pPr>
        <w:ind w:left="2880" w:hanging="360"/>
      </w:pPr>
      <w:rPr>
        <w:rFonts w:ascii="Wingdings" w:hAnsi="Wingdings" w:hint="default"/>
      </w:rPr>
    </w:lvl>
    <w:lvl w:ilvl="3" w:tplc="48205658">
      <w:start w:val="1"/>
      <w:numFmt w:val="bullet"/>
      <w:lvlText w:val=""/>
      <w:lvlJc w:val="left"/>
      <w:pPr>
        <w:ind w:left="3600" w:hanging="360"/>
      </w:pPr>
      <w:rPr>
        <w:rFonts w:ascii="Symbol" w:hAnsi="Symbol" w:hint="default"/>
      </w:rPr>
    </w:lvl>
    <w:lvl w:ilvl="4" w:tplc="C45A6B50">
      <w:start w:val="1"/>
      <w:numFmt w:val="bullet"/>
      <w:lvlText w:val="o"/>
      <w:lvlJc w:val="left"/>
      <w:pPr>
        <w:ind w:left="4320" w:hanging="360"/>
      </w:pPr>
      <w:rPr>
        <w:rFonts w:ascii="Courier New" w:hAnsi="Courier New" w:cs="Courier New" w:hint="default"/>
      </w:rPr>
    </w:lvl>
    <w:lvl w:ilvl="5" w:tplc="343E78DA">
      <w:start w:val="1"/>
      <w:numFmt w:val="bullet"/>
      <w:lvlText w:val=""/>
      <w:lvlJc w:val="left"/>
      <w:pPr>
        <w:ind w:left="5040" w:hanging="360"/>
      </w:pPr>
      <w:rPr>
        <w:rFonts w:ascii="Wingdings" w:hAnsi="Wingdings" w:hint="default"/>
      </w:rPr>
    </w:lvl>
    <w:lvl w:ilvl="6" w:tplc="B2283D22">
      <w:start w:val="1"/>
      <w:numFmt w:val="bullet"/>
      <w:lvlText w:val=""/>
      <w:lvlJc w:val="left"/>
      <w:pPr>
        <w:ind w:left="5760" w:hanging="360"/>
      </w:pPr>
      <w:rPr>
        <w:rFonts w:ascii="Symbol" w:hAnsi="Symbol" w:hint="default"/>
      </w:rPr>
    </w:lvl>
    <w:lvl w:ilvl="7" w:tplc="B636A9FC">
      <w:start w:val="1"/>
      <w:numFmt w:val="bullet"/>
      <w:lvlText w:val="o"/>
      <w:lvlJc w:val="left"/>
      <w:pPr>
        <w:ind w:left="6480" w:hanging="360"/>
      </w:pPr>
      <w:rPr>
        <w:rFonts w:ascii="Courier New" w:hAnsi="Courier New" w:cs="Courier New" w:hint="default"/>
      </w:rPr>
    </w:lvl>
    <w:lvl w:ilvl="8" w:tplc="B8262C98">
      <w:start w:val="1"/>
      <w:numFmt w:val="bullet"/>
      <w:lvlText w:val=""/>
      <w:lvlJc w:val="left"/>
      <w:pPr>
        <w:ind w:left="7200" w:hanging="360"/>
      </w:pPr>
      <w:rPr>
        <w:rFonts w:ascii="Wingdings" w:hAnsi="Wingdings" w:hint="default"/>
      </w:rPr>
    </w:lvl>
  </w:abstractNum>
  <w:abstractNum w:abstractNumId="4" w15:restartNumberingAfterBreak="0">
    <w:nsid w:val="19B27EF0"/>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6D7AB8"/>
    <w:multiLevelType w:val="hybridMultilevel"/>
    <w:tmpl w:val="934AE0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E846A5D"/>
    <w:multiLevelType w:val="hybridMultilevel"/>
    <w:tmpl w:val="63B23F3A"/>
    <w:lvl w:ilvl="0" w:tplc="18CA5766">
      <w:start w:val="1"/>
      <w:numFmt w:val="bullet"/>
      <w:lvlText w:val=""/>
      <w:lvlJc w:val="left"/>
      <w:pPr>
        <w:ind w:left="360" w:hanging="360"/>
      </w:pPr>
      <w:rPr>
        <w:rFonts w:ascii="Wingdings" w:hAnsi="Wingdings" w:hint="default"/>
      </w:rPr>
    </w:lvl>
    <w:lvl w:ilvl="1" w:tplc="36164350">
      <w:start w:val="1"/>
      <w:numFmt w:val="lowerLetter"/>
      <w:lvlText w:val="%2."/>
      <w:lvlJc w:val="left"/>
      <w:pPr>
        <w:ind w:left="1080" w:hanging="360"/>
      </w:pPr>
    </w:lvl>
    <w:lvl w:ilvl="2" w:tplc="A7E0AE82">
      <w:start w:val="1"/>
      <w:numFmt w:val="lowerRoman"/>
      <w:lvlText w:val="%3."/>
      <w:lvlJc w:val="right"/>
      <w:pPr>
        <w:ind w:left="1800" w:hanging="180"/>
      </w:pPr>
    </w:lvl>
    <w:lvl w:ilvl="3" w:tplc="380C8A54">
      <w:start w:val="1"/>
      <w:numFmt w:val="decimal"/>
      <w:lvlText w:val="%4."/>
      <w:lvlJc w:val="left"/>
      <w:pPr>
        <w:ind w:left="2520" w:hanging="360"/>
      </w:pPr>
    </w:lvl>
    <w:lvl w:ilvl="4" w:tplc="3F5ACF34">
      <w:start w:val="1"/>
      <w:numFmt w:val="lowerLetter"/>
      <w:lvlText w:val="%5."/>
      <w:lvlJc w:val="left"/>
      <w:pPr>
        <w:ind w:left="3240" w:hanging="360"/>
      </w:pPr>
    </w:lvl>
    <w:lvl w:ilvl="5" w:tplc="8B20C6DA">
      <w:start w:val="1"/>
      <w:numFmt w:val="lowerRoman"/>
      <w:lvlText w:val="%6."/>
      <w:lvlJc w:val="right"/>
      <w:pPr>
        <w:ind w:left="3960" w:hanging="180"/>
      </w:pPr>
    </w:lvl>
    <w:lvl w:ilvl="6" w:tplc="1CBE24E6">
      <w:start w:val="1"/>
      <w:numFmt w:val="decimal"/>
      <w:lvlText w:val="%7."/>
      <w:lvlJc w:val="left"/>
      <w:pPr>
        <w:ind w:left="4680" w:hanging="360"/>
      </w:pPr>
    </w:lvl>
    <w:lvl w:ilvl="7" w:tplc="0798C8D0">
      <w:start w:val="1"/>
      <w:numFmt w:val="lowerLetter"/>
      <w:lvlText w:val="%8."/>
      <w:lvlJc w:val="left"/>
      <w:pPr>
        <w:ind w:left="5400" w:hanging="360"/>
      </w:pPr>
    </w:lvl>
    <w:lvl w:ilvl="8" w:tplc="80B8933A">
      <w:start w:val="1"/>
      <w:numFmt w:val="lowerRoman"/>
      <w:lvlText w:val="%9."/>
      <w:lvlJc w:val="right"/>
      <w:pPr>
        <w:ind w:left="6120" w:hanging="180"/>
      </w:pPr>
    </w:lvl>
  </w:abstractNum>
  <w:abstractNum w:abstractNumId="7" w15:restartNumberingAfterBreak="0">
    <w:nsid w:val="1F762B65"/>
    <w:multiLevelType w:val="hybridMultilevel"/>
    <w:tmpl w:val="C39A714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C5746B"/>
    <w:multiLevelType w:val="hybridMultilevel"/>
    <w:tmpl w:val="8AB261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44529C3"/>
    <w:multiLevelType w:val="hybridMultilevel"/>
    <w:tmpl w:val="BA0250BA"/>
    <w:lvl w:ilvl="0" w:tplc="50EA8B94">
      <w:start w:val="1"/>
      <w:numFmt w:val="bullet"/>
      <w:lvlText w:val=""/>
      <w:lvlJc w:val="left"/>
      <w:pPr>
        <w:ind w:left="360" w:hanging="360"/>
      </w:pPr>
      <w:rPr>
        <w:rFonts w:ascii="Wingdings" w:hAnsi="Wingdings" w:hint="default"/>
      </w:rPr>
    </w:lvl>
    <w:lvl w:ilvl="1" w:tplc="29B67338">
      <w:start w:val="1"/>
      <w:numFmt w:val="bullet"/>
      <w:lvlText w:val="o"/>
      <w:lvlJc w:val="left"/>
      <w:pPr>
        <w:ind w:left="1080" w:hanging="360"/>
      </w:pPr>
      <w:rPr>
        <w:rFonts w:ascii="Courier New" w:hAnsi="Courier New" w:hint="default"/>
      </w:rPr>
    </w:lvl>
    <w:lvl w:ilvl="2" w:tplc="885EF128">
      <w:start w:val="1"/>
      <w:numFmt w:val="bullet"/>
      <w:lvlText w:val=""/>
      <w:lvlJc w:val="left"/>
      <w:pPr>
        <w:ind w:left="1800" w:hanging="360"/>
      </w:pPr>
      <w:rPr>
        <w:rFonts w:ascii="Wingdings" w:hAnsi="Wingdings" w:hint="default"/>
      </w:rPr>
    </w:lvl>
    <w:lvl w:ilvl="3" w:tplc="44BE7A72">
      <w:start w:val="1"/>
      <w:numFmt w:val="bullet"/>
      <w:lvlText w:val=""/>
      <w:lvlJc w:val="left"/>
      <w:pPr>
        <w:ind w:left="2520" w:hanging="360"/>
      </w:pPr>
      <w:rPr>
        <w:rFonts w:ascii="Symbol" w:hAnsi="Symbol" w:hint="default"/>
      </w:rPr>
    </w:lvl>
    <w:lvl w:ilvl="4" w:tplc="C880837E">
      <w:start w:val="1"/>
      <w:numFmt w:val="bullet"/>
      <w:lvlText w:val="o"/>
      <w:lvlJc w:val="left"/>
      <w:pPr>
        <w:ind w:left="3240" w:hanging="360"/>
      </w:pPr>
      <w:rPr>
        <w:rFonts w:ascii="Courier New" w:hAnsi="Courier New" w:hint="default"/>
      </w:rPr>
    </w:lvl>
    <w:lvl w:ilvl="5" w:tplc="061CA5E6">
      <w:start w:val="1"/>
      <w:numFmt w:val="bullet"/>
      <w:lvlText w:val=""/>
      <w:lvlJc w:val="left"/>
      <w:pPr>
        <w:ind w:left="3960" w:hanging="360"/>
      </w:pPr>
      <w:rPr>
        <w:rFonts w:ascii="Wingdings" w:hAnsi="Wingdings" w:hint="default"/>
      </w:rPr>
    </w:lvl>
    <w:lvl w:ilvl="6" w:tplc="F89C030E">
      <w:start w:val="1"/>
      <w:numFmt w:val="bullet"/>
      <w:lvlText w:val=""/>
      <w:lvlJc w:val="left"/>
      <w:pPr>
        <w:ind w:left="4680" w:hanging="360"/>
      </w:pPr>
      <w:rPr>
        <w:rFonts w:ascii="Symbol" w:hAnsi="Symbol" w:hint="default"/>
      </w:rPr>
    </w:lvl>
    <w:lvl w:ilvl="7" w:tplc="A538DAA4">
      <w:start w:val="1"/>
      <w:numFmt w:val="bullet"/>
      <w:lvlText w:val="o"/>
      <w:lvlJc w:val="left"/>
      <w:pPr>
        <w:ind w:left="5400" w:hanging="360"/>
      </w:pPr>
      <w:rPr>
        <w:rFonts w:ascii="Courier New" w:hAnsi="Courier New" w:hint="default"/>
      </w:rPr>
    </w:lvl>
    <w:lvl w:ilvl="8" w:tplc="6ED45324">
      <w:start w:val="1"/>
      <w:numFmt w:val="bullet"/>
      <w:lvlText w:val=""/>
      <w:lvlJc w:val="left"/>
      <w:pPr>
        <w:ind w:left="6120" w:hanging="360"/>
      </w:pPr>
      <w:rPr>
        <w:rFonts w:ascii="Wingdings" w:hAnsi="Wingdings" w:hint="default"/>
      </w:rPr>
    </w:lvl>
  </w:abstractNum>
  <w:abstractNum w:abstractNumId="10" w15:restartNumberingAfterBreak="0">
    <w:nsid w:val="2A134E46"/>
    <w:multiLevelType w:val="hybridMultilevel"/>
    <w:tmpl w:val="459A7A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BA463C"/>
    <w:multiLevelType w:val="hybridMultilevel"/>
    <w:tmpl w:val="7604F688"/>
    <w:lvl w:ilvl="0" w:tplc="7C32F4DE">
      <w:start w:val="1"/>
      <w:numFmt w:val="bullet"/>
      <w:lvlText w:val=""/>
      <w:lvlJc w:val="left"/>
      <w:pPr>
        <w:ind w:left="360" w:hanging="360"/>
      </w:pPr>
      <w:rPr>
        <w:rFonts w:ascii="Wingdings" w:hAnsi="Wingdings" w:hint="default"/>
      </w:rPr>
    </w:lvl>
    <w:lvl w:ilvl="1" w:tplc="6D0A998C">
      <w:start w:val="1"/>
      <w:numFmt w:val="bullet"/>
      <w:lvlText w:val="o"/>
      <w:lvlJc w:val="left"/>
      <w:pPr>
        <w:ind w:left="1080" w:hanging="360"/>
      </w:pPr>
      <w:rPr>
        <w:rFonts w:ascii="Courier New" w:hAnsi="Courier New" w:hint="default"/>
      </w:rPr>
    </w:lvl>
    <w:lvl w:ilvl="2" w:tplc="F46EC43E">
      <w:start w:val="1"/>
      <w:numFmt w:val="bullet"/>
      <w:lvlText w:val=""/>
      <w:lvlJc w:val="left"/>
      <w:pPr>
        <w:ind w:left="1800" w:hanging="360"/>
      </w:pPr>
      <w:rPr>
        <w:rFonts w:ascii="Wingdings" w:hAnsi="Wingdings" w:hint="default"/>
      </w:rPr>
    </w:lvl>
    <w:lvl w:ilvl="3" w:tplc="2AB2711A">
      <w:start w:val="1"/>
      <w:numFmt w:val="bullet"/>
      <w:lvlText w:val=""/>
      <w:lvlJc w:val="left"/>
      <w:pPr>
        <w:ind w:left="2520" w:hanging="360"/>
      </w:pPr>
      <w:rPr>
        <w:rFonts w:ascii="Symbol" w:hAnsi="Symbol" w:hint="default"/>
      </w:rPr>
    </w:lvl>
    <w:lvl w:ilvl="4" w:tplc="82F2EDDA">
      <w:start w:val="1"/>
      <w:numFmt w:val="bullet"/>
      <w:lvlText w:val="o"/>
      <w:lvlJc w:val="left"/>
      <w:pPr>
        <w:ind w:left="3240" w:hanging="360"/>
      </w:pPr>
      <w:rPr>
        <w:rFonts w:ascii="Courier New" w:hAnsi="Courier New" w:hint="default"/>
      </w:rPr>
    </w:lvl>
    <w:lvl w:ilvl="5" w:tplc="85EAC296">
      <w:start w:val="1"/>
      <w:numFmt w:val="bullet"/>
      <w:lvlText w:val=""/>
      <w:lvlJc w:val="left"/>
      <w:pPr>
        <w:ind w:left="3960" w:hanging="360"/>
      </w:pPr>
      <w:rPr>
        <w:rFonts w:ascii="Wingdings" w:hAnsi="Wingdings" w:hint="default"/>
      </w:rPr>
    </w:lvl>
    <w:lvl w:ilvl="6" w:tplc="82740418">
      <w:start w:val="1"/>
      <w:numFmt w:val="bullet"/>
      <w:lvlText w:val=""/>
      <w:lvlJc w:val="left"/>
      <w:pPr>
        <w:ind w:left="4680" w:hanging="360"/>
      </w:pPr>
      <w:rPr>
        <w:rFonts w:ascii="Symbol" w:hAnsi="Symbol" w:hint="default"/>
      </w:rPr>
    </w:lvl>
    <w:lvl w:ilvl="7" w:tplc="81F61FC0">
      <w:start w:val="1"/>
      <w:numFmt w:val="bullet"/>
      <w:lvlText w:val="o"/>
      <w:lvlJc w:val="left"/>
      <w:pPr>
        <w:ind w:left="5400" w:hanging="360"/>
      </w:pPr>
      <w:rPr>
        <w:rFonts w:ascii="Courier New" w:hAnsi="Courier New" w:hint="default"/>
      </w:rPr>
    </w:lvl>
    <w:lvl w:ilvl="8" w:tplc="73060DE4">
      <w:start w:val="1"/>
      <w:numFmt w:val="bullet"/>
      <w:lvlText w:val=""/>
      <w:lvlJc w:val="left"/>
      <w:pPr>
        <w:ind w:left="6120" w:hanging="360"/>
      </w:pPr>
      <w:rPr>
        <w:rFonts w:ascii="Wingdings" w:hAnsi="Wingdings" w:hint="default"/>
      </w:rPr>
    </w:lvl>
  </w:abstractNum>
  <w:abstractNum w:abstractNumId="12" w15:restartNumberingAfterBreak="0">
    <w:nsid w:val="35D26BED"/>
    <w:multiLevelType w:val="hybridMultilevel"/>
    <w:tmpl w:val="AA2493FE"/>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9390B95"/>
    <w:multiLevelType w:val="hybridMultilevel"/>
    <w:tmpl w:val="14DEE068"/>
    <w:lvl w:ilvl="0" w:tplc="BA4ECA9A">
      <w:start w:val="1"/>
      <w:numFmt w:val="bullet"/>
      <w:lvlText w:val=""/>
      <w:lvlJc w:val="left"/>
      <w:pPr>
        <w:ind w:left="720" w:hanging="360"/>
      </w:pPr>
      <w:rPr>
        <w:rFonts w:ascii="Wingdings" w:hAnsi="Wingdings" w:hint="default"/>
      </w:rPr>
    </w:lvl>
    <w:lvl w:ilvl="1" w:tplc="31E8DF12">
      <w:start w:val="1"/>
      <w:numFmt w:val="bullet"/>
      <w:lvlText w:val="o"/>
      <w:lvlJc w:val="left"/>
      <w:pPr>
        <w:ind w:left="1440" w:hanging="360"/>
      </w:pPr>
      <w:rPr>
        <w:rFonts w:ascii="Courier New" w:hAnsi="Courier New" w:hint="default"/>
      </w:rPr>
    </w:lvl>
    <w:lvl w:ilvl="2" w:tplc="5ECE6576">
      <w:start w:val="1"/>
      <w:numFmt w:val="bullet"/>
      <w:lvlText w:val=""/>
      <w:lvlJc w:val="left"/>
      <w:pPr>
        <w:ind w:left="2160" w:hanging="360"/>
      </w:pPr>
      <w:rPr>
        <w:rFonts w:ascii="Wingdings" w:hAnsi="Wingdings" w:hint="default"/>
      </w:rPr>
    </w:lvl>
    <w:lvl w:ilvl="3" w:tplc="ECFAE0D2">
      <w:start w:val="1"/>
      <w:numFmt w:val="bullet"/>
      <w:lvlText w:val=""/>
      <w:lvlJc w:val="left"/>
      <w:pPr>
        <w:ind w:left="2880" w:hanging="360"/>
      </w:pPr>
      <w:rPr>
        <w:rFonts w:ascii="Symbol" w:hAnsi="Symbol" w:hint="default"/>
      </w:rPr>
    </w:lvl>
    <w:lvl w:ilvl="4" w:tplc="8B7EF2D4">
      <w:start w:val="1"/>
      <w:numFmt w:val="bullet"/>
      <w:lvlText w:val="o"/>
      <w:lvlJc w:val="left"/>
      <w:pPr>
        <w:ind w:left="3600" w:hanging="360"/>
      </w:pPr>
      <w:rPr>
        <w:rFonts w:ascii="Courier New" w:hAnsi="Courier New" w:hint="default"/>
      </w:rPr>
    </w:lvl>
    <w:lvl w:ilvl="5" w:tplc="794CBA04">
      <w:start w:val="1"/>
      <w:numFmt w:val="bullet"/>
      <w:lvlText w:val=""/>
      <w:lvlJc w:val="left"/>
      <w:pPr>
        <w:ind w:left="4320" w:hanging="360"/>
      </w:pPr>
      <w:rPr>
        <w:rFonts w:ascii="Wingdings" w:hAnsi="Wingdings" w:hint="default"/>
      </w:rPr>
    </w:lvl>
    <w:lvl w:ilvl="6" w:tplc="D94273A4">
      <w:start w:val="1"/>
      <w:numFmt w:val="bullet"/>
      <w:lvlText w:val=""/>
      <w:lvlJc w:val="left"/>
      <w:pPr>
        <w:ind w:left="5040" w:hanging="360"/>
      </w:pPr>
      <w:rPr>
        <w:rFonts w:ascii="Symbol" w:hAnsi="Symbol" w:hint="default"/>
      </w:rPr>
    </w:lvl>
    <w:lvl w:ilvl="7" w:tplc="BB4ABFA0">
      <w:start w:val="1"/>
      <w:numFmt w:val="bullet"/>
      <w:lvlText w:val="o"/>
      <w:lvlJc w:val="left"/>
      <w:pPr>
        <w:ind w:left="5760" w:hanging="360"/>
      </w:pPr>
      <w:rPr>
        <w:rFonts w:ascii="Courier New" w:hAnsi="Courier New" w:hint="default"/>
      </w:rPr>
    </w:lvl>
    <w:lvl w:ilvl="8" w:tplc="F8B83BBE">
      <w:start w:val="1"/>
      <w:numFmt w:val="bullet"/>
      <w:lvlText w:val=""/>
      <w:lvlJc w:val="left"/>
      <w:pPr>
        <w:ind w:left="6480" w:hanging="360"/>
      </w:pPr>
      <w:rPr>
        <w:rFonts w:ascii="Wingdings" w:hAnsi="Wingdings" w:hint="default"/>
      </w:rPr>
    </w:lvl>
  </w:abstractNum>
  <w:abstractNum w:abstractNumId="14" w15:restartNumberingAfterBreak="0">
    <w:nsid w:val="3BC11167"/>
    <w:multiLevelType w:val="hybridMultilevel"/>
    <w:tmpl w:val="AA62F71E"/>
    <w:lvl w:ilvl="0" w:tplc="BB065C6C">
      <w:start w:val="1"/>
      <w:numFmt w:val="bullet"/>
      <w:lvlText w:val=""/>
      <w:lvlJc w:val="left"/>
      <w:pPr>
        <w:ind w:left="720" w:hanging="360"/>
      </w:pPr>
      <w:rPr>
        <w:rFonts w:ascii="Wingdings" w:hAnsi="Wingdings" w:hint="default"/>
      </w:rPr>
    </w:lvl>
    <w:lvl w:ilvl="1" w:tplc="22407C24">
      <w:start w:val="1"/>
      <w:numFmt w:val="bullet"/>
      <w:lvlText w:val="o"/>
      <w:lvlJc w:val="left"/>
      <w:pPr>
        <w:ind w:left="1440" w:hanging="360"/>
      </w:pPr>
      <w:rPr>
        <w:rFonts w:ascii="Courier New" w:hAnsi="Courier New" w:hint="default"/>
      </w:rPr>
    </w:lvl>
    <w:lvl w:ilvl="2" w:tplc="DCA4239C">
      <w:start w:val="1"/>
      <w:numFmt w:val="bullet"/>
      <w:lvlText w:val=""/>
      <w:lvlJc w:val="left"/>
      <w:pPr>
        <w:ind w:left="2160" w:hanging="360"/>
      </w:pPr>
      <w:rPr>
        <w:rFonts w:ascii="Wingdings" w:hAnsi="Wingdings" w:hint="default"/>
      </w:rPr>
    </w:lvl>
    <w:lvl w:ilvl="3" w:tplc="9CB443A0">
      <w:start w:val="1"/>
      <w:numFmt w:val="bullet"/>
      <w:lvlText w:val=""/>
      <w:lvlJc w:val="left"/>
      <w:pPr>
        <w:ind w:left="2880" w:hanging="360"/>
      </w:pPr>
      <w:rPr>
        <w:rFonts w:ascii="Symbol" w:hAnsi="Symbol" w:hint="default"/>
      </w:rPr>
    </w:lvl>
    <w:lvl w:ilvl="4" w:tplc="D6FAC350">
      <w:start w:val="1"/>
      <w:numFmt w:val="bullet"/>
      <w:lvlText w:val="o"/>
      <w:lvlJc w:val="left"/>
      <w:pPr>
        <w:ind w:left="3600" w:hanging="360"/>
      </w:pPr>
      <w:rPr>
        <w:rFonts w:ascii="Courier New" w:hAnsi="Courier New" w:hint="default"/>
      </w:rPr>
    </w:lvl>
    <w:lvl w:ilvl="5" w:tplc="504CF65A">
      <w:start w:val="1"/>
      <w:numFmt w:val="bullet"/>
      <w:lvlText w:val=""/>
      <w:lvlJc w:val="left"/>
      <w:pPr>
        <w:ind w:left="4320" w:hanging="360"/>
      </w:pPr>
      <w:rPr>
        <w:rFonts w:ascii="Wingdings" w:hAnsi="Wingdings" w:hint="default"/>
      </w:rPr>
    </w:lvl>
    <w:lvl w:ilvl="6" w:tplc="8DBE5486">
      <w:start w:val="1"/>
      <w:numFmt w:val="bullet"/>
      <w:lvlText w:val=""/>
      <w:lvlJc w:val="left"/>
      <w:pPr>
        <w:ind w:left="5040" w:hanging="360"/>
      </w:pPr>
      <w:rPr>
        <w:rFonts w:ascii="Symbol" w:hAnsi="Symbol" w:hint="default"/>
      </w:rPr>
    </w:lvl>
    <w:lvl w:ilvl="7" w:tplc="21C03718">
      <w:start w:val="1"/>
      <w:numFmt w:val="bullet"/>
      <w:lvlText w:val="o"/>
      <w:lvlJc w:val="left"/>
      <w:pPr>
        <w:ind w:left="5760" w:hanging="360"/>
      </w:pPr>
      <w:rPr>
        <w:rFonts w:ascii="Courier New" w:hAnsi="Courier New" w:hint="default"/>
      </w:rPr>
    </w:lvl>
    <w:lvl w:ilvl="8" w:tplc="17DE1724">
      <w:start w:val="1"/>
      <w:numFmt w:val="bullet"/>
      <w:lvlText w:val=""/>
      <w:lvlJc w:val="left"/>
      <w:pPr>
        <w:ind w:left="6480" w:hanging="360"/>
      </w:pPr>
      <w:rPr>
        <w:rFonts w:ascii="Wingdings" w:hAnsi="Wingdings" w:hint="default"/>
      </w:rPr>
    </w:lvl>
  </w:abstractNum>
  <w:abstractNum w:abstractNumId="15" w15:restartNumberingAfterBreak="0">
    <w:nsid w:val="3EC670B8"/>
    <w:multiLevelType w:val="hybridMultilevel"/>
    <w:tmpl w:val="4E5A62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6C1BA6"/>
    <w:multiLevelType w:val="hybridMultilevel"/>
    <w:tmpl w:val="AF7254FA"/>
    <w:lvl w:ilvl="0" w:tplc="6FDCC944">
      <w:start w:val="1"/>
      <w:numFmt w:val="bullet"/>
      <w:lvlText w:val=""/>
      <w:lvlJc w:val="left"/>
      <w:pPr>
        <w:ind w:left="720" w:hanging="360"/>
      </w:pPr>
      <w:rPr>
        <w:rFonts w:ascii="Symbol" w:hAnsi="Symbol" w:hint="default"/>
      </w:rPr>
    </w:lvl>
    <w:lvl w:ilvl="1" w:tplc="E294C3D8">
      <w:start w:val="1"/>
      <w:numFmt w:val="bullet"/>
      <w:lvlText w:val="o"/>
      <w:lvlJc w:val="left"/>
      <w:pPr>
        <w:ind w:left="1440" w:hanging="360"/>
      </w:pPr>
      <w:rPr>
        <w:rFonts w:ascii="Courier New" w:hAnsi="Courier New" w:cs="Courier New" w:hint="default"/>
      </w:rPr>
    </w:lvl>
    <w:lvl w:ilvl="2" w:tplc="E6D62A3E">
      <w:start w:val="1"/>
      <w:numFmt w:val="bullet"/>
      <w:lvlText w:val=""/>
      <w:lvlJc w:val="left"/>
      <w:pPr>
        <w:ind w:left="2160" w:hanging="360"/>
      </w:pPr>
      <w:rPr>
        <w:rFonts w:ascii="Wingdings" w:hAnsi="Wingdings" w:hint="default"/>
      </w:rPr>
    </w:lvl>
    <w:lvl w:ilvl="3" w:tplc="E5EC12DA">
      <w:start w:val="1"/>
      <w:numFmt w:val="bullet"/>
      <w:lvlText w:val=""/>
      <w:lvlJc w:val="left"/>
      <w:pPr>
        <w:ind w:left="2880" w:hanging="360"/>
      </w:pPr>
      <w:rPr>
        <w:rFonts w:ascii="Symbol" w:hAnsi="Symbol" w:hint="default"/>
      </w:rPr>
    </w:lvl>
    <w:lvl w:ilvl="4" w:tplc="A98266DA">
      <w:start w:val="1"/>
      <w:numFmt w:val="bullet"/>
      <w:lvlText w:val="o"/>
      <w:lvlJc w:val="left"/>
      <w:pPr>
        <w:ind w:left="3600" w:hanging="360"/>
      </w:pPr>
      <w:rPr>
        <w:rFonts w:ascii="Courier New" w:hAnsi="Courier New" w:cs="Courier New" w:hint="default"/>
      </w:rPr>
    </w:lvl>
    <w:lvl w:ilvl="5" w:tplc="4B684AB6">
      <w:start w:val="1"/>
      <w:numFmt w:val="bullet"/>
      <w:lvlText w:val=""/>
      <w:lvlJc w:val="left"/>
      <w:pPr>
        <w:ind w:left="4320" w:hanging="360"/>
      </w:pPr>
      <w:rPr>
        <w:rFonts w:ascii="Wingdings" w:hAnsi="Wingdings" w:hint="default"/>
      </w:rPr>
    </w:lvl>
    <w:lvl w:ilvl="6" w:tplc="A67ED76E">
      <w:start w:val="1"/>
      <w:numFmt w:val="bullet"/>
      <w:lvlText w:val=""/>
      <w:lvlJc w:val="left"/>
      <w:pPr>
        <w:ind w:left="5040" w:hanging="360"/>
      </w:pPr>
      <w:rPr>
        <w:rFonts w:ascii="Symbol" w:hAnsi="Symbol" w:hint="default"/>
      </w:rPr>
    </w:lvl>
    <w:lvl w:ilvl="7" w:tplc="103E6E22">
      <w:start w:val="1"/>
      <w:numFmt w:val="bullet"/>
      <w:lvlText w:val="o"/>
      <w:lvlJc w:val="left"/>
      <w:pPr>
        <w:ind w:left="5760" w:hanging="360"/>
      </w:pPr>
      <w:rPr>
        <w:rFonts w:ascii="Courier New" w:hAnsi="Courier New" w:cs="Courier New" w:hint="default"/>
      </w:rPr>
    </w:lvl>
    <w:lvl w:ilvl="8" w:tplc="86DAF1DC">
      <w:start w:val="1"/>
      <w:numFmt w:val="bullet"/>
      <w:lvlText w:val=""/>
      <w:lvlJc w:val="left"/>
      <w:pPr>
        <w:ind w:left="6480" w:hanging="360"/>
      </w:pPr>
      <w:rPr>
        <w:rFonts w:ascii="Wingdings" w:hAnsi="Wingdings" w:hint="default"/>
      </w:rPr>
    </w:lvl>
  </w:abstractNum>
  <w:abstractNum w:abstractNumId="17" w15:restartNumberingAfterBreak="0">
    <w:nsid w:val="426900F2"/>
    <w:multiLevelType w:val="hybridMultilevel"/>
    <w:tmpl w:val="FD4AC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3D22140"/>
    <w:multiLevelType w:val="hybridMultilevel"/>
    <w:tmpl w:val="95E602A6"/>
    <w:lvl w:ilvl="0" w:tplc="FE4E9C2A">
      <w:start w:val="1"/>
      <w:numFmt w:val="bullet"/>
      <w:lvlText w:val=""/>
      <w:lvlJc w:val="left"/>
      <w:pPr>
        <w:ind w:left="720" w:hanging="360"/>
      </w:pPr>
      <w:rPr>
        <w:rFonts w:ascii="Wingdings" w:hAnsi="Wingdings" w:hint="default"/>
      </w:rPr>
    </w:lvl>
    <w:lvl w:ilvl="1" w:tplc="96FE0D12">
      <w:start w:val="1"/>
      <w:numFmt w:val="bullet"/>
      <w:lvlText w:val=""/>
      <w:lvlJc w:val="left"/>
      <w:pPr>
        <w:ind w:left="1440" w:hanging="360"/>
      </w:pPr>
      <w:rPr>
        <w:rFonts w:ascii="Wingdings" w:hAnsi="Wingdings" w:hint="default"/>
      </w:rPr>
    </w:lvl>
    <w:lvl w:ilvl="2" w:tplc="DE9CAE4C">
      <w:start w:val="1"/>
      <w:numFmt w:val="bullet"/>
      <w:lvlText w:val=""/>
      <w:lvlJc w:val="left"/>
      <w:pPr>
        <w:ind w:left="2160" w:hanging="360"/>
      </w:pPr>
      <w:rPr>
        <w:rFonts w:ascii="Wingdings" w:hAnsi="Wingdings" w:hint="default"/>
      </w:rPr>
    </w:lvl>
    <w:lvl w:ilvl="3" w:tplc="274AA476">
      <w:start w:val="1"/>
      <w:numFmt w:val="bullet"/>
      <w:lvlText w:val=""/>
      <w:lvlJc w:val="left"/>
      <w:pPr>
        <w:ind w:left="2880" w:hanging="360"/>
      </w:pPr>
      <w:rPr>
        <w:rFonts w:ascii="Symbol" w:hAnsi="Symbol" w:hint="default"/>
      </w:rPr>
    </w:lvl>
    <w:lvl w:ilvl="4" w:tplc="AF0869BC">
      <w:start w:val="1"/>
      <w:numFmt w:val="bullet"/>
      <w:lvlText w:val="o"/>
      <w:lvlJc w:val="left"/>
      <w:pPr>
        <w:ind w:left="3600" w:hanging="360"/>
      </w:pPr>
      <w:rPr>
        <w:rFonts w:ascii="Courier New" w:hAnsi="Courier New" w:hint="default"/>
      </w:rPr>
    </w:lvl>
    <w:lvl w:ilvl="5" w:tplc="AE4883A8">
      <w:start w:val="1"/>
      <w:numFmt w:val="bullet"/>
      <w:lvlText w:val=""/>
      <w:lvlJc w:val="left"/>
      <w:pPr>
        <w:ind w:left="4320" w:hanging="360"/>
      </w:pPr>
      <w:rPr>
        <w:rFonts w:ascii="Wingdings" w:hAnsi="Wingdings" w:hint="default"/>
      </w:rPr>
    </w:lvl>
    <w:lvl w:ilvl="6" w:tplc="27A096F8">
      <w:start w:val="1"/>
      <w:numFmt w:val="bullet"/>
      <w:lvlText w:val=""/>
      <w:lvlJc w:val="left"/>
      <w:pPr>
        <w:ind w:left="5040" w:hanging="360"/>
      </w:pPr>
      <w:rPr>
        <w:rFonts w:ascii="Symbol" w:hAnsi="Symbol" w:hint="default"/>
      </w:rPr>
    </w:lvl>
    <w:lvl w:ilvl="7" w:tplc="54F6C7CA">
      <w:start w:val="1"/>
      <w:numFmt w:val="bullet"/>
      <w:lvlText w:val="o"/>
      <w:lvlJc w:val="left"/>
      <w:pPr>
        <w:ind w:left="5760" w:hanging="360"/>
      </w:pPr>
      <w:rPr>
        <w:rFonts w:ascii="Courier New" w:hAnsi="Courier New" w:hint="default"/>
      </w:rPr>
    </w:lvl>
    <w:lvl w:ilvl="8" w:tplc="3556A43A">
      <w:start w:val="1"/>
      <w:numFmt w:val="bullet"/>
      <w:lvlText w:val=""/>
      <w:lvlJc w:val="left"/>
      <w:pPr>
        <w:ind w:left="6480" w:hanging="360"/>
      </w:pPr>
      <w:rPr>
        <w:rFonts w:ascii="Wingdings" w:hAnsi="Wingdings" w:hint="default"/>
      </w:rPr>
    </w:lvl>
  </w:abstractNum>
  <w:abstractNum w:abstractNumId="19" w15:restartNumberingAfterBreak="0">
    <w:nsid w:val="47583F38"/>
    <w:multiLevelType w:val="hybridMultilevel"/>
    <w:tmpl w:val="1E4C8B58"/>
    <w:lvl w:ilvl="0" w:tplc="4E626AA2">
      <w:start w:val="1"/>
      <w:numFmt w:val="bullet"/>
      <w:lvlText w:val=""/>
      <w:lvlJc w:val="left"/>
      <w:pPr>
        <w:ind w:left="360" w:hanging="360"/>
      </w:pPr>
      <w:rPr>
        <w:rFonts w:ascii="Wingdings" w:hAnsi="Wingdings" w:hint="default"/>
      </w:rPr>
    </w:lvl>
    <w:lvl w:ilvl="1" w:tplc="30128510">
      <w:start w:val="1"/>
      <w:numFmt w:val="bullet"/>
      <w:lvlText w:val="o"/>
      <w:lvlJc w:val="left"/>
      <w:pPr>
        <w:ind w:left="1080" w:hanging="360"/>
      </w:pPr>
      <w:rPr>
        <w:rFonts w:ascii="Courier New" w:hAnsi="Courier New" w:hint="default"/>
      </w:rPr>
    </w:lvl>
    <w:lvl w:ilvl="2" w:tplc="15A6E286">
      <w:start w:val="1"/>
      <w:numFmt w:val="bullet"/>
      <w:lvlText w:val=""/>
      <w:lvlJc w:val="left"/>
      <w:pPr>
        <w:ind w:left="1800" w:hanging="360"/>
      </w:pPr>
      <w:rPr>
        <w:rFonts w:ascii="Wingdings" w:hAnsi="Wingdings" w:hint="default"/>
      </w:rPr>
    </w:lvl>
    <w:lvl w:ilvl="3" w:tplc="C8C24E38">
      <w:start w:val="1"/>
      <w:numFmt w:val="bullet"/>
      <w:lvlText w:val=""/>
      <w:lvlJc w:val="left"/>
      <w:pPr>
        <w:ind w:left="2520" w:hanging="360"/>
      </w:pPr>
      <w:rPr>
        <w:rFonts w:ascii="Symbol" w:hAnsi="Symbol" w:hint="default"/>
      </w:rPr>
    </w:lvl>
    <w:lvl w:ilvl="4" w:tplc="25BACA82">
      <w:start w:val="1"/>
      <w:numFmt w:val="bullet"/>
      <w:lvlText w:val="o"/>
      <w:lvlJc w:val="left"/>
      <w:pPr>
        <w:ind w:left="3240" w:hanging="360"/>
      </w:pPr>
      <w:rPr>
        <w:rFonts w:ascii="Courier New" w:hAnsi="Courier New" w:hint="default"/>
      </w:rPr>
    </w:lvl>
    <w:lvl w:ilvl="5" w:tplc="93BAC242">
      <w:start w:val="1"/>
      <w:numFmt w:val="bullet"/>
      <w:lvlText w:val=""/>
      <w:lvlJc w:val="left"/>
      <w:pPr>
        <w:ind w:left="3960" w:hanging="360"/>
      </w:pPr>
      <w:rPr>
        <w:rFonts w:ascii="Wingdings" w:hAnsi="Wingdings" w:hint="default"/>
      </w:rPr>
    </w:lvl>
    <w:lvl w:ilvl="6" w:tplc="DC24EB04">
      <w:start w:val="1"/>
      <w:numFmt w:val="bullet"/>
      <w:lvlText w:val=""/>
      <w:lvlJc w:val="left"/>
      <w:pPr>
        <w:ind w:left="4680" w:hanging="360"/>
      </w:pPr>
      <w:rPr>
        <w:rFonts w:ascii="Symbol" w:hAnsi="Symbol" w:hint="default"/>
      </w:rPr>
    </w:lvl>
    <w:lvl w:ilvl="7" w:tplc="87A2B724">
      <w:start w:val="1"/>
      <w:numFmt w:val="bullet"/>
      <w:lvlText w:val="o"/>
      <w:lvlJc w:val="left"/>
      <w:pPr>
        <w:ind w:left="5400" w:hanging="360"/>
      </w:pPr>
      <w:rPr>
        <w:rFonts w:ascii="Courier New" w:hAnsi="Courier New" w:hint="default"/>
      </w:rPr>
    </w:lvl>
    <w:lvl w:ilvl="8" w:tplc="4FF26A82">
      <w:start w:val="1"/>
      <w:numFmt w:val="bullet"/>
      <w:lvlText w:val=""/>
      <w:lvlJc w:val="left"/>
      <w:pPr>
        <w:ind w:left="6120" w:hanging="360"/>
      </w:pPr>
      <w:rPr>
        <w:rFonts w:ascii="Wingdings" w:hAnsi="Wingdings" w:hint="default"/>
      </w:rPr>
    </w:lvl>
  </w:abstractNum>
  <w:abstractNum w:abstractNumId="20" w15:restartNumberingAfterBreak="0">
    <w:nsid w:val="47682EBC"/>
    <w:multiLevelType w:val="hybridMultilevel"/>
    <w:tmpl w:val="3B9AF8EC"/>
    <w:lvl w:ilvl="0" w:tplc="89AAA6DE">
      <w:start w:val="1"/>
      <w:numFmt w:val="bullet"/>
      <w:lvlText w:val=""/>
      <w:lvlJc w:val="left"/>
      <w:pPr>
        <w:ind w:left="1440" w:hanging="360"/>
      </w:pPr>
      <w:rPr>
        <w:rFonts w:ascii="Wingdings" w:hAnsi="Wingdings" w:hint="default"/>
      </w:rPr>
    </w:lvl>
    <w:lvl w:ilvl="1" w:tplc="FAE2472C">
      <w:start w:val="1"/>
      <w:numFmt w:val="bullet"/>
      <w:lvlText w:val="o"/>
      <w:lvlJc w:val="left"/>
      <w:pPr>
        <w:ind w:left="2160" w:hanging="360"/>
      </w:pPr>
      <w:rPr>
        <w:rFonts w:ascii="Courier New" w:hAnsi="Courier New" w:cs="Courier New" w:hint="default"/>
      </w:rPr>
    </w:lvl>
    <w:lvl w:ilvl="2" w:tplc="D048D896">
      <w:start w:val="1"/>
      <w:numFmt w:val="bullet"/>
      <w:lvlText w:val=""/>
      <w:lvlJc w:val="left"/>
      <w:pPr>
        <w:ind w:left="2880" w:hanging="360"/>
      </w:pPr>
      <w:rPr>
        <w:rFonts w:ascii="Wingdings" w:hAnsi="Wingdings" w:hint="default"/>
      </w:rPr>
    </w:lvl>
    <w:lvl w:ilvl="3" w:tplc="8E888808">
      <w:start w:val="1"/>
      <w:numFmt w:val="bullet"/>
      <w:lvlText w:val=""/>
      <w:lvlJc w:val="left"/>
      <w:pPr>
        <w:ind w:left="3600" w:hanging="360"/>
      </w:pPr>
      <w:rPr>
        <w:rFonts w:ascii="Symbol" w:hAnsi="Symbol" w:hint="default"/>
      </w:rPr>
    </w:lvl>
    <w:lvl w:ilvl="4" w:tplc="20C8F216">
      <w:start w:val="1"/>
      <w:numFmt w:val="bullet"/>
      <w:lvlText w:val="o"/>
      <w:lvlJc w:val="left"/>
      <w:pPr>
        <w:ind w:left="4320" w:hanging="360"/>
      </w:pPr>
      <w:rPr>
        <w:rFonts w:ascii="Courier New" w:hAnsi="Courier New" w:cs="Courier New" w:hint="default"/>
      </w:rPr>
    </w:lvl>
    <w:lvl w:ilvl="5" w:tplc="BD04DF78">
      <w:start w:val="1"/>
      <w:numFmt w:val="bullet"/>
      <w:lvlText w:val=""/>
      <w:lvlJc w:val="left"/>
      <w:pPr>
        <w:ind w:left="5040" w:hanging="360"/>
      </w:pPr>
      <w:rPr>
        <w:rFonts w:ascii="Wingdings" w:hAnsi="Wingdings" w:hint="default"/>
      </w:rPr>
    </w:lvl>
    <w:lvl w:ilvl="6" w:tplc="ACA848D6">
      <w:start w:val="1"/>
      <w:numFmt w:val="bullet"/>
      <w:lvlText w:val=""/>
      <w:lvlJc w:val="left"/>
      <w:pPr>
        <w:ind w:left="5760" w:hanging="360"/>
      </w:pPr>
      <w:rPr>
        <w:rFonts w:ascii="Symbol" w:hAnsi="Symbol" w:hint="default"/>
      </w:rPr>
    </w:lvl>
    <w:lvl w:ilvl="7" w:tplc="CC160372">
      <w:start w:val="1"/>
      <w:numFmt w:val="bullet"/>
      <w:lvlText w:val="o"/>
      <w:lvlJc w:val="left"/>
      <w:pPr>
        <w:ind w:left="6480" w:hanging="360"/>
      </w:pPr>
      <w:rPr>
        <w:rFonts w:ascii="Courier New" w:hAnsi="Courier New" w:cs="Courier New" w:hint="default"/>
      </w:rPr>
    </w:lvl>
    <w:lvl w:ilvl="8" w:tplc="92EE58C2">
      <w:start w:val="1"/>
      <w:numFmt w:val="bullet"/>
      <w:lvlText w:val=""/>
      <w:lvlJc w:val="left"/>
      <w:pPr>
        <w:ind w:left="7200" w:hanging="360"/>
      </w:pPr>
      <w:rPr>
        <w:rFonts w:ascii="Wingdings" w:hAnsi="Wingdings" w:hint="default"/>
      </w:rPr>
    </w:lvl>
  </w:abstractNum>
  <w:abstractNum w:abstractNumId="21" w15:restartNumberingAfterBreak="0">
    <w:nsid w:val="4C412DF9"/>
    <w:multiLevelType w:val="hybridMultilevel"/>
    <w:tmpl w:val="A0928E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1DE7E68"/>
    <w:multiLevelType w:val="hybridMultilevel"/>
    <w:tmpl w:val="4196821C"/>
    <w:lvl w:ilvl="0" w:tplc="D5442D78">
      <w:start w:val="1"/>
      <w:numFmt w:val="bullet"/>
      <w:lvlText w:val=""/>
      <w:lvlJc w:val="left"/>
      <w:pPr>
        <w:ind w:left="720" w:hanging="360"/>
      </w:pPr>
      <w:rPr>
        <w:rFonts w:ascii="Wingdings" w:hAnsi="Wingdings" w:hint="default"/>
      </w:rPr>
    </w:lvl>
    <w:lvl w:ilvl="1" w:tplc="A7CCD952">
      <w:start w:val="1"/>
      <w:numFmt w:val="bullet"/>
      <w:lvlText w:val="o"/>
      <w:lvlJc w:val="left"/>
      <w:pPr>
        <w:ind w:left="1440" w:hanging="360"/>
      </w:pPr>
      <w:rPr>
        <w:rFonts w:ascii="Courier New" w:hAnsi="Courier New" w:hint="default"/>
      </w:rPr>
    </w:lvl>
    <w:lvl w:ilvl="2" w:tplc="BD167894">
      <w:start w:val="1"/>
      <w:numFmt w:val="bullet"/>
      <w:lvlText w:val=""/>
      <w:lvlJc w:val="left"/>
      <w:pPr>
        <w:ind w:left="2160" w:hanging="360"/>
      </w:pPr>
      <w:rPr>
        <w:rFonts w:ascii="Wingdings" w:hAnsi="Wingdings" w:hint="default"/>
      </w:rPr>
    </w:lvl>
    <w:lvl w:ilvl="3" w:tplc="66F2C40A">
      <w:start w:val="1"/>
      <w:numFmt w:val="bullet"/>
      <w:lvlText w:val=""/>
      <w:lvlJc w:val="left"/>
      <w:pPr>
        <w:ind w:left="2880" w:hanging="360"/>
      </w:pPr>
      <w:rPr>
        <w:rFonts w:ascii="Symbol" w:hAnsi="Symbol" w:hint="default"/>
      </w:rPr>
    </w:lvl>
    <w:lvl w:ilvl="4" w:tplc="54CEEFCA">
      <w:start w:val="1"/>
      <w:numFmt w:val="bullet"/>
      <w:lvlText w:val="o"/>
      <w:lvlJc w:val="left"/>
      <w:pPr>
        <w:ind w:left="3600" w:hanging="360"/>
      </w:pPr>
      <w:rPr>
        <w:rFonts w:ascii="Courier New" w:hAnsi="Courier New" w:hint="default"/>
      </w:rPr>
    </w:lvl>
    <w:lvl w:ilvl="5" w:tplc="AFC6C460">
      <w:start w:val="1"/>
      <w:numFmt w:val="bullet"/>
      <w:lvlText w:val=""/>
      <w:lvlJc w:val="left"/>
      <w:pPr>
        <w:ind w:left="4320" w:hanging="360"/>
      </w:pPr>
      <w:rPr>
        <w:rFonts w:ascii="Wingdings" w:hAnsi="Wingdings" w:hint="default"/>
      </w:rPr>
    </w:lvl>
    <w:lvl w:ilvl="6" w:tplc="23F6ECCE">
      <w:start w:val="1"/>
      <w:numFmt w:val="bullet"/>
      <w:lvlText w:val=""/>
      <w:lvlJc w:val="left"/>
      <w:pPr>
        <w:ind w:left="5040" w:hanging="360"/>
      </w:pPr>
      <w:rPr>
        <w:rFonts w:ascii="Symbol" w:hAnsi="Symbol" w:hint="default"/>
      </w:rPr>
    </w:lvl>
    <w:lvl w:ilvl="7" w:tplc="2F924F50">
      <w:start w:val="1"/>
      <w:numFmt w:val="bullet"/>
      <w:lvlText w:val="o"/>
      <w:lvlJc w:val="left"/>
      <w:pPr>
        <w:ind w:left="5760" w:hanging="360"/>
      </w:pPr>
      <w:rPr>
        <w:rFonts w:ascii="Courier New" w:hAnsi="Courier New" w:hint="default"/>
      </w:rPr>
    </w:lvl>
    <w:lvl w:ilvl="8" w:tplc="3FF29AF4">
      <w:start w:val="1"/>
      <w:numFmt w:val="bullet"/>
      <w:lvlText w:val=""/>
      <w:lvlJc w:val="left"/>
      <w:pPr>
        <w:ind w:left="6480" w:hanging="360"/>
      </w:pPr>
      <w:rPr>
        <w:rFonts w:ascii="Wingdings" w:hAnsi="Wingdings" w:hint="default"/>
      </w:rPr>
    </w:lvl>
  </w:abstractNum>
  <w:abstractNum w:abstractNumId="23" w15:restartNumberingAfterBreak="0">
    <w:nsid w:val="57133ED9"/>
    <w:multiLevelType w:val="hybridMultilevel"/>
    <w:tmpl w:val="AF2CA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7E65F3B"/>
    <w:multiLevelType w:val="hybridMultilevel"/>
    <w:tmpl w:val="2834A1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7E66857"/>
    <w:multiLevelType w:val="hybridMultilevel"/>
    <w:tmpl w:val="2324962E"/>
    <w:lvl w:ilvl="0" w:tplc="1C090003">
      <w:start w:val="1"/>
      <w:numFmt w:val="bullet"/>
      <w:lvlText w:val="o"/>
      <w:lvlJc w:val="left"/>
      <w:pPr>
        <w:ind w:left="780" w:hanging="360"/>
      </w:pPr>
      <w:rPr>
        <w:rFonts w:ascii="Courier New" w:hAnsi="Courier New" w:cs="Courier New"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6" w15:restartNumberingAfterBreak="0">
    <w:nsid w:val="587371CC"/>
    <w:multiLevelType w:val="hybridMultilevel"/>
    <w:tmpl w:val="468AA6A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8F8752A"/>
    <w:multiLevelType w:val="hybridMultilevel"/>
    <w:tmpl w:val="CEA2C628"/>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31329BB"/>
    <w:multiLevelType w:val="hybridMultilevel"/>
    <w:tmpl w:val="C0F28EBE"/>
    <w:lvl w:ilvl="0" w:tplc="CE788828">
      <w:start w:val="1"/>
      <w:numFmt w:val="decimal"/>
      <w:lvlText w:val="%1."/>
      <w:lvlJc w:val="left"/>
      <w:pPr>
        <w:ind w:left="720" w:hanging="360"/>
      </w:pPr>
    </w:lvl>
    <w:lvl w:ilvl="1" w:tplc="04906D20">
      <w:start w:val="1"/>
      <w:numFmt w:val="lowerLetter"/>
      <w:lvlText w:val="%2."/>
      <w:lvlJc w:val="left"/>
      <w:pPr>
        <w:ind w:left="1440" w:hanging="360"/>
      </w:pPr>
    </w:lvl>
    <w:lvl w:ilvl="2" w:tplc="CC4E6D92">
      <w:start w:val="1"/>
      <w:numFmt w:val="lowerRoman"/>
      <w:lvlText w:val="%3."/>
      <w:lvlJc w:val="right"/>
      <w:pPr>
        <w:ind w:left="2160" w:hanging="180"/>
      </w:pPr>
    </w:lvl>
    <w:lvl w:ilvl="3" w:tplc="F35E0860">
      <w:start w:val="1"/>
      <w:numFmt w:val="decimal"/>
      <w:lvlText w:val="%4."/>
      <w:lvlJc w:val="left"/>
      <w:pPr>
        <w:ind w:left="2880" w:hanging="360"/>
      </w:pPr>
    </w:lvl>
    <w:lvl w:ilvl="4" w:tplc="A0AEDE8A">
      <w:start w:val="1"/>
      <w:numFmt w:val="lowerLetter"/>
      <w:lvlText w:val="%5."/>
      <w:lvlJc w:val="left"/>
      <w:pPr>
        <w:ind w:left="3600" w:hanging="360"/>
      </w:pPr>
    </w:lvl>
    <w:lvl w:ilvl="5" w:tplc="E17005EE">
      <w:start w:val="1"/>
      <w:numFmt w:val="lowerRoman"/>
      <w:lvlText w:val="%6."/>
      <w:lvlJc w:val="right"/>
      <w:pPr>
        <w:ind w:left="4320" w:hanging="180"/>
      </w:pPr>
    </w:lvl>
    <w:lvl w:ilvl="6" w:tplc="CF2207E2">
      <w:start w:val="1"/>
      <w:numFmt w:val="decimal"/>
      <w:lvlText w:val="%7."/>
      <w:lvlJc w:val="left"/>
      <w:pPr>
        <w:ind w:left="5040" w:hanging="360"/>
      </w:pPr>
    </w:lvl>
    <w:lvl w:ilvl="7" w:tplc="D4A2C7DC">
      <w:start w:val="1"/>
      <w:numFmt w:val="lowerLetter"/>
      <w:lvlText w:val="%8."/>
      <w:lvlJc w:val="left"/>
      <w:pPr>
        <w:ind w:left="5760" w:hanging="360"/>
      </w:pPr>
    </w:lvl>
    <w:lvl w:ilvl="8" w:tplc="DD92E3E4">
      <w:start w:val="1"/>
      <w:numFmt w:val="lowerRoman"/>
      <w:lvlText w:val="%9."/>
      <w:lvlJc w:val="right"/>
      <w:pPr>
        <w:ind w:left="6480" w:hanging="180"/>
      </w:pPr>
    </w:lvl>
  </w:abstractNum>
  <w:abstractNum w:abstractNumId="30" w15:restartNumberingAfterBreak="0">
    <w:nsid w:val="63F87D82"/>
    <w:multiLevelType w:val="hybridMultilevel"/>
    <w:tmpl w:val="66FEA6FA"/>
    <w:lvl w:ilvl="0" w:tplc="2EFE54C0">
      <w:start w:val="1"/>
      <w:numFmt w:val="bullet"/>
      <w:lvlText w:val=""/>
      <w:lvlJc w:val="left"/>
      <w:pPr>
        <w:ind w:left="720" w:hanging="360"/>
      </w:pPr>
      <w:rPr>
        <w:rFonts w:ascii="Symbol" w:hAnsi="Symbol" w:hint="default"/>
      </w:rPr>
    </w:lvl>
    <w:lvl w:ilvl="1" w:tplc="CB8EABFC">
      <w:start w:val="1"/>
      <w:numFmt w:val="bullet"/>
      <w:lvlText w:val="o"/>
      <w:lvlJc w:val="left"/>
      <w:pPr>
        <w:ind w:left="1440" w:hanging="360"/>
      </w:pPr>
      <w:rPr>
        <w:rFonts w:ascii="Courier New" w:hAnsi="Courier New" w:cs="Courier New" w:hint="default"/>
      </w:rPr>
    </w:lvl>
    <w:lvl w:ilvl="2" w:tplc="590EC1B2">
      <w:start w:val="1"/>
      <w:numFmt w:val="bullet"/>
      <w:lvlText w:val=""/>
      <w:lvlJc w:val="left"/>
      <w:pPr>
        <w:ind w:left="2160" w:hanging="360"/>
      </w:pPr>
      <w:rPr>
        <w:rFonts w:ascii="Wingdings" w:hAnsi="Wingdings" w:hint="default"/>
      </w:rPr>
    </w:lvl>
    <w:lvl w:ilvl="3" w:tplc="5D40DD5A">
      <w:start w:val="1"/>
      <w:numFmt w:val="bullet"/>
      <w:lvlText w:val=""/>
      <w:lvlJc w:val="left"/>
      <w:pPr>
        <w:ind w:left="2880" w:hanging="360"/>
      </w:pPr>
      <w:rPr>
        <w:rFonts w:ascii="Symbol" w:hAnsi="Symbol" w:hint="default"/>
      </w:rPr>
    </w:lvl>
    <w:lvl w:ilvl="4" w:tplc="3F5C08B2">
      <w:start w:val="1"/>
      <w:numFmt w:val="bullet"/>
      <w:lvlText w:val="o"/>
      <w:lvlJc w:val="left"/>
      <w:pPr>
        <w:ind w:left="3600" w:hanging="360"/>
      </w:pPr>
      <w:rPr>
        <w:rFonts w:ascii="Courier New" w:hAnsi="Courier New" w:cs="Courier New" w:hint="default"/>
      </w:rPr>
    </w:lvl>
    <w:lvl w:ilvl="5" w:tplc="DBC47258">
      <w:start w:val="1"/>
      <w:numFmt w:val="bullet"/>
      <w:lvlText w:val=""/>
      <w:lvlJc w:val="left"/>
      <w:pPr>
        <w:ind w:left="4320" w:hanging="360"/>
      </w:pPr>
      <w:rPr>
        <w:rFonts w:ascii="Wingdings" w:hAnsi="Wingdings" w:hint="default"/>
      </w:rPr>
    </w:lvl>
    <w:lvl w:ilvl="6" w:tplc="070A4CF6">
      <w:start w:val="1"/>
      <w:numFmt w:val="bullet"/>
      <w:lvlText w:val=""/>
      <w:lvlJc w:val="left"/>
      <w:pPr>
        <w:ind w:left="5040" w:hanging="360"/>
      </w:pPr>
      <w:rPr>
        <w:rFonts w:ascii="Symbol" w:hAnsi="Symbol" w:hint="default"/>
      </w:rPr>
    </w:lvl>
    <w:lvl w:ilvl="7" w:tplc="D4A68B14">
      <w:start w:val="1"/>
      <w:numFmt w:val="bullet"/>
      <w:lvlText w:val="o"/>
      <w:lvlJc w:val="left"/>
      <w:pPr>
        <w:ind w:left="5760" w:hanging="360"/>
      </w:pPr>
      <w:rPr>
        <w:rFonts w:ascii="Courier New" w:hAnsi="Courier New" w:cs="Courier New" w:hint="default"/>
      </w:rPr>
    </w:lvl>
    <w:lvl w:ilvl="8" w:tplc="06309CA8">
      <w:start w:val="1"/>
      <w:numFmt w:val="bullet"/>
      <w:lvlText w:val=""/>
      <w:lvlJc w:val="left"/>
      <w:pPr>
        <w:ind w:left="6480" w:hanging="360"/>
      </w:pPr>
      <w:rPr>
        <w:rFonts w:ascii="Wingdings" w:hAnsi="Wingdings" w:hint="default"/>
      </w:rPr>
    </w:lvl>
  </w:abstractNum>
  <w:abstractNum w:abstractNumId="31" w15:restartNumberingAfterBreak="0">
    <w:nsid w:val="65FC335E"/>
    <w:multiLevelType w:val="hybridMultilevel"/>
    <w:tmpl w:val="4CD8581E"/>
    <w:lvl w:ilvl="0" w:tplc="F6F46FAC">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BEF20424">
      <w:start w:val="1"/>
      <w:numFmt w:val="bullet"/>
      <w:lvlText w:val=""/>
      <w:lvlJc w:val="left"/>
      <w:pPr>
        <w:ind w:left="2160" w:hanging="360"/>
      </w:pPr>
      <w:rPr>
        <w:rFonts w:ascii="Wingdings" w:hAnsi="Wingdings" w:hint="default"/>
      </w:rPr>
    </w:lvl>
    <w:lvl w:ilvl="3" w:tplc="13028620">
      <w:start w:val="1"/>
      <w:numFmt w:val="bullet"/>
      <w:lvlText w:val=""/>
      <w:lvlJc w:val="left"/>
      <w:pPr>
        <w:ind w:left="2880" w:hanging="360"/>
      </w:pPr>
      <w:rPr>
        <w:rFonts w:ascii="Symbol" w:hAnsi="Symbol" w:hint="default"/>
      </w:rPr>
    </w:lvl>
    <w:lvl w:ilvl="4" w:tplc="0EBEF5DA">
      <w:start w:val="1"/>
      <w:numFmt w:val="bullet"/>
      <w:lvlText w:val="o"/>
      <w:lvlJc w:val="left"/>
      <w:pPr>
        <w:ind w:left="3600" w:hanging="360"/>
      </w:pPr>
      <w:rPr>
        <w:rFonts w:ascii="Courier New" w:hAnsi="Courier New" w:hint="default"/>
      </w:rPr>
    </w:lvl>
    <w:lvl w:ilvl="5" w:tplc="2D42B7A4">
      <w:start w:val="1"/>
      <w:numFmt w:val="bullet"/>
      <w:lvlText w:val=""/>
      <w:lvlJc w:val="left"/>
      <w:pPr>
        <w:ind w:left="4320" w:hanging="360"/>
      </w:pPr>
      <w:rPr>
        <w:rFonts w:ascii="Wingdings" w:hAnsi="Wingdings" w:hint="default"/>
      </w:rPr>
    </w:lvl>
    <w:lvl w:ilvl="6" w:tplc="7FD24070">
      <w:start w:val="1"/>
      <w:numFmt w:val="bullet"/>
      <w:lvlText w:val=""/>
      <w:lvlJc w:val="left"/>
      <w:pPr>
        <w:ind w:left="5040" w:hanging="360"/>
      </w:pPr>
      <w:rPr>
        <w:rFonts w:ascii="Symbol" w:hAnsi="Symbol" w:hint="default"/>
      </w:rPr>
    </w:lvl>
    <w:lvl w:ilvl="7" w:tplc="61B6F508">
      <w:start w:val="1"/>
      <w:numFmt w:val="bullet"/>
      <w:lvlText w:val="o"/>
      <w:lvlJc w:val="left"/>
      <w:pPr>
        <w:ind w:left="5760" w:hanging="360"/>
      </w:pPr>
      <w:rPr>
        <w:rFonts w:ascii="Courier New" w:hAnsi="Courier New" w:hint="default"/>
      </w:rPr>
    </w:lvl>
    <w:lvl w:ilvl="8" w:tplc="FF142818">
      <w:start w:val="1"/>
      <w:numFmt w:val="bullet"/>
      <w:lvlText w:val=""/>
      <w:lvlJc w:val="left"/>
      <w:pPr>
        <w:ind w:left="6480" w:hanging="360"/>
      </w:pPr>
      <w:rPr>
        <w:rFonts w:ascii="Wingdings" w:hAnsi="Wingdings" w:hint="default"/>
      </w:rPr>
    </w:lvl>
  </w:abstractNum>
  <w:abstractNum w:abstractNumId="32" w15:restartNumberingAfterBreak="0">
    <w:nsid w:val="7A4A4559"/>
    <w:multiLevelType w:val="hybridMultilevel"/>
    <w:tmpl w:val="377E6F44"/>
    <w:lvl w:ilvl="0" w:tplc="BCCEB0B8">
      <w:start w:val="1"/>
      <w:numFmt w:val="bullet"/>
      <w:lvlText w:val=""/>
      <w:lvlJc w:val="left"/>
      <w:pPr>
        <w:ind w:left="720" w:hanging="360"/>
      </w:pPr>
      <w:rPr>
        <w:rFonts w:ascii="Symbol" w:hAnsi="Symbol" w:hint="default"/>
      </w:rPr>
    </w:lvl>
    <w:lvl w:ilvl="1" w:tplc="2A7C1C12">
      <w:start w:val="1"/>
      <w:numFmt w:val="bullet"/>
      <w:lvlText w:val="o"/>
      <w:lvlJc w:val="left"/>
      <w:pPr>
        <w:ind w:left="1440" w:hanging="360"/>
      </w:pPr>
      <w:rPr>
        <w:rFonts w:ascii="Courier New" w:hAnsi="Courier New" w:cs="Courier New" w:hint="default"/>
      </w:rPr>
    </w:lvl>
    <w:lvl w:ilvl="2" w:tplc="624A3104">
      <w:start w:val="1"/>
      <w:numFmt w:val="bullet"/>
      <w:lvlText w:val=""/>
      <w:lvlJc w:val="left"/>
      <w:pPr>
        <w:ind w:left="2160" w:hanging="360"/>
      </w:pPr>
      <w:rPr>
        <w:rFonts w:ascii="Wingdings" w:hAnsi="Wingdings" w:hint="default"/>
      </w:rPr>
    </w:lvl>
    <w:lvl w:ilvl="3" w:tplc="CECC0D86">
      <w:start w:val="1"/>
      <w:numFmt w:val="bullet"/>
      <w:lvlText w:val=""/>
      <w:lvlJc w:val="left"/>
      <w:pPr>
        <w:ind w:left="2880" w:hanging="360"/>
      </w:pPr>
      <w:rPr>
        <w:rFonts w:ascii="Symbol" w:hAnsi="Symbol" w:hint="default"/>
      </w:rPr>
    </w:lvl>
    <w:lvl w:ilvl="4" w:tplc="1F3ED7DC">
      <w:start w:val="1"/>
      <w:numFmt w:val="bullet"/>
      <w:lvlText w:val="o"/>
      <w:lvlJc w:val="left"/>
      <w:pPr>
        <w:ind w:left="3600" w:hanging="360"/>
      </w:pPr>
      <w:rPr>
        <w:rFonts w:ascii="Courier New" w:hAnsi="Courier New" w:cs="Courier New" w:hint="default"/>
      </w:rPr>
    </w:lvl>
    <w:lvl w:ilvl="5" w:tplc="A1F00CDA">
      <w:start w:val="1"/>
      <w:numFmt w:val="bullet"/>
      <w:lvlText w:val=""/>
      <w:lvlJc w:val="left"/>
      <w:pPr>
        <w:ind w:left="4320" w:hanging="360"/>
      </w:pPr>
      <w:rPr>
        <w:rFonts w:ascii="Wingdings" w:hAnsi="Wingdings" w:hint="default"/>
      </w:rPr>
    </w:lvl>
    <w:lvl w:ilvl="6" w:tplc="613CC8EC">
      <w:start w:val="1"/>
      <w:numFmt w:val="bullet"/>
      <w:lvlText w:val=""/>
      <w:lvlJc w:val="left"/>
      <w:pPr>
        <w:ind w:left="5040" w:hanging="360"/>
      </w:pPr>
      <w:rPr>
        <w:rFonts w:ascii="Symbol" w:hAnsi="Symbol" w:hint="default"/>
      </w:rPr>
    </w:lvl>
    <w:lvl w:ilvl="7" w:tplc="964C6762">
      <w:start w:val="1"/>
      <w:numFmt w:val="bullet"/>
      <w:lvlText w:val="o"/>
      <w:lvlJc w:val="left"/>
      <w:pPr>
        <w:ind w:left="5760" w:hanging="360"/>
      </w:pPr>
      <w:rPr>
        <w:rFonts w:ascii="Courier New" w:hAnsi="Courier New" w:cs="Courier New" w:hint="default"/>
      </w:rPr>
    </w:lvl>
    <w:lvl w:ilvl="8" w:tplc="BBC64468">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3"/>
  </w:num>
  <w:num w:numId="4">
    <w:abstractNumId w:val="24"/>
  </w:num>
  <w:num w:numId="5">
    <w:abstractNumId w:val="1"/>
  </w:num>
  <w:num w:numId="6">
    <w:abstractNumId w:val="27"/>
  </w:num>
  <w:num w:numId="7">
    <w:abstractNumId w:val="21"/>
  </w:num>
  <w:num w:numId="8">
    <w:abstractNumId w:val="16"/>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22"/>
    <w:lvlOverride w:ilvl="0"/>
    <w:lvlOverride w:ilvl="1"/>
    <w:lvlOverride w:ilvl="2"/>
    <w:lvlOverride w:ilvl="3"/>
    <w:lvlOverride w:ilvl="4"/>
    <w:lvlOverride w:ilvl="5"/>
    <w:lvlOverride w:ilvl="6"/>
    <w:lvlOverride w:ilvl="7"/>
    <w:lvlOverride w:ilvl="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lvlOverride w:ilvl="2"/>
    <w:lvlOverride w:ilvl="3"/>
    <w:lvlOverride w:ilvl="4"/>
    <w:lvlOverride w:ilvl="5"/>
    <w:lvlOverride w:ilvl="6"/>
    <w:lvlOverride w:ilvl="7"/>
    <w:lvlOverride w:ilvl="8"/>
  </w:num>
  <w:num w:numId="15">
    <w:abstractNumId w:val="19"/>
    <w:lvlOverride w:ilvl="0"/>
    <w:lvlOverride w:ilvl="1"/>
    <w:lvlOverride w:ilvl="2"/>
    <w:lvlOverride w:ilvl="3"/>
    <w:lvlOverride w:ilvl="4"/>
    <w:lvlOverride w:ilvl="5"/>
    <w:lvlOverride w:ilvl="6"/>
    <w:lvlOverride w:ilvl="7"/>
    <w:lvlOverride w:ilvl="8"/>
  </w:num>
  <w:num w:numId="16">
    <w:abstractNumId w:val="31"/>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13"/>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 w:numId="26">
    <w:abstractNumId w:val="30"/>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32"/>
    <w:lvlOverride w:ilvl="0"/>
    <w:lvlOverride w:ilvl="1"/>
    <w:lvlOverride w:ilvl="2"/>
    <w:lvlOverride w:ilvl="3"/>
    <w:lvlOverride w:ilvl="4"/>
    <w:lvlOverride w:ilvl="5"/>
    <w:lvlOverride w:ilvl="6"/>
    <w:lvlOverride w:ilvl="7"/>
    <w:lvlOverride w:ilvl="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1D15"/>
    <w:rsid w:val="0000543B"/>
    <w:rsid w:val="00007444"/>
    <w:rsid w:val="0001766A"/>
    <w:rsid w:val="00026313"/>
    <w:rsid w:val="0004106F"/>
    <w:rsid w:val="000600AA"/>
    <w:rsid w:val="00061E43"/>
    <w:rsid w:val="0008677A"/>
    <w:rsid w:val="00095E92"/>
    <w:rsid w:val="000978BA"/>
    <w:rsid w:val="000A2CF4"/>
    <w:rsid w:val="000A507D"/>
    <w:rsid w:val="000A60F3"/>
    <w:rsid w:val="000B5DD7"/>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E7D1A"/>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F7F"/>
    <w:rsid w:val="002F4AE3"/>
    <w:rsid w:val="0030724A"/>
    <w:rsid w:val="00320501"/>
    <w:rsid w:val="003227BF"/>
    <w:rsid w:val="0035675F"/>
    <w:rsid w:val="00357EFB"/>
    <w:rsid w:val="00365530"/>
    <w:rsid w:val="003856DD"/>
    <w:rsid w:val="00391FA7"/>
    <w:rsid w:val="003A52BA"/>
    <w:rsid w:val="003B6633"/>
    <w:rsid w:val="003B7E87"/>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D384C"/>
    <w:rsid w:val="004F166C"/>
    <w:rsid w:val="00503F30"/>
    <w:rsid w:val="00507316"/>
    <w:rsid w:val="0051184D"/>
    <w:rsid w:val="00531AE7"/>
    <w:rsid w:val="00542837"/>
    <w:rsid w:val="0056089D"/>
    <w:rsid w:val="00561301"/>
    <w:rsid w:val="0057223C"/>
    <w:rsid w:val="005741AE"/>
    <w:rsid w:val="00574B07"/>
    <w:rsid w:val="005954B7"/>
    <w:rsid w:val="005B2F73"/>
    <w:rsid w:val="005E4CF7"/>
    <w:rsid w:val="005F3E67"/>
    <w:rsid w:val="00610454"/>
    <w:rsid w:val="00616A74"/>
    <w:rsid w:val="006177DB"/>
    <w:rsid w:val="00622E5F"/>
    <w:rsid w:val="00637A9C"/>
    <w:rsid w:val="00641BA1"/>
    <w:rsid w:val="0065061D"/>
    <w:rsid w:val="00665A71"/>
    <w:rsid w:val="006A435C"/>
    <w:rsid w:val="006C1C24"/>
    <w:rsid w:val="006C2DD1"/>
    <w:rsid w:val="006D0979"/>
    <w:rsid w:val="006E5DD3"/>
    <w:rsid w:val="006F1AEB"/>
    <w:rsid w:val="006F317E"/>
    <w:rsid w:val="006F3503"/>
    <w:rsid w:val="00742673"/>
    <w:rsid w:val="007454BB"/>
    <w:rsid w:val="007657CB"/>
    <w:rsid w:val="00775EB9"/>
    <w:rsid w:val="00780725"/>
    <w:rsid w:val="007874DE"/>
    <w:rsid w:val="007B3D7C"/>
    <w:rsid w:val="007B7C46"/>
    <w:rsid w:val="007E1763"/>
    <w:rsid w:val="007E2D29"/>
    <w:rsid w:val="007E32B3"/>
    <w:rsid w:val="007E391B"/>
    <w:rsid w:val="007F58D0"/>
    <w:rsid w:val="007F7988"/>
    <w:rsid w:val="008132A0"/>
    <w:rsid w:val="00813A50"/>
    <w:rsid w:val="00841E44"/>
    <w:rsid w:val="00845169"/>
    <w:rsid w:val="00864E87"/>
    <w:rsid w:val="00867972"/>
    <w:rsid w:val="008B3594"/>
    <w:rsid w:val="008C6DED"/>
    <w:rsid w:val="008E2621"/>
    <w:rsid w:val="008E2D90"/>
    <w:rsid w:val="008E43FC"/>
    <w:rsid w:val="008E49DF"/>
    <w:rsid w:val="008F2049"/>
    <w:rsid w:val="00921227"/>
    <w:rsid w:val="0093472A"/>
    <w:rsid w:val="00940F5F"/>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23AB6"/>
    <w:rsid w:val="00A27715"/>
    <w:rsid w:val="00A3088D"/>
    <w:rsid w:val="00A34F2B"/>
    <w:rsid w:val="00A518D4"/>
    <w:rsid w:val="00A60188"/>
    <w:rsid w:val="00A60441"/>
    <w:rsid w:val="00A804EE"/>
    <w:rsid w:val="00A83442"/>
    <w:rsid w:val="00A87487"/>
    <w:rsid w:val="00A92377"/>
    <w:rsid w:val="00AA1FD2"/>
    <w:rsid w:val="00B05A70"/>
    <w:rsid w:val="00B0780F"/>
    <w:rsid w:val="00B41526"/>
    <w:rsid w:val="00B47607"/>
    <w:rsid w:val="00B71D2B"/>
    <w:rsid w:val="00B740CB"/>
    <w:rsid w:val="00B74A84"/>
    <w:rsid w:val="00B77A53"/>
    <w:rsid w:val="00B82714"/>
    <w:rsid w:val="00B82B8F"/>
    <w:rsid w:val="00B86082"/>
    <w:rsid w:val="00B96061"/>
    <w:rsid w:val="00BB1626"/>
    <w:rsid w:val="00BB18BF"/>
    <w:rsid w:val="00BB309E"/>
    <w:rsid w:val="00BC5201"/>
    <w:rsid w:val="00BD77C0"/>
    <w:rsid w:val="00BE3799"/>
    <w:rsid w:val="00BF1DB3"/>
    <w:rsid w:val="00BF46AD"/>
    <w:rsid w:val="00C052AB"/>
    <w:rsid w:val="00C061EF"/>
    <w:rsid w:val="00C1452E"/>
    <w:rsid w:val="00C15762"/>
    <w:rsid w:val="00C52B99"/>
    <w:rsid w:val="00C53D0D"/>
    <w:rsid w:val="00C67D47"/>
    <w:rsid w:val="00C7321B"/>
    <w:rsid w:val="00C82934"/>
    <w:rsid w:val="00CA1A9D"/>
    <w:rsid w:val="00CA1FA4"/>
    <w:rsid w:val="00CA2228"/>
    <w:rsid w:val="00CB2687"/>
    <w:rsid w:val="00CB2937"/>
    <w:rsid w:val="00CC2A8B"/>
    <w:rsid w:val="00CD0B91"/>
    <w:rsid w:val="00CD338F"/>
    <w:rsid w:val="00CF174B"/>
    <w:rsid w:val="00D03686"/>
    <w:rsid w:val="00D038F3"/>
    <w:rsid w:val="00D06231"/>
    <w:rsid w:val="00D119AE"/>
    <w:rsid w:val="00D13FAB"/>
    <w:rsid w:val="00D1648F"/>
    <w:rsid w:val="00D27867"/>
    <w:rsid w:val="00D33E2F"/>
    <w:rsid w:val="00D40869"/>
    <w:rsid w:val="00D40F45"/>
    <w:rsid w:val="00D42DF5"/>
    <w:rsid w:val="00D614AB"/>
    <w:rsid w:val="00D634BA"/>
    <w:rsid w:val="00D67BC3"/>
    <w:rsid w:val="00D77BDA"/>
    <w:rsid w:val="00DA04EB"/>
    <w:rsid w:val="00DA2539"/>
    <w:rsid w:val="00DA4BB4"/>
    <w:rsid w:val="00DB31FD"/>
    <w:rsid w:val="00DE0C33"/>
    <w:rsid w:val="00DF3021"/>
    <w:rsid w:val="00DF771A"/>
    <w:rsid w:val="00E053C7"/>
    <w:rsid w:val="00E34E58"/>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4636D"/>
    <w:rsid w:val="00F6098E"/>
    <w:rsid w:val="00F6227B"/>
    <w:rsid w:val="00F64CDF"/>
    <w:rsid w:val="00F82F97"/>
    <w:rsid w:val="00F8498D"/>
    <w:rsid w:val="00FA3AEF"/>
    <w:rsid w:val="00FB79D6"/>
    <w:rsid w:val="00FC37E0"/>
    <w:rsid w:val="00FC3B1D"/>
    <w:rsid w:val="00FC6251"/>
    <w:rsid w:val="00FC7EE5"/>
    <w:rsid w:val="00FE110C"/>
    <w:rsid w:val="00FE22EF"/>
    <w:rsid w:val="00FE43D6"/>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paragraph" w:styleId="Heading3">
    <w:name w:val="heading 3"/>
    <w:basedOn w:val="Normal"/>
    <w:next w:val="Normal"/>
    <w:link w:val="Heading3Char"/>
    <w:uiPriority w:val="9"/>
    <w:semiHidden/>
    <w:unhideWhenUsed/>
    <w:qFormat/>
    <w:rsid w:val="00DA2539"/>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UnresolvedMention">
    <w:name w:val="Unresolved Mention"/>
    <w:basedOn w:val="DefaultParagraphFont"/>
    <w:uiPriority w:val="99"/>
    <w:semiHidden/>
    <w:unhideWhenUsed/>
    <w:rsid w:val="00FC6251"/>
    <w:rPr>
      <w:color w:val="605E5C"/>
      <w:shd w:val="clear" w:color="auto" w:fill="E1DFDD"/>
    </w:rPr>
  </w:style>
  <w:style w:type="character" w:customStyle="1" w:styleId="Heading3Char">
    <w:name w:val="Heading 3 Char"/>
    <w:basedOn w:val="DefaultParagraphFont"/>
    <w:link w:val="Heading3"/>
    <w:uiPriority w:val="9"/>
    <w:semiHidden/>
    <w:rsid w:val="00DA2539"/>
    <w:rPr>
      <w:rFonts w:asciiTheme="majorHAnsi" w:eastAsiaTheme="majorEastAsia" w:hAnsiTheme="majorHAnsi" w:cstheme="majorBidi"/>
      <w:color w:val="1F4D78" w:themeColor="accent1" w:themeShade="7F"/>
      <w:sz w:val="24"/>
      <w:szCs w:val="24"/>
      <w:lang w:eastAsia="en-US" w:bidi="ar-SA"/>
    </w:rPr>
  </w:style>
  <w:style w:type="character" w:styleId="FollowedHyperlink">
    <w:name w:val="FollowedHyperlink"/>
    <w:basedOn w:val="DefaultParagraphFont"/>
    <w:uiPriority w:val="99"/>
    <w:semiHidden/>
    <w:unhideWhenUsed/>
    <w:rsid w:val="00DA2539"/>
    <w:rPr>
      <w:color w:val="954F72" w:themeColor="followedHyperlink"/>
      <w:u w:val="single"/>
    </w:rPr>
  </w:style>
  <w:style w:type="paragraph" w:customStyle="1" w:styleId="msonormal0">
    <w:name w:val="msonormal"/>
    <w:basedOn w:val="Normal"/>
    <w:rsid w:val="00DA2539"/>
    <w:pPr>
      <w:spacing w:before="100" w:beforeAutospacing="1" w:after="100" w:afterAutospacing="1" w:line="240" w:lineRule="auto"/>
    </w:pPr>
    <w:rPr>
      <w:rFonts w:ascii="Times New Roman" w:eastAsia="Times New Roman" w:hAnsi="Times New Roman" w:cs="Times New Roman"/>
      <w:sz w:val="24"/>
      <w:szCs w:val="24"/>
      <w:lang w:eastAsia="en-ZA" w:bidi="ar-SA"/>
    </w:rPr>
  </w:style>
  <w:style w:type="paragraph" w:styleId="TOC3">
    <w:name w:val="toc 3"/>
    <w:basedOn w:val="Normal"/>
    <w:next w:val="Normal"/>
    <w:autoRedefine/>
    <w:uiPriority w:val="39"/>
    <w:semiHidden/>
    <w:unhideWhenUsed/>
    <w:rsid w:val="00DA2539"/>
    <w:pPr>
      <w:spacing w:after="100" w:line="256" w:lineRule="auto"/>
      <w:ind w:left="440"/>
    </w:pPr>
    <w:rPr>
      <w:rFonts w:eastAsiaTheme="minorHAnsi"/>
      <w:lang w:eastAsia="en-US" w:bidi="ar-SA"/>
    </w:rPr>
  </w:style>
  <w:style w:type="paragraph" w:styleId="Title">
    <w:name w:val="Title"/>
    <w:basedOn w:val="Normal"/>
    <w:next w:val="Normal"/>
    <w:link w:val="TitleChar"/>
    <w:uiPriority w:val="10"/>
    <w:qFormat/>
    <w:rsid w:val="00DA2539"/>
    <w:pPr>
      <w:spacing w:after="0" w:line="240" w:lineRule="auto"/>
      <w:contextualSpacing/>
    </w:pPr>
    <w:rPr>
      <w:rFonts w:asciiTheme="majorHAnsi" w:eastAsiaTheme="majorEastAsia" w:hAnsiTheme="majorHAnsi" w:cstheme="majorBidi"/>
      <w:spacing w:val="-10"/>
      <w:kern w:val="28"/>
      <w:sz w:val="56"/>
      <w:szCs w:val="56"/>
      <w:lang w:eastAsia="en-ZA" w:bidi="ar-SA"/>
    </w:rPr>
  </w:style>
  <w:style w:type="character" w:customStyle="1" w:styleId="TitleChar">
    <w:name w:val="Title Char"/>
    <w:basedOn w:val="DefaultParagraphFont"/>
    <w:link w:val="Title"/>
    <w:uiPriority w:val="10"/>
    <w:rsid w:val="00DA2539"/>
    <w:rPr>
      <w:rFonts w:asciiTheme="majorHAnsi" w:eastAsiaTheme="majorEastAsia" w:hAnsiTheme="majorHAnsi" w:cstheme="majorBidi"/>
      <w:spacing w:val="-10"/>
      <w:kern w:val="28"/>
      <w:sz w:val="56"/>
      <w:szCs w:val="56"/>
      <w:lang w:eastAsia="en-ZA" w:bidi="ar-SA"/>
    </w:rPr>
  </w:style>
  <w:style w:type="table" w:customStyle="1" w:styleId="TableGrid0">
    <w:name w:val="TableGrid"/>
    <w:rsid w:val="00DA2539"/>
    <w:pPr>
      <w:spacing w:after="0" w:line="240" w:lineRule="auto"/>
    </w:pPr>
    <w:rPr>
      <w:lang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715159166">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a@sun.ac.za" TargetMode="External"/><Relationship Id="rId13" Type="http://schemas.openxmlformats.org/officeDocument/2006/relationships/hyperlink" Target="mailto:anelemdepa@sun.ac.za" TargetMode="External"/><Relationship Id="rId18" Type="http://schemas.openxmlformats.org/officeDocument/2006/relationships/hyperlink" Target="mailto:nadams@sun.ac.za"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ulani@sun.ac.za" TargetMode="External"/><Relationship Id="rId17" Type="http://schemas.openxmlformats.org/officeDocument/2006/relationships/hyperlink" Target="mailto:phillipr@sun.ac.za"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como@sun.ac.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un.ac.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fritz@sun.ac.za" TargetMode="External"/><Relationship Id="rId23" Type="http://schemas.openxmlformats.org/officeDocument/2006/relationships/fontTable" Target="fontTable.xml"/><Relationship Id="rId10" Type="http://schemas.openxmlformats.org/officeDocument/2006/relationships/hyperlink" Target="mailto:gavinn@sun.ac.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harine@sun.ac.za"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1F7A5-7B56-4CB4-845E-EC68A2099C8A}">
  <ds:schemaRefs>
    <ds:schemaRef ds:uri="http://schemas.openxmlformats.org/officeDocument/2006/bibliography"/>
  </ds:schemaRefs>
</ds:datastoreItem>
</file>

<file path=customXml/itemProps2.xml><?xml version="1.0" encoding="utf-8"?>
<ds:datastoreItem xmlns:ds="http://schemas.openxmlformats.org/officeDocument/2006/customXml" ds:itemID="{9DA169BF-072B-4A6B-8FD3-D4524C88E68F}"/>
</file>

<file path=customXml/itemProps3.xml><?xml version="1.0" encoding="utf-8"?>
<ds:datastoreItem xmlns:ds="http://schemas.openxmlformats.org/officeDocument/2006/customXml" ds:itemID="{BA0D0186-5F01-425E-AB96-64189826AC15}"/>
</file>

<file path=customXml/itemProps4.xml><?xml version="1.0" encoding="utf-8"?>
<ds:datastoreItem xmlns:ds="http://schemas.openxmlformats.org/officeDocument/2006/customXml" ds:itemID="{407BA3EF-944A-446D-802E-3AB2D1D45296}"/>
</file>

<file path=docProps/app.xml><?xml version="1.0" encoding="utf-8"?>
<Properties xmlns="http://schemas.openxmlformats.org/officeDocument/2006/extended-properties" xmlns:vt="http://schemas.openxmlformats.org/officeDocument/2006/docPropsVTypes">
  <Template>Normal</Template>
  <TotalTime>11</TotalTime>
  <Pages>52</Pages>
  <Words>9970</Words>
  <Characters>56830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agnayavek@gmail.com</cp:lastModifiedBy>
  <cp:revision>3</cp:revision>
  <cp:lastPrinted>2020-03-29T21:57:00Z</cp:lastPrinted>
  <dcterms:created xsi:type="dcterms:W3CDTF">2020-09-14T21:40:00Z</dcterms:created>
  <dcterms:modified xsi:type="dcterms:W3CDTF">2020-09-14T21:44:00Z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