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84496" w14:textId="77777777" w:rsidR="00D07FE5" w:rsidRDefault="00D07FE5" w:rsidP="00D07FE5">
      <w:pPr>
        <w:jc w:val="center"/>
        <w:rPr>
          <w:rFonts w:asciiTheme="majorHAnsi" w:hAnsiTheme="majorHAnsi"/>
          <w:b/>
        </w:rPr>
      </w:pPr>
      <w:r w:rsidRPr="00D07FE5">
        <w:rPr>
          <w:rFonts w:asciiTheme="majorHAnsi" w:hAnsiTheme="majorHAnsi"/>
          <w:b/>
        </w:rPr>
        <w:t>MINUTES OF THE STUDENT REPRESENTATIVE COUNCIL</w:t>
      </w:r>
      <w:r>
        <w:rPr>
          <w:rFonts w:asciiTheme="majorHAnsi" w:hAnsiTheme="majorHAnsi"/>
          <w:b/>
        </w:rPr>
        <w:t xml:space="preserve"> </w:t>
      </w:r>
    </w:p>
    <w:p w14:paraId="727C137E" w14:textId="77777777" w:rsidR="00D07FE5" w:rsidRDefault="00D07FE5" w:rsidP="00D07FE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OF STELLENBOSCH UNIVERSITY </w:t>
      </w:r>
      <w:r w:rsidRPr="00D07FE5">
        <w:rPr>
          <w:rFonts w:asciiTheme="majorHAnsi" w:hAnsiTheme="majorHAnsi"/>
          <w:b/>
        </w:rPr>
        <w:t xml:space="preserve">HELD ON </w:t>
      </w:r>
      <w:r w:rsidR="00AA6343">
        <w:rPr>
          <w:rFonts w:asciiTheme="majorHAnsi" w:hAnsiTheme="majorHAnsi"/>
          <w:b/>
        </w:rPr>
        <w:t xml:space="preserve">14 September </w:t>
      </w:r>
      <w:r w:rsidRPr="00D07FE5">
        <w:rPr>
          <w:rFonts w:asciiTheme="majorHAnsi" w:hAnsiTheme="majorHAnsi"/>
          <w:b/>
        </w:rPr>
        <w:t>2015</w:t>
      </w:r>
      <w:r>
        <w:rPr>
          <w:rFonts w:asciiTheme="majorHAnsi" w:hAnsiTheme="majorHAnsi"/>
          <w:b/>
        </w:rPr>
        <w:t xml:space="preserve"> </w:t>
      </w:r>
    </w:p>
    <w:p w14:paraId="1D04C349" w14:textId="77777777" w:rsidR="00D2009F" w:rsidRPr="00D07FE5" w:rsidRDefault="00D07FE5" w:rsidP="00D07FE5">
      <w:pPr>
        <w:jc w:val="center"/>
        <w:rPr>
          <w:rFonts w:asciiTheme="majorHAnsi" w:hAnsiTheme="majorHAnsi"/>
          <w:b/>
        </w:rPr>
      </w:pPr>
      <w:r w:rsidRPr="00D07FE5">
        <w:rPr>
          <w:rFonts w:asciiTheme="majorHAnsi" w:hAnsiTheme="majorHAnsi"/>
          <w:b/>
        </w:rPr>
        <w:t>IN THE SRC BOARDROOM AT 21:00</w:t>
      </w:r>
    </w:p>
    <w:p w14:paraId="5AC47A65" w14:textId="77777777" w:rsidR="00D07FE5" w:rsidRDefault="00D07FE5"/>
    <w:p w14:paraId="3E985B58" w14:textId="77777777" w:rsidR="00D07FE5" w:rsidRPr="00493B1C" w:rsidRDefault="00D07FE5" w:rsidP="002B6FF2">
      <w:pPr>
        <w:tabs>
          <w:tab w:val="left" w:pos="1701"/>
        </w:tabs>
        <w:ind w:left="1695" w:hanging="1695"/>
        <w:rPr>
          <w:b/>
        </w:rPr>
      </w:pPr>
      <w:r w:rsidRPr="00D07FE5">
        <w:rPr>
          <w:b/>
        </w:rPr>
        <w:t>IN ATTENDANCE</w:t>
      </w:r>
      <w:r w:rsidR="00493B1C">
        <w:rPr>
          <w:b/>
        </w:rPr>
        <w:t xml:space="preserve"> </w:t>
      </w:r>
      <w:r w:rsidR="005239FB">
        <w:rPr>
          <w:b/>
        </w:rPr>
        <w:tab/>
      </w:r>
      <w:r w:rsidR="00493B1C" w:rsidRPr="00493B1C">
        <w:rPr>
          <w:rFonts w:cs="Helvetica"/>
          <w:color w:val="141823"/>
          <w:shd w:val="clear" w:color="auto" w:fill="FFFFFF"/>
        </w:rPr>
        <w:t xml:space="preserve">James de Villiers, </w:t>
      </w:r>
      <w:r w:rsidR="00493B1C" w:rsidRPr="00493B1C">
        <w:rPr>
          <w:rStyle w:val="textexposedshow"/>
          <w:rFonts w:cs="Helvetica"/>
          <w:color w:val="141823"/>
          <w:shd w:val="clear" w:color="auto" w:fill="FFFFFF"/>
        </w:rPr>
        <w:t>Lianda du Plessis</w:t>
      </w:r>
      <w:r w:rsidR="00493B1C" w:rsidRPr="00493B1C">
        <w:rPr>
          <w:rFonts w:cs="Helvetica"/>
          <w:color w:val="141823"/>
          <w:shd w:val="clear" w:color="auto" w:fill="FFFFFF"/>
        </w:rPr>
        <w:t xml:space="preserve">, </w:t>
      </w:r>
      <w:r w:rsidR="00493B1C" w:rsidRPr="00493B1C">
        <w:rPr>
          <w:rStyle w:val="textexposedshow"/>
          <w:rFonts w:cs="Helvetica"/>
          <w:color w:val="141823"/>
          <w:shd w:val="clear" w:color="auto" w:fill="FFFFFF"/>
        </w:rPr>
        <w:t>Carina Stapelberg</w:t>
      </w:r>
      <w:r w:rsidR="00493B1C" w:rsidRPr="00493B1C">
        <w:rPr>
          <w:rFonts w:cs="Helvetica"/>
          <w:color w:val="141823"/>
          <w:shd w:val="clear" w:color="auto" w:fill="FFFFFF"/>
        </w:rPr>
        <w:t xml:space="preserve">, </w:t>
      </w:r>
      <w:r w:rsidR="00493B1C" w:rsidRPr="00493B1C">
        <w:rPr>
          <w:rStyle w:val="textexposedshow"/>
          <w:rFonts w:cs="Helvetica"/>
          <w:color w:val="141823"/>
          <w:shd w:val="clear" w:color="auto" w:fill="FFFFFF"/>
        </w:rPr>
        <w:t>Lethiwe Mbatha</w:t>
      </w:r>
      <w:r w:rsidR="00493B1C" w:rsidRPr="00493B1C">
        <w:rPr>
          <w:rFonts w:cs="Helvetica"/>
          <w:color w:val="141823"/>
          <w:shd w:val="clear" w:color="auto" w:fill="FFFFFF"/>
        </w:rPr>
        <w:t xml:space="preserve">, </w:t>
      </w:r>
      <w:r w:rsidR="00493B1C" w:rsidRPr="00493B1C">
        <w:rPr>
          <w:rStyle w:val="textexposedshow"/>
          <w:rFonts w:cs="Helvetica"/>
          <w:color w:val="141823"/>
          <w:shd w:val="clear" w:color="auto" w:fill="FFFFFF"/>
        </w:rPr>
        <w:t>Bradley Frolick</w:t>
      </w:r>
      <w:r w:rsidR="00493B1C" w:rsidRPr="00493B1C">
        <w:rPr>
          <w:rFonts w:cs="Helvetica"/>
          <w:color w:val="141823"/>
          <w:shd w:val="clear" w:color="auto" w:fill="FFFFFF"/>
        </w:rPr>
        <w:t xml:space="preserve">, </w:t>
      </w:r>
      <w:r w:rsidR="00493B1C" w:rsidRPr="00493B1C">
        <w:rPr>
          <w:rStyle w:val="textexposedshow"/>
          <w:rFonts w:cs="Helvetica"/>
          <w:color w:val="141823"/>
          <w:shd w:val="clear" w:color="auto" w:fill="FFFFFF"/>
        </w:rPr>
        <w:t>Mynhardt Kruger</w:t>
      </w:r>
      <w:r w:rsidR="00493B1C" w:rsidRPr="00493B1C">
        <w:rPr>
          <w:rFonts w:cs="Helvetica"/>
          <w:color w:val="141823"/>
          <w:shd w:val="clear" w:color="auto" w:fill="FFFFFF"/>
        </w:rPr>
        <w:t xml:space="preserve">, </w:t>
      </w:r>
      <w:r w:rsidR="00493B1C" w:rsidRPr="00493B1C">
        <w:rPr>
          <w:rStyle w:val="textexposedshow"/>
          <w:rFonts w:cs="Helvetica"/>
          <w:color w:val="141823"/>
          <w:shd w:val="clear" w:color="auto" w:fill="FFFFFF"/>
        </w:rPr>
        <w:t>Axolile Qina</w:t>
      </w:r>
      <w:r w:rsidR="00493B1C" w:rsidRPr="00493B1C">
        <w:rPr>
          <w:rFonts w:cs="Helvetica"/>
          <w:color w:val="141823"/>
          <w:shd w:val="clear" w:color="auto" w:fill="FFFFFF"/>
        </w:rPr>
        <w:t xml:space="preserve">, </w:t>
      </w:r>
      <w:r w:rsidR="00493B1C" w:rsidRPr="00493B1C">
        <w:rPr>
          <w:rStyle w:val="textexposedshow"/>
          <w:rFonts w:cs="Helvetica"/>
          <w:color w:val="141823"/>
          <w:shd w:val="clear" w:color="auto" w:fill="FFFFFF"/>
        </w:rPr>
        <w:t>Marc Rudolph</w:t>
      </w:r>
      <w:r w:rsidR="00493B1C" w:rsidRPr="00493B1C">
        <w:rPr>
          <w:rFonts w:cs="Helvetica"/>
          <w:color w:val="141823"/>
          <w:shd w:val="clear" w:color="auto" w:fill="FFFFFF"/>
        </w:rPr>
        <w:t xml:space="preserve">, </w:t>
      </w:r>
      <w:r w:rsidR="00493B1C" w:rsidRPr="00493B1C">
        <w:rPr>
          <w:rStyle w:val="textexposedshow"/>
          <w:rFonts w:cs="Helvetica"/>
          <w:color w:val="141823"/>
          <w:shd w:val="clear" w:color="auto" w:fill="FFFFFF"/>
        </w:rPr>
        <w:t>Lwazi Phakade</w:t>
      </w:r>
      <w:r w:rsidR="00D527FE">
        <w:rPr>
          <w:rStyle w:val="textexposedshow"/>
          <w:rFonts w:cs="Helvetica"/>
          <w:color w:val="141823"/>
          <w:shd w:val="clear" w:color="auto" w:fill="FFFFFF"/>
        </w:rPr>
        <w:t xml:space="preserve">, </w:t>
      </w:r>
      <w:r w:rsidR="00335CF9">
        <w:rPr>
          <w:rStyle w:val="textexposedshow"/>
          <w:rFonts w:cs="Helvetica"/>
          <w:color w:val="141823"/>
          <w:shd w:val="clear" w:color="auto" w:fill="FFFFFF"/>
        </w:rPr>
        <w:t xml:space="preserve">Kara Meiring, Natasha Woudberg, Wim Steyn, Inge Barac, Nick Wayne, Danielle Bezuidenhoud. </w:t>
      </w:r>
    </w:p>
    <w:p w14:paraId="75F512F6" w14:textId="77777777" w:rsidR="00D07FE5" w:rsidRDefault="00D07FE5" w:rsidP="00D07FE5">
      <w:pPr>
        <w:tabs>
          <w:tab w:val="left" w:pos="2835"/>
        </w:tabs>
        <w:ind w:left="2694" w:hanging="2694"/>
      </w:pPr>
      <w:r w:rsidRPr="00D07FE5">
        <w:rPr>
          <w:b/>
        </w:rPr>
        <w:t>ABSENT WITH REASON</w:t>
      </w:r>
      <w:r>
        <w:tab/>
      </w:r>
      <w:r w:rsidR="00335CF9">
        <w:rPr>
          <w:rStyle w:val="textexposedshow"/>
          <w:rFonts w:cs="Helvetica"/>
          <w:color w:val="141823"/>
          <w:shd w:val="clear" w:color="auto" w:fill="FFFFFF"/>
        </w:rPr>
        <w:t>Tumelo Motse</w:t>
      </w:r>
      <w:r w:rsidR="00335CF9">
        <w:tab/>
      </w:r>
    </w:p>
    <w:p w14:paraId="55E558F5" w14:textId="77777777" w:rsidR="00D07FE5" w:rsidRDefault="00D07FE5" w:rsidP="00D07FE5">
      <w:pPr>
        <w:tabs>
          <w:tab w:val="left" w:pos="2835"/>
        </w:tabs>
        <w:ind w:left="2694" w:hanging="2694"/>
      </w:pPr>
      <w:r w:rsidRPr="00D07FE5">
        <w:rPr>
          <w:b/>
        </w:rPr>
        <w:t>ABSENT WITHOUT REASON</w:t>
      </w:r>
      <w:r>
        <w:tab/>
      </w:r>
    </w:p>
    <w:p w14:paraId="5A9296EE" w14:textId="77777777" w:rsidR="00D07FE5" w:rsidRDefault="00D07FE5" w:rsidP="002B6FF2">
      <w:pPr>
        <w:tabs>
          <w:tab w:val="left" w:pos="2835"/>
        </w:tabs>
        <w:ind w:left="2694" w:hanging="2694"/>
        <w:rPr>
          <w:b/>
        </w:rPr>
      </w:pPr>
      <w:r w:rsidRPr="00D07FE5">
        <w:rPr>
          <w:b/>
        </w:rPr>
        <w:t>OTHER ATTENDEE</w:t>
      </w:r>
      <w:r w:rsidR="00745BD6">
        <w:rPr>
          <w:b/>
        </w:rPr>
        <w:t>S</w:t>
      </w:r>
      <w:r>
        <w:tab/>
      </w:r>
      <w:r w:rsidR="00D20B51">
        <w:t>Brandon Como</w:t>
      </w:r>
      <w:r w:rsidR="00BD433E">
        <w:t xml:space="preserve">, </w:t>
      </w:r>
      <w:r w:rsidR="00E1149F">
        <w:t xml:space="preserve">Mothlebane Koloi, Farai Mabaiwa, </w:t>
      </w:r>
      <w:r w:rsidR="00BD433E">
        <w:t>Victoria Thomas (Minute taker)</w:t>
      </w:r>
      <w:r w:rsidR="00E1149F">
        <w:t>, Derick Truscott</w:t>
      </w: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34"/>
        <w:gridCol w:w="5811"/>
        <w:gridCol w:w="2897"/>
      </w:tblGrid>
      <w:tr w:rsidR="00D07FE5" w:rsidRPr="00A12346" w14:paraId="2C23186A" w14:textId="77777777" w:rsidTr="00F81089">
        <w:tc>
          <w:tcPr>
            <w:tcW w:w="534" w:type="dxa"/>
          </w:tcPr>
          <w:p w14:paraId="44B4FFD4" w14:textId="77777777" w:rsidR="00D07FE5" w:rsidRPr="00A12346" w:rsidRDefault="00D07FE5" w:rsidP="00D07FE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811" w:type="dxa"/>
          </w:tcPr>
          <w:p w14:paraId="6EC739E9" w14:textId="77777777" w:rsidR="00D07FE5" w:rsidRPr="00A12346" w:rsidRDefault="00D20B51" w:rsidP="002B6FF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2897" w:type="dxa"/>
          </w:tcPr>
          <w:p w14:paraId="6C058DF0" w14:textId="77777777" w:rsidR="00D07FE5" w:rsidRPr="00A12346" w:rsidRDefault="00F81089" w:rsidP="003C37C2">
            <w:pPr>
              <w:pStyle w:val="NoSpacing"/>
            </w:pPr>
            <w:r w:rsidRPr="00A12346">
              <w:t>ACTION</w:t>
            </w:r>
          </w:p>
        </w:tc>
      </w:tr>
      <w:tr w:rsidR="00D07FE5" w14:paraId="603E66E4" w14:textId="77777777" w:rsidTr="00F81089">
        <w:tc>
          <w:tcPr>
            <w:tcW w:w="534" w:type="dxa"/>
          </w:tcPr>
          <w:p w14:paraId="596C6775" w14:textId="77777777" w:rsidR="00D07FE5" w:rsidRDefault="00D07FE5" w:rsidP="00D07FE5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5811" w:type="dxa"/>
          </w:tcPr>
          <w:p w14:paraId="2EC9E240" w14:textId="77777777" w:rsidR="00D07FE5" w:rsidRPr="00A12346" w:rsidRDefault="00F81089" w:rsidP="002B6FF2">
            <w:pPr>
              <w:tabs>
                <w:tab w:val="left" w:pos="0"/>
              </w:tabs>
              <w:rPr>
                <w:b/>
              </w:rPr>
            </w:pPr>
            <w:r w:rsidRPr="00A12346">
              <w:rPr>
                <w:b/>
              </w:rPr>
              <w:t>CALL TO ORDER</w:t>
            </w:r>
          </w:p>
          <w:p w14:paraId="11F97690" w14:textId="77777777" w:rsidR="00F81089" w:rsidRDefault="00F81089" w:rsidP="002B6FF2">
            <w:pPr>
              <w:tabs>
                <w:tab w:val="left" w:pos="0"/>
              </w:tabs>
            </w:pPr>
            <w:r>
              <w:t xml:space="preserve">Mr </w:t>
            </w:r>
            <w:r w:rsidR="00493B1C">
              <w:t xml:space="preserve">Qina </w:t>
            </w:r>
            <w:r>
              <w:t>cal</w:t>
            </w:r>
            <w:r w:rsidR="00C50D76">
              <w:t>ls the meeting to order at 21:03</w:t>
            </w:r>
            <w:r>
              <w:t>.</w:t>
            </w:r>
          </w:p>
        </w:tc>
        <w:tc>
          <w:tcPr>
            <w:tcW w:w="2897" w:type="dxa"/>
          </w:tcPr>
          <w:p w14:paraId="2A462677" w14:textId="77777777" w:rsidR="00D07FE5" w:rsidRDefault="00A12346" w:rsidP="003C37C2">
            <w:pPr>
              <w:pStyle w:val="NoSpacing"/>
            </w:pPr>
            <w:r>
              <w:t>None</w:t>
            </w:r>
          </w:p>
        </w:tc>
      </w:tr>
      <w:tr w:rsidR="00D07FE5" w14:paraId="390D9A5D" w14:textId="77777777" w:rsidTr="00F81089">
        <w:tc>
          <w:tcPr>
            <w:tcW w:w="534" w:type="dxa"/>
          </w:tcPr>
          <w:p w14:paraId="54FE137E" w14:textId="77777777" w:rsidR="00D07FE5" w:rsidRDefault="00D07FE5" w:rsidP="00D07FE5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5811" w:type="dxa"/>
          </w:tcPr>
          <w:p w14:paraId="323E9A5F" w14:textId="77777777" w:rsidR="00D07FE5" w:rsidRDefault="00F81089" w:rsidP="002B6FF2">
            <w:pPr>
              <w:tabs>
                <w:tab w:val="left" w:pos="0"/>
              </w:tabs>
              <w:rPr>
                <w:b/>
              </w:rPr>
            </w:pPr>
            <w:r w:rsidRPr="00A12346">
              <w:rPr>
                <w:b/>
              </w:rPr>
              <w:t>WELCOMING AND PERSONALIA</w:t>
            </w:r>
          </w:p>
          <w:p w14:paraId="26B500EF" w14:textId="77777777" w:rsidR="00F81089" w:rsidRDefault="00C50D76" w:rsidP="002B6FF2">
            <w:pPr>
              <w:tabs>
                <w:tab w:val="left" w:pos="0"/>
              </w:tabs>
            </w:pPr>
            <w:r>
              <w:t>Mr Qina w</w:t>
            </w:r>
            <w:r w:rsidRPr="00C50D76">
              <w:t>elcome</w:t>
            </w:r>
            <w:r w:rsidR="004E61F8">
              <w:t>s</w:t>
            </w:r>
            <w:r w:rsidRPr="00C50D76">
              <w:t xml:space="preserve"> </w:t>
            </w:r>
            <w:r w:rsidR="00054D6E">
              <w:t>the room</w:t>
            </w:r>
            <w:r>
              <w:t xml:space="preserve"> </w:t>
            </w:r>
            <w:r w:rsidRPr="00C50D76">
              <w:t>to first S</w:t>
            </w:r>
            <w:r w:rsidR="003C620A">
              <w:t xml:space="preserve">tudent </w:t>
            </w:r>
            <w:r w:rsidRPr="00C50D76">
              <w:t>R</w:t>
            </w:r>
            <w:r w:rsidR="003C620A">
              <w:t xml:space="preserve">epresentative </w:t>
            </w:r>
            <w:r w:rsidRPr="00C50D76">
              <w:t>C</w:t>
            </w:r>
            <w:r w:rsidR="003C620A">
              <w:t>ouncil</w:t>
            </w:r>
            <w:r w:rsidRPr="00C50D76">
              <w:t xml:space="preserve"> meeting</w:t>
            </w:r>
            <w:r w:rsidR="004E61F8">
              <w:t xml:space="preserve"> of the 2015/2016 </w:t>
            </w:r>
            <w:r w:rsidR="00054D6E">
              <w:t xml:space="preserve">SRC </w:t>
            </w:r>
            <w:r w:rsidR="004E61F8">
              <w:t>term</w:t>
            </w:r>
            <w:r w:rsidR="00D527FE">
              <w:t>.</w:t>
            </w:r>
          </w:p>
        </w:tc>
        <w:tc>
          <w:tcPr>
            <w:tcW w:w="2897" w:type="dxa"/>
          </w:tcPr>
          <w:p w14:paraId="08F1A32D" w14:textId="77777777" w:rsidR="00D07FE5" w:rsidRDefault="00A12346" w:rsidP="003C37C2">
            <w:pPr>
              <w:pStyle w:val="NoSpacing"/>
            </w:pPr>
            <w:r>
              <w:t>None</w:t>
            </w:r>
          </w:p>
        </w:tc>
      </w:tr>
      <w:tr w:rsidR="00D07FE5" w14:paraId="744DC366" w14:textId="77777777" w:rsidTr="00F81089">
        <w:tc>
          <w:tcPr>
            <w:tcW w:w="534" w:type="dxa"/>
          </w:tcPr>
          <w:p w14:paraId="59E7B148" w14:textId="77777777" w:rsidR="00D07FE5" w:rsidRDefault="00D07FE5" w:rsidP="00D07FE5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5811" w:type="dxa"/>
          </w:tcPr>
          <w:p w14:paraId="28890CA5" w14:textId="77777777" w:rsidR="00D07FE5" w:rsidRPr="00A12346" w:rsidRDefault="00F81089" w:rsidP="002B6FF2">
            <w:pPr>
              <w:tabs>
                <w:tab w:val="left" w:pos="0"/>
              </w:tabs>
              <w:rPr>
                <w:b/>
              </w:rPr>
            </w:pPr>
            <w:r w:rsidRPr="00A12346">
              <w:rPr>
                <w:b/>
              </w:rPr>
              <w:t>APPROVAL OF PREVIOUS MINUTES</w:t>
            </w:r>
          </w:p>
          <w:p w14:paraId="2CB6E897" w14:textId="77777777" w:rsidR="003C620A" w:rsidRDefault="003C620A" w:rsidP="00E65CF9">
            <w:pPr>
              <w:pStyle w:val="NoSpacing"/>
            </w:pPr>
          </w:p>
        </w:tc>
        <w:tc>
          <w:tcPr>
            <w:tcW w:w="2897" w:type="dxa"/>
          </w:tcPr>
          <w:p w14:paraId="0005A9BF" w14:textId="77777777" w:rsidR="00D07FE5" w:rsidRDefault="00A12346" w:rsidP="003C37C2">
            <w:pPr>
              <w:pStyle w:val="NoSpacing"/>
            </w:pPr>
            <w:r>
              <w:t>None</w:t>
            </w:r>
          </w:p>
        </w:tc>
      </w:tr>
      <w:tr w:rsidR="00D07FE5" w14:paraId="76CA6277" w14:textId="77777777" w:rsidTr="00F81089">
        <w:tc>
          <w:tcPr>
            <w:tcW w:w="534" w:type="dxa"/>
          </w:tcPr>
          <w:p w14:paraId="664E170A" w14:textId="77777777" w:rsidR="00D07FE5" w:rsidRDefault="005239FB" w:rsidP="00D07FE5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5811" w:type="dxa"/>
          </w:tcPr>
          <w:p w14:paraId="5CD6D37E" w14:textId="77777777" w:rsidR="00D07FE5" w:rsidRPr="00A12346" w:rsidRDefault="00F81089" w:rsidP="002B6FF2">
            <w:pPr>
              <w:tabs>
                <w:tab w:val="left" w:pos="0"/>
              </w:tabs>
              <w:rPr>
                <w:b/>
              </w:rPr>
            </w:pPr>
            <w:r w:rsidRPr="00A12346">
              <w:rPr>
                <w:b/>
              </w:rPr>
              <w:t>SETTING OF AGENDA</w:t>
            </w:r>
          </w:p>
          <w:p w14:paraId="387C6217" w14:textId="77777777" w:rsidR="00335CF9" w:rsidRDefault="005239FB" w:rsidP="002B6FF2">
            <w:pPr>
              <w:pStyle w:val="NoSpacing"/>
              <w:tabs>
                <w:tab w:val="left" w:pos="600"/>
              </w:tabs>
              <w:ind w:left="600" w:hanging="567"/>
            </w:pPr>
            <w:r>
              <w:t>5</w:t>
            </w:r>
            <w:r w:rsidR="00335CF9">
              <w:t>.5 MAD</w:t>
            </w:r>
            <w:r w:rsidR="00335CF9" w:rsidRPr="00054D6E">
              <w:rPr>
                <w:vertAlign w:val="superscript"/>
              </w:rPr>
              <w:t>2</w:t>
            </w:r>
            <w:r w:rsidR="00B55CF6">
              <w:t>/MGD</w:t>
            </w:r>
          </w:p>
          <w:p w14:paraId="16CBD39D" w14:textId="77777777" w:rsidR="00B55CF6" w:rsidRDefault="00B55CF6" w:rsidP="002B6FF2">
            <w:pPr>
              <w:pStyle w:val="NoSpacing"/>
              <w:tabs>
                <w:tab w:val="left" w:pos="600"/>
              </w:tabs>
              <w:ind w:left="600" w:hanging="567"/>
            </w:pPr>
            <w:r>
              <w:t>5.6 Critical Engagement</w:t>
            </w:r>
          </w:p>
          <w:p w14:paraId="2481FDE9" w14:textId="77777777" w:rsidR="00335CF9" w:rsidRDefault="005239FB" w:rsidP="002B6FF2">
            <w:pPr>
              <w:pStyle w:val="NoSpacing"/>
              <w:tabs>
                <w:tab w:val="left" w:pos="600"/>
              </w:tabs>
              <w:ind w:left="600" w:hanging="567"/>
            </w:pPr>
            <w:r>
              <w:t>5</w:t>
            </w:r>
            <w:r w:rsidR="00335CF9">
              <w:t xml:space="preserve">.6 </w:t>
            </w:r>
            <w:r w:rsidR="00B55CF6">
              <w:t>‘Maties’ Identity</w:t>
            </w:r>
          </w:p>
          <w:p w14:paraId="29F69F40" w14:textId="77777777" w:rsidR="00335CF9" w:rsidRDefault="005239FB" w:rsidP="002B6FF2">
            <w:pPr>
              <w:pStyle w:val="NoSpacing"/>
              <w:tabs>
                <w:tab w:val="left" w:pos="600"/>
              </w:tabs>
              <w:ind w:left="600" w:hanging="567"/>
            </w:pPr>
            <w:r>
              <w:t>5</w:t>
            </w:r>
            <w:r w:rsidR="00335CF9">
              <w:t>.7 PGIO</w:t>
            </w:r>
          </w:p>
          <w:p w14:paraId="7548184A" w14:textId="77777777" w:rsidR="003C620A" w:rsidRDefault="003C620A" w:rsidP="002B6FF2">
            <w:pPr>
              <w:pStyle w:val="NoSpacing"/>
              <w:tabs>
                <w:tab w:val="left" w:pos="600"/>
              </w:tabs>
              <w:ind w:left="600" w:hanging="567"/>
            </w:pPr>
            <w:r>
              <w:t xml:space="preserve">5.8 Office Conduct </w:t>
            </w:r>
          </w:p>
          <w:p w14:paraId="69D8B801" w14:textId="77777777" w:rsidR="003C620A" w:rsidRDefault="003C620A" w:rsidP="002B6FF2">
            <w:pPr>
              <w:pStyle w:val="NoSpacing"/>
              <w:tabs>
                <w:tab w:val="left" w:pos="600"/>
              </w:tabs>
              <w:ind w:left="600" w:hanging="567"/>
            </w:pPr>
            <w:r>
              <w:t>5.9 #iamstellenbosch</w:t>
            </w:r>
          </w:p>
          <w:p w14:paraId="3A17F892" w14:textId="77777777" w:rsidR="00D2009F" w:rsidRDefault="00D2009F" w:rsidP="002B6FF2">
            <w:pPr>
              <w:pStyle w:val="NoSpacing"/>
              <w:tabs>
                <w:tab w:val="left" w:pos="600"/>
              </w:tabs>
              <w:ind w:left="600" w:hanging="567"/>
            </w:pPr>
          </w:p>
        </w:tc>
        <w:tc>
          <w:tcPr>
            <w:tcW w:w="2897" w:type="dxa"/>
          </w:tcPr>
          <w:p w14:paraId="44A7DCB2" w14:textId="77777777" w:rsidR="00D07FE5" w:rsidRDefault="00A12346" w:rsidP="007928B2">
            <w:pPr>
              <w:pStyle w:val="NoSpacing"/>
            </w:pPr>
            <w:r>
              <w:t>None</w:t>
            </w:r>
          </w:p>
        </w:tc>
      </w:tr>
      <w:tr w:rsidR="00D07FE5" w14:paraId="03545EEA" w14:textId="77777777" w:rsidTr="00F81089">
        <w:tc>
          <w:tcPr>
            <w:tcW w:w="534" w:type="dxa"/>
          </w:tcPr>
          <w:p w14:paraId="4D306C36" w14:textId="77777777" w:rsidR="00D07FE5" w:rsidRDefault="005239FB" w:rsidP="00D07FE5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5811" w:type="dxa"/>
          </w:tcPr>
          <w:p w14:paraId="55B42C8E" w14:textId="77777777" w:rsidR="00D07FE5" w:rsidRPr="00A12346" w:rsidRDefault="00F81089" w:rsidP="002B6FF2">
            <w:pPr>
              <w:tabs>
                <w:tab w:val="left" w:pos="0"/>
              </w:tabs>
              <w:rPr>
                <w:b/>
              </w:rPr>
            </w:pPr>
            <w:r w:rsidRPr="00A12346">
              <w:rPr>
                <w:b/>
              </w:rPr>
              <w:t>DISCUSSION AND FEEDBACK</w:t>
            </w:r>
          </w:p>
          <w:p w14:paraId="7C1E34B9" w14:textId="77777777" w:rsidR="00BD433E" w:rsidRDefault="005239FB" w:rsidP="002B6FF2">
            <w:pPr>
              <w:pStyle w:val="NormalWeb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5</w:t>
            </w:r>
            <w:r w:rsidR="00C569A2" w:rsidRPr="003E37D5">
              <w:rPr>
                <w:rFonts w:asciiTheme="minorHAnsi" w:hAnsiTheme="minorHAnsi"/>
                <w:b/>
                <w:sz w:val="22"/>
                <w:szCs w:val="22"/>
              </w:rPr>
              <w:t>.1</w:t>
            </w:r>
            <w:r w:rsidR="0007149A" w:rsidRPr="003E37D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E37D5" w:rsidRPr="003E37D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E37D5" w:rsidRPr="003E37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Election of Policy </w:t>
            </w:r>
            <w:r w:rsidR="003E37D5" w:rsidRPr="00E3143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Officer</w:t>
            </w:r>
          </w:p>
          <w:p w14:paraId="2DD9A80D" w14:textId="77777777" w:rsidR="003E37D5" w:rsidRDefault="00C50D76" w:rsidP="002B6FF2">
            <w:pPr>
              <w:pStyle w:val="NormalWeb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Mr Qina informs </w:t>
            </w:r>
            <w:r w:rsidR="00335C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SRC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members </w:t>
            </w:r>
            <w:r w:rsidR="00335C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and </w:t>
            </w:r>
            <w:r w:rsidR="002B6FF2">
              <w:rPr>
                <w:rFonts w:asciiTheme="minorHAnsi" w:hAnsiTheme="minorHAnsi"/>
                <w:color w:val="000000"/>
                <w:sz w:val="22"/>
                <w:szCs w:val="22"/>
              </w:rPr>
              <w:t>room</w:t>
            </w:r>
            <w:r w:rsidR="00335C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of regulations regarding </w:t>
            </w:r>
            <w:r w:rsidR="00335C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election of the policy officer</w:t>
            </w:r>
            <w:r w:rsidR="00D527F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for the 2015/2016 SRC term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  <w:p w14:paraId="1210C488" w14:textId="77777777" w:rsidR="00C50D76" w:rsidRDefault="00E65CF9" w:rsidP="002B6FF2">
            <w:pPr>
              <w:pStyle w:val="NormalWeb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Mr Rudolph</w:t>
            </w:r>
            <w:r w:rsidR="00C50D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527FE">
              <w:rPr>
                <w:rFonts w:asciiTheme="minorHAnsi" w:hAnsiTheme="minorHAnsi"/>
                <w:color w:val="000000"/>
                <w:sz w:val="22"/>
                <w:szCs w:val="22"/>
              </w:rPr>
              <w:t>avails</w:t>
            </w:r>
            <w:r w:rsidR="00C50D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527FE">
              <w:rPr>
                <w:rFonts w:asciiTheme="minorHAnsi" w:hAnsiTheme="minorHAnsi"/>
                <w:color w:val="000000"/>
                <w:sz w:val="22"/>
                <w:szCs w:val="22"/>
              </w:rPr>
              <w:t>himself</w:t>
            </w:r>
            <w:r w:rsidR="00C50D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for</w:t>
            </w:r>
            <w:r w:rsidR="00D527F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</w:t>
            </w:r>
            <w:r w:rsidR="00C50D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position of Policy Officer.</w:t>
            </w:r>
            <w:r w:rsidR="00335C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Mr Rudolph</w:t>
            </w:r>
            <w:r w:rsidR="00C50D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address</w:t>
            </w:r>
            <w:r w:rsidR="00D527FE"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  <w:r w:rsidR="00C50D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B6FF2">
              <w:rPr>
                <w:rFonts w:asciiTheme="minorHAnsi" w:hAnsiTheme="minorHAnsi"/>
                <w:color w:val="000000"/>
                <w:sz w:val="22"/>
                <w:szCs w:val="22"/>
              </w:rPr>
              <w:t>the room</w:t>
            </w:r>
            <w:r w:rsidR="00335C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answers questions</w:t>
            </w:r>
            <w:r w:rsidR="002B6FF2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285045A9" w14:textId="77777777" w:rsidR="00335CF9" w:rsidRDefault="00D527FE" w:rsidP="002B6FF2">
            <w:pPr>
              <w:pStyle w:val="NormalWeb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With thirteen ‘Yes’ votes and </w:t>
            </w:r>
            <w:r w:rsidR="00E65CF9">
              <w:rPr>
                <w:rFonts w:asciiTheme="minorHAnsi" w:hAnsiTheme="minorHAnsi"/>
                <w:color w:val="000000"/>
                <w:sz w:val="22"/>
                <w:szCs w:val="22"/>
              </w:rPr>
              <w:t>one ‘Abstaining’ vote, Mr Rudolph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is elected as the policy officer for the 2015/2016 SRC term.</w:t>
            </w:r>
          </w:p>
          <w:p w14:paraId="2A8D3D56" w14:textId="77777777" w:rsidR="00D64AA5" w:rsidRPr="00D64AA5" w:rsidRDefault="00D64AA5" w:rsidP="002B6FF2">
            <w:pPr>
              <w:pStyle w:val="NormalWeb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776D706" w14:textId="77777777" w:rsidR="003E37D5" w:rsidRDefault="005239FB" w:rsidP="002B6FF2">
            <w:pPr>
              <w:pStyle w:val="NormalWeb"/>
              <w:tabs>
                <w:tab w:val="left" w:pos="4437"/>
              </w:tabs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569A2" w:rsidRPr="003E37D5">
              <w:rPr>
                <w:rFonts w:asciiTheme="minorHAnsi" w:hAnsiTheme="minorHAnsi"/>
                <w:b/>
                <w:sz w:val="22"/>
                <w:szCs w:val="22"/>
              </w:rPr>
              <w:t>.2</w:t>
            </w:r>
            <w:r w:rsidR="0007149A" w:rsidRPr="003E37D5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3E37D5" w:rsidRPr="003E37D5">
              <w:rPr>
                <w:rFonts w:asciiTheme="minorHAnsi" w:hAnsiTheme="minorHAnsi"/>
                <w:b/>
                <w:sz w:val="22"/>
                <w:szCs w:val="22"/>
              </w:rPr>
              <w:t xml:space="preserve">Election </w:t>
            </w:r>
            <w:r w:rsidR="00335CF9">
              <w:rPr>
                <w:rFonts w:asciiTheme="minorHAnsi" w:hAnsiTheme="minorHAnsi"/>
                <w:b/>
                <w:sz w:val="22"/>
                <w:szCs w:val="22"/>
              </w:rPr>
              <w:t xml:space="preserve">of </w:t>
            </w:r>
            <w:r w:rsidR="003E37D5" w:rsidRPr="003E37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Communication Officer</w:t>
            </w:r>
            <w:r w:rsidR="00C50D7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</w:r>
          </w:p>
          <w:p w14:paraId="7523BF4B" w14:textId="77777777" w:rsidR="00D527FE" w:rsidRDefault="00D527FE" w:rsidP="002B6FF2">
            <w:pPr>
              <w:pStyle w:val="NormalWeb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Mr Qina informs </w:t>
            </w:r>
            <w:r w:rsidR="00335C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SRC members and </w:t>
            </w:r>
            <w:r w:rsidR="002B6FF2">
              <w:rPr>
                <w:rFonts w:asciiTheme="minorHAnsi" w:hAnsiTheme="minorHAnsi"/>
                <w:color w:val="000000"/>
                <w:sz w:val="22"/>
                <w:szCs w:val="22"/>
              </w:rPr>
              <w:t>room</w:t>
            </w:r>
            <w:r w:rsidR="00335C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 regulations regarding the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election of the </w:t>
            </w:r>
            <w:r w:rsidR="00335CF9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ommunication </w:t>
            </w:r>
            <w:r w:rsidR="00335CF9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fficer for the 2015/2016 SRC term. </w:t>
            </w:r>
          </w:p>
          <w:p w14:paraId="776E9056" w14:textId="77777777" w:rsidR="00D527FE" w:rsidRDefault="00D527FE" w:rsidP="002B6FF2">
            <w:pPr>
              <w:pStyle w:val="NormalWeb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Mr De Villiers avails himself for the position of</w:t>
            </w:r>
            <w:r w:rsidR="00335C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ommunication Officer.</w:t>
            </w:r>
            <w:r w:rsidR="00335C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Mr De Villiers addresses </w:t>
            </w:r>
            <w:r w:rsidR="002B6FF2">
              <w:rPr>
                <w:rFonts w:asciiTheme="minorHAnsi" w:hAnsiTheme="minorHAnsi"/>
                <w:color w:val="000000"/>
                <w:sz w:val="22"/>
                <w:szCs w:val="22"/>
              </w:rPr>
              <w:t>the room</w:t>
            </w:r>
            <w:r w:rsidR="00335C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answers questions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  <w:p w14:paraId="67A42941" w14:textId="20E84BF8" w:rsidR="00335CF9" w:rsidRDefault="00335CF9" w:rsidP="002B6FF2">
            <w:pPr>
              <w:pStyle w:val="NormalWeb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With fourteen ‘Yes’ votes, Mr De Villiers is elected as the </w:t>
            </w:r>
            <w:r w:rsidR="00531BFF" w:rsidRPr="00CD52E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COMMUNICATION</w:t>
            </w:r>
            <w:r w:rsidRPr="00CD52E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officer for the 2015/2016 SRC term.</w:t>
            </w:r>
          </w:p>
          <w:p w14:paraId="1FCF7FC0" w14:textId="77777777" w:rsidR="00D05D02" w:rsidRDefault="00D05D02" w:rsidP="002B6FF2">
            <w:pPr>
              <w:tabs>
                <w:tab w:val="left" w:pos="0"/>
              </w:tabs>
              <w:rPr>
                <w:b/>
              </w:rPr>
            </w:pPr>
          </w:p>
          <w:p w14:paraId="7664BA1E" w14:textId="77777777" w:rsidR="00BD433E" w:rsidRDefault="005239FB" w:rsidP="002B6FF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</w:t>
            </w:r>
            <w:r w:rsidR="00C569A2" w:rsidRPr="003E37D5">
              <w:rPr>
                <w:b/>
              </w:rPr>
              <w:t>.3</w:t>
            </w:r>
            <w:r w:rsidR="0007149A" w:rsidRPr="003E37D5">
              <w:rPr>
                <w:b/>
              </w:rPr>
              <w:t xml:space="preserve">    </w:t>
            </w:r>
            <w:r w:rsidR="003E37D5">
              <w:rPr>
                <w:b/>
              </w:rPr>
              <w:t>Amendment of Student Constitution</w:t>
            </w:r>
            <w:r w:rsidR="00D527FE">
              <w:rPr>
                <w:b/>
              </w:rPr>
              <w:t xml:space="preserve"> and Voting</w:t>
            </w:r>
          </w:p>
          <w:p w14:paraId="11451B25" w14:textId="77777777" w:rsidR="00335CF9" w:rsidRDefault="00335CF9" w:rsidP="002B6FF2">
            <w:pPr>
              <w:tabs>
                <w:tab w:val="left" w:pos="0"/>
              </w:tabs>
            </w:pPr>
            <w:r w:rsidRPr="00335CF9">
              <w:t xml:space="preserve">Mr </w:t>
            </w:r>
            <w:r>
              <w:t xml:space="preserve">Qina reads through the motion for the Amendment of Student Constitution. </w:t>
            </w:r>
          </w:p>
          <w:p w14:paraId="232F12DD" w14:textId="77777777" w:rsidR="00D05D02" w:rsidRDefault="00D05D02" w:rsidP="002B6FF2">
            <w:pPr>
              <w:tabs>
                <w:tab w:val="left" w:pos="0"/>
              </w:tabs>
            </w:pPr>
            <w:r>
              <w:t>Mr Wayne questions the issue of dividing the honoraria to compensate for the additional executive members and the affect on the SRC. Mr Froli</w:t>
            </w:r>
            <w:r w:rsidR="004E61F8">
              <w:t>c</w:t>
            </w:r>
            <w:r>
              <w:t xml:space="preserve">k mentions that the honorarium </w:t>
            </w:r>
            <w:r w:rsidR="004E61F8">
              <w:t>will</w:t>
            </w:r>
            <w:r>
              <w:t xml:space="preserve"> not affect the SRC budget.</w:t>
            </w:r>
          </w:p>
          <w:p w14:paraId="5FF37981" w14:textId="77777777" w:rsidR="00335CF9" w:rsidRDefault="00D05D02" w:rsidP="002B6FF2">
            <w:pPr>
              <w:tabs>
                <w:tab w:val="left" w:pos="0"/>
              </w:tabs>
            </w:pPr>
            <w:r>
              <w:t xml:space="preserve">Mr Steyn comments that important decisions will be addressed by the entire SRC; however, the executive committee can be more effective </w:t>
            </w:r>
            <w:r w:rsidR="004E61F8">
              <w:t>as</w:t>
            </w:r>
            <w:r>
              <w:t xml:space="preserve"> a smaller group </w:t>
            </w:r>
            <w:r w:rsidR="002B6FF2">
              <w:t xml:space="preserve">for more </w:t>
            </w:r>
            <w:r w:rsidR="002B6FF2">
              <w:lastRenderedPageBreak/>
              <w:t>pressing matters.</w:t>
            </w:r>
          </w:p>
          <w:p w14:paraId="1A89462C" w14:textId="77777777" w:rsidR="00D05D02" w:rsidRDefault="00541FD4" w:rsidP="002B6FF2">
            <w:pPr>
              <w:tabs>
                <w:tab w:val="left" w:pos="0"/>
              </w:tabs>
            </w:pPr>
            <w:r>
              <w:t>Ms</w:t>
            </w:r>
            <w:r w:rsidR="00D05D02">
              <w:t xml:space="preserve"> Meiring mentions that the executive committee should be </w:t>
            </w:r>
            <w:r w:rsidR="002B6FF2">
              <w:t>increased in size</w:t>
            </w:r>
            <w:r w:rsidR="00D05D02">
              <w:t xml:space="preserve"> for a better representation of students, as well as for meeting </w:t>
            </w:r>
            <w:r w:rsidR="00D05D02" w:rsidRPr="00D05D02">
              <w:rPr>
                <w:i/>
              </w:rPr>
              <w:t>quorum</w:t>
            </w:r>
            <w:r w:rsidR="00D05D02">
              <w:t>.</w:t>
            </w:r>
          </w:p>
          <w:p w14:paraId="1F55C693" w14:textId="77777777" w:rsidR="004E61F8" w:rsidRDefault="004E61F8" w:rsidP="002B6FF2">
            <w:pPr>
              <w:tabs>
                <w:tab w:val="left" w:pos="0"/>
              </w:tabs>
            </w:pPr>
            <w:r>
              <w:t>M</w:t>
            </w:r>
            <w:r w:rsidRPr="004E61F8">
              <w:t xml:space="preserve">r </w:t>
            </w:r>
            <w:r w:rsidR="005239FB">
              <w:t>d</w:t>
            </w:r>
            <w:r w:rsidRPr="004E61F8">
              <w:t>e Villiers questions the affect that th</w:t>
            </w:r>
            <w:r>
              <w:t xml:space="preserve">is motion will have on future SRC committees. </w:t>
            </w:r>
          </w:p>
          <w:p w14:paraId="38AFBEE8" w14:textId="77777777" w:rsidR="005239FB" w:rsidRDefault="004E61F8" w:rsidP="002B6FF2">
            <w:pPr>
              <w:tabs>
                <w:tab w:val="left" w:pos="0"/>
              </w:tabs>
            </w:pPr>
            <w:r>
              <w:t>Mr Qina mentions the change in the size of the executive committee through recent years. Mr Qina mentions th</w:t>
            </w:r>
            <w:r w:rsidR="002B6FF2">
              <w:t>at the SRC has already shown</w:t>
            </w:r>
            <w:r>
              <w:t xml:space="preserve"> transparency and </w:t>
            </w:r>
            <w:r w:rsidR="002B6FF2">
              <w:t xml:space="preserve">the </w:t>
            </w:r>
            <w:r>
              <w:t>ability to unite campus that that aligns with the SRC vision. Mr Qina mentions that decisions affecting campus should not be made by only the executive committ</w:t>
            </w:r>
            <w:r w:rsidR="00B83C9A">
              <w:t xml:space="preserve">ee, but rather the entire SRC. </w:t>
            </w:r>
          </w:p>
          <w:p w14:paraId="493BAB63" w14:textId="18C02B4E" w:rsidR="005239FB" w:rsidRPr="00B83C9A" w:rsidRDefault="00806927" w:rsidP="002B6FF2">
            <w:pPr>
              <w:tabs>
                <w:tab w:val="left" w:pos="0"/>
              </w:tabs>
            </w:pPr>
            <w:r w:rsidRPr="00B83C9A">
              <w:t>With eight ‘No’ votes</w:t>
            </w:r>
            <w:r w:rsidR="00B83C9A" w:rsidRPr="00CD52E2">
              <w:rPr>
                <w:color w:val="000000" w:themeColor="text1"/>
              </w:rPr>
              <w:t xml:space="preserve">, </w:t>
            </w:r>
            <w:r w:rsidR="00CD52E2" w:rsidRPr="00CD52E2">
              <w:rPr>
                <w:color w:val="000000" w:themeColor="text1"/>
              </w:rPr>
              <w:t>two ‘Abstaining’ votes and four</w:t>
            </w:r>
            <w:r w:rsidR="00B83C9A" w:rsidRPr="00CD52E2">
              <w:rPr>
                <w:color w:val="000000" w:themeColor="text1"/>
              </w:rPr>
              <w:t xml:space="preserve"> ‘Yes’</w:t>
            </w:r>
            <w:r w:rsidR="00B83C9A" w:rsidRPr="00B83C9A">
              <w:t xml:space="preserve"> votes, t</w:t>
            </w:r>
            <w:r w:rsidR="005239FB" w:rsidRPr="00B83C9A">
              <w:t xml:space="preserve">he motion </w:t>
            </w:r>
            <w:r w:rsidR="00B83C9A">
              <w:t xml:space="preserve">for the Amendment of the Student Constitution </w:t>
            </w:r>
            <w:r w:rsidR="005239FB" w:rsidRPr="00B83C9A">
              <w:t xml:space="preserve">is </w:t>
            </w:r>
            <w:r w:rsidRPr="00B83C9A">
              <w:t xml:space="preserve">not </w:t>
            </w:r>
            <w:r w:rsidR="00D64AA5">
              <w:t>passed.</w:t>
            </w:r>
          </w:p>
          <w:p w14:paraId="112ADE64" w14:textId="77777777" w:rsidR="004E61F8" w:rsidRDefault="004E61F8" w:rsidP="002B6FF2">
            <w:pPr>
              <w:tabs>
                <w:tab w:val="left" w:pos="0"/>
              </w:tabs>
              <w:rPr>
                <w:b/>
              </w:rPr>
            </w:pPr>
          </w:p>
          <w:p w14:paraId="34A26B9C" w14:textId="77777777" w:rsidR="00C569A2" w:rsidRDefault="005239FB" w:rsidP="002B6FF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</w:t>
            </w:r>
            <w:r w:rsidR="00C569A2" w:rsidRPr="003E37D5">
              <w:rPr>
                <w:b/>
              </w:rPr>
              <w:t>.4</w:t>
            </w:r>
            <w:r w:rsidR="00BD433E" w:rsidRPr="003E37D5">
              <w:rPr>
                <w:b/>
              </w:rPr>
              <w:t xml:space="preserve">    </w:t>
            </w:r>
            <w:r w:rsidR="003E37D5">
              <w:rPr>
                <w:b/>
              </w:rPr>
              <w:t xml:space="preserve">Task Team for Welcoming </w:t>
            </w:r>
            <w:r w:rsidR="003E37D5" w:rsidRPr="002C26CE">
              <w:rPr>
                <w:b/>
              </w:rPr>
              <w:t>Period</w:t>
            </w:r>
          </w:p>
          <w:p w14:paraId="56070BDF" w14:textId="77777777" w:rsidR="00493B1C" w:rsidRDefault="00806927" w:rsidP="002B6FF2">
            <w:pPr>
              <w:tabs>
                <w:tab w:val="left" w:pos="0"/>
              </w:tabs>
            </w:pPr>
            <w:r w:rsidRPr="00806927">
              <w:t>Mr de Villiers suggests establishing</w:t>
            </w:r>
            <w:r>
              <w:t xml:space="preserve"> a task team for welcoming week to address the concerns of the SRC. </w:t>
            </w:r>
          </w:p>
          <w:p w14:paraId="675F5FCC" w14:textId="77777777" w:rsidR="00806927" w:rsidRDefault="00806927" w:rsidP="002B6FF2">
            <w:pPr>
              <w:tabs>
                <w:tab w:val="left" w:pos="0"/>
              </w:tabs>
            </w:pPr>
            <w:r>
              <w:t xml:space="preserve">Ms Barac mentions that the task team can work towards bridging the gap between the SRC and students. </w:t>
            </w:r>
          </w:p>
          <w:p w14:paraId="50EB03A1" w14:textId="77777777" w:rsidR="00806927" w:rsidRDefault="00541FD4" w:rsidP="002B6FF2">
            <w:pPr>
              <w:tabs>
                <w:tab w:val="left" w:pos="0"/>
              </w:tabs>
            </w:pPr>
            <w:r>
              <w:t>Mr P</w:t>
            </w:r>
            <w:r w:rsidR="00806927">
              <w:t>akade questi</w:t>
            </w:r>
            <w:r w:rsidR="00921A35">
              <w:t xml:space="preserve">ons the role of the task team. </w:t>
            </w:r>
            <w:r w:rsidR="00806927" w:rsidRPr="00806927">
              <w:t>Mr de Villiers: the task</w:t>
            </w:r>
            <w:r w:rsidR="00806927">
              <w:t xml:space="preserve"> team will bring </w:t>
            </w:r>
            <w:r w:rsidR="00B55CF6">
              <w:t>recommendations</w:t>
            </w:r>
            <w:r w:rsidR="00806927">
              <w:t xml:space="preserve"> to the SRC which then can be voted in</w:t>
            </w:r>
            <w:r w:rsidR="00921A35">
              <w:t>;</w:t>
            </w:r>
            <w:r w:rsidR="00B55CF6">
              <w:t xml:space="preserve"> however, </w:t>
            </w:r>
            <w:r w:rsidR="00921A35">
              <w:t xml:space="preserve">the recommendations </w:t>
            </w:r>
            <w:r w:rsidR="00B55CF6">
              <w:t>will not be binding</w:t>
            </w:r>
            <w:r w:rsidR="00806927">
              <w:t xml:space="preserve">. </w:t>
            </w:r>
          </w:p>
          <w:p w14:paraId="62F70E41" w14:textId="77777777" w:rsidR="00B55CF6" w:rsidRDefault="00541FD4" w:rsidP="002B6FF2">
            <w:pPr>
              <w:tabs>
                <w:tab w:val="left" w:pos="0"/>
              </w:tabs>
            </w:pPr>
            <w:r>
              <w:t>Mr P</w:t>
            </w:r>
            <w:r w:rsidR="00B55CF6">
              <w:t>akade mentions that the role of the task team overlaps with that of the por</w:t>
            </w:r>
            <w:r>
              <w:t>tfolio of Student Success and N</w:t>
            </w:r>
            <w:r w:rsidR="00B55CF6">
              <w:t xml:space="preserve">SFAS. </w:t>
            </w:r>
            <w:r>
              <w:t>Mr P</w:t>
            </w:r>
            <w:r w:rsidR="00921A35">
              <w:t xml:space="preserve">akade suggests that the task team for welcoming week falls in line with the portfolio of student success. </w:t>
            </w:r>
          </w:p>
          <w:p w14:paraId="3AEABA7E" w14:textId="77777777" w:rsidR="00B55CF6" w:rsidRDefault="00B55CF6" w:rsidP="002B6FF2">
            <w:pPr>
              <w:tabs>
                <w:tab w:val="left" w:pos="0"/>
              </w:tabs>
            </w:pPr>
            <w:r>
              <w:t>Ms Barac recomm</w:t>
            </w:r>
            <w:r w:rsidR="00921A35">
              <w:t>en</w:t>
            </w:r>
            <w:r>
              <w:t xml:space="preserve">ds that the role of the SRC within welcoming week should be addressed. </w:t>
            </w:r>
          </w:p>
          <w:p w14:paraId="1C477472" w14:textId="1791BCEB" w:rsidR="002B1B2D" w:rsidRDefault="002B1B2D" w:rsidP="002B6FF2">
            <w:pPr>
              <w:tabs>
                <w:tab w:val="left" w:pos="0"/>
              </w:tabs>
            </w:pPr>
            <w:proofErr w:type="spellStart"/>
            <w:r w:rsidRPr="002B1B2D">
              <w:rPr>
                <w:rFonts w:ascii="Calibri" w:hAnsi="Calibri" w:cs="Calibri"/>
                <w:szCs w:val="32"/>
                <w:lang w:val="en-US"/>
              </w:rPr>
              <w:t>Mr</w:t>
            </w:r>
            <w:proofErr w:type="spellEnd"/>
            <w:r w:rsidRPr="002B1B2D">
              <w:rPr>
                <w:rFonts w:ascii="Calibri" w:hAnsi="Calibri" w:cs="Calibri"/>
                <w:szCs w:val="32"/>
                <w:lang w:val="en-US"/>
              </w:rPr>
              <w:t xml:space="preserve"> </w:t>
            </w:r>
            <w:proofErr w:type="spellStart"/>
            <w:r w:rsidRPr="002B1B2D">
              <w:rPr>
                <w:rFonts w:ascii="Calibri" w:hAnsi="Calibri" w:cs="Calibri"/>
                <w:szCs w:val="32"/>
                <w:lang w:val="en-US"/>
              </w:rPr>
              <w:t>Qina</w:t>
            </w:r>
            <w:proofErr w:type="spellEnd"/>
            <w:r w:rsidRPr="002B1B2D">
              <w:rPr>
                <w:rFonts w:ascii="Calibri" w:hAnsi="Calibri" w:cs="Calibri"/>
                <w:szCs w:val="32"/>
                <w:lang w:val="en-US"/>
              </w:rPr>
              <w:t xml:space="preserve"> suggests that the task team should be further discussed when relevant parties understand what it will </w:t>
            </w:r>
            <w:r w:rsidRPr="002B1B2D">
              <w:rPr>
                <w:rFonts w:ascii="Calibri" w:hAnsi="Calibri" w:cs="Calibri"/>
                <w:szCs w:val="32"/>
                <w:lang w:val="en-US"/>
              </w:rPr>
              <w:lastRenderedPageBreak/>
              <w:t xml:space="preserve">actually do as it </w:t>
            </w:r>
            <w:r w:rsidR="00932AE7">
              <w:rPr>
                <w:rFonts w:ascii="Calibri" w:hAnsi="Calibri" w:cs="Calibri"/>
                <w:szCs w:val="32"/>
                <w:lang w:val="en-US"/>
              </w:rPr>
              <w:t>is a problem we need to address, further he asks that this be addressed in the next meeting as an agenda point.</w:t>
            </w:r>
          </w:p>
          <w:p w14:paraId="5A01364F" w14:textId="77777777" w:rsidR="002B6FF2" w:rsidRDefault="002B6FF2" w:rsidP="002B6FF2">
            <w:pPr>
              <w:tabs>
                <w:tab w:val="left" w:pos="0"/>
              </w:tabs>
            </w:pPr>
          </w:p>
          <w:p w14:paraId="7B8D59ED" w14:textId="77777777" w:rsidR="00B55CF6" w:rsidRDefault="00B55CF6" w:rsidP="002B6FF2">
            <w:pPr>
              <w:pStyle w:val="NoSpacing"/>
              <w:tabs>
                <w:tab w:val="left" w:pos="600"/>
              </w:tabs>
              <w:ind w:left="600" w:hanging="567"/>
              <w:rPr>
                <w:b/>
              </w:rPr>
            </w:pPr>
            <w:r w:rsidRPr="00B55CF6">
              <w:rPr>
                <w:b/>
              </w:rPr>
              <w:t xml:space="preserve">5.5 </w:t>
            </w:r>
            <w:r w:rsidR="00054D6E" w:rsidRPr="00054D6E">
              <w:rPr>
                <w:b/>
              </w:rPr>
              <w:t>MAD</w:t>
            </w:r>
            <w:r w:rsidR="00054D6E" w:rsidRPr="00054D6E">
              <w:rPr>
                <w:b/>
                <w:vertAlign w:val="superscript"/>
              </w:rPr>
              <w:t>2</w:t>
            </w:r>
            <w:r w:rsidRPr="00054D6E">
              <w:rPr>
                <w:b/>
              </w:rPr>
              <w:t>/</w:t>
            </w:r>
            <w:r w:rsidRPr="003C0B1E">
              <w:rPr>
                <w:b/>
              </w:rPr>
              <w:t>MGD</w:t>
            </w:r>
          </w:p>
          <w:p w14:paraId="78BFC225" w14:textId="77777777" w:rsidR="00B55CF6" w:rsidRDefault="00B55CF6" w:rsidP="002B6FF2">
            <w:pPr>
              <w:pStyle w:val="NoSpacing"/>
              <w:tabs>
                <w:tab w:val="left" w:pos="600"/>
              </w:tabs>
              <w:ind w:left="600" w:hanging="567"/>
              <w:rPr>
                <w:b/>
              </w:rPr>
            </w:pPr>
          </w:p>
          <w:p w14:paraId="6F87F8C1" w14:textId="77777777" w:rsidR="00B55CF6" w:rsidRDefault="00B55CF6" w:rsidP="002B6FF2">
            <w:pPr>
              <w:pStyle w:val="NoSpacing"/>
              <w:ind w:left="33"/>
            </w:pPr>
            <w:r>
              <w:t xml:space="preserve">Ms </w:t>
            </w:r>
            <w:r w:rsidR="00E1149F">
              <w:rPr>
                <w:rStyle w:val="textexposedshow"/>
                <w:rFonts w:cs="Helvetica"/>
                <w:color w:val="141823"/>
                <w:shd w:val="clear" w:color="auto" w:fill="FFFFFF"/>
              </w:rPr>
              <w:t>Bezuidenhoud</w:t>
            </w:r>
            <w:r w:rsidR="00E1149F">
              <w:t xml:space="preserve"> </w:t>
            </w:r>
            <w:r>
              <w:t>gives feedback on the</w:t>
            </w:r>
            <w:r w:rsidR="00A81028">
              <w:t xml:space="preserve"> recent Social Impact (Previously known as MGD) meeting which took place to</w:t>
            </w:r>
            <w:r>
              <w:t xml:space="preserve"> def</w:t>
            </w:r>
            <w:r w:rsidR="00A81028">
              <w:t xml:space="preserve">ine the roles of the </w:t>
            </w:r>
            <w:r w:rsidR="00054D6E">
              <w:t>MAD</w:t>
            </w:r>
            <w:r w:rsidR="00054D6E" w:rsidRPr="00054D6E">
              <w:rPr>
                <w:vertAlign w:val="superscript"/>
              </w:rPr>
              <w:t>2</w:t>
            </w:r>
            <w:r w:rsidR="00A81028">
              <w:t xml:space="preserve"> and Social Impact. </w:t>
            </w:r>
          </w:p>
          <w:p w14:paraId="4E5EF2EF" w14:textId="77777777" w:rsidR="00B55CF6" w:rsidRDefault="00B55CF6" w:rsidP="002B6FF2">
            <w:pPr>
              <w:pStyle w:val="NoSpacing"/>
              <w:ind w:left="33"/>
            </w:pPr>
          </w:p>
          <w:p w14:paraId="2B9A872D" w14:textId="77777777" w:rsidR="00B55CF6" w:rsidRDefault="00A81028" w:rsidP="002B6FF2">
            <w:pPr>
              <w:pStyle w:val="NoSpacing"/>
            </w:pPr>
            <w:r>
              <w:t xml:space="preserve">Ms </w:t>
            </w:r>
            <w:r w:rsidR="00E1149F">
              <w:rPr>
                <w:rStyle w:val="textexposedshow"/>
                <w:rFonts w:cs="Helvetica"/>
                <w:color w:val="141823"/>
                <w:shd w:val="clear" w:color="auto" w:fill="FFFFFF"/>
              </w:rPr>
              <w:t>Bezuidenhoud</w:t>
            </w:r>
            <w:r w:rsidR="00E1149F">
              <w:t xml:space="preserve"> </w:t>
            </w:r>
            <w:r>
              <w:t xml:space="preserve">explains that the portfolios of Social Impact and </w:t>
            </w:r>
            <w:r w:rsidR="00054D6E">
              <w:t>MAD</w:t>
            </w:r>
            <w:r w:rsidR="00054D6E" w:rsidRPr="00054D6E">
              <w:rPr>
                <w:vertAlign w:val="superscript"/>
              </w:rPr>
              <w:t>2</w:t>
            </w:r>
            <w:r>
              <w:t xml:space="preserve"> will fall under a single SRC portfolio. </w:t>
            </w:r>
            <w:r w:rsidR="00B55CF6">
              <w:t xml:space="preserve">The </w:t>
            </w:r>
            <w:r>
              <w:t xml:space="preserve">new </w:t>
            </w:r>
            <w:r w:rsidR="00B55CF6">
              <w:t xml:space="preserve">portfolio </w:t>
            </w:r>
            <w:r>
              <w:t xml:space="preserve">structure will consist of </w:t>
            </w:r>
            <w:r w:rsidR="00B55CF6">
              <w:t>one chairperson</w:t>
            </w:r>
            <w:r>
              <w:t xml:space="preserve"> (W</w:t>
            </w:r>
            <w:r w:rsidR="00B55CF6">
              <w:t>ho is a SRC member</w:t>
            </w:r>
            <w:r>
              <w:t>)</w:t>
            </w:r>
            <w:r w:rsidR="00B11788">
              <w:t>,</w:t>
            </w:r>
            <w:r w:rsidR="00B55CF6">
              <w:t xml:space="preserve"> two </w:t>
            </w:r>
            <w:r w:rsidR="00B11788">
              <w:t>v</w:t>
            </w:r>
            <w:r w:rsidR="00B55CF6">
              <w:t>ice-chair</w:t>
            </w:r>
            <w:r w:rsidR="00B11788">
              <w:t>persons</w:t>
            </w:r>
            <w:r w:rsidR="00B55CF6">
              <w:t xml:space="preserve"> </w:t>
            </w:r>
            <w:r w:rsidR="00B11788">
              <w:t xml:space="preserve">(One for </w:t>
            </w:r>
            <w:r w:rsidR="00B55CF6">
              <w:t xml:space="preserve">Social impact and </w:t>
            </w:r>
            <w:r w:rsidR="00B11788">
              <w:t xml:space="preserve">one for </w:t>
            </w:r>
            <w:r w:rsidR="00054D6E">
              <w:t>MAD</w:t>
            </w:r>
            <w:r w:rsidR="00054D6E" w:rsidRPr="00054D6E">
              <w:rPr>
                <w:vertAlign w:val="superscript"/>
              </w:rPr>
              <w:t>2</w:t>
            </w:r>
            <w:r w:rsidR="00B55CF6">
              <w:t>)</w:t>
            </w:r>
            <w:r w:rsidR="00B11788">
              <w:t xml:space="preserve"> and two separate committees for Social impact and </w:t>
            </w:r>
            <w:r w:rsidR="00054D6E">
              <w:t>MAD</w:t>
            </w:r>
            <w:r w:rsidR="00054D6E" w:rsidRPr="00054D6E">
              <w:rPr>
                <w:vertAlign w:val="superscript"/>
              </w:rPr>
              <w:t>2</w:t>
            </w:r>
            <w:r w:rsidR="00B11788">
              <w:t>. The two commi</w:t>
            </w:r>
            <w:r>
              <w:t xml:space="preserve">ttees will work separately, but </w:t>
            </w:r>
            <w:r w:rsidR="00B11788">
              <w:t xml:space="preserve">will be aligned. </w:t>
            </w:r>
            <w:r>
              <w:t xml:space="preserve">The </w:t>
            </w:r>
            <w:r w:rsidR="00054D6E">
              <w:t>MAD</w:t>
            </w:r>
            <w:r w:rsidR="00054D6E" w:rsidRPr="00054D6E">
              <w:rPr>
                <w:vertAlign w:val="superscript"/>
              </w:rPr>
              <w:t>2</w:t>
            </w:r>
            <w:r>
              <w:t xml:space="preserve"> committee and Social Impact committee may collaborate on projects throughout the year. </w:t>
            </w:r>
          </w:p>
          <w:p w14:paraId="6240A6B5" w14:textId="77777777" w:rsidR="008B7150" w:rsidRDefault="008B7150" w:rsidP="002B6FF2">
            <w:pPr>
              <w:pStyle w:val="NoSpacing"/>
              <w:ind w:left="33"/>
            </w:pPr>
          </w:p>
          <w:p w14:paraId="65485407" w14:textId="77777777" w:rsidR="00A81028" w:rsidRDefault="00A81028" w:rsidP="002B6FF2">
            <w:pPr>
              <w:pStyle w:val="NoSpacing"/>
              <w:ind w:left="33"/>
            </w:pPr>
            <w:r>
              <w:t xml:space="preserve">Ms </w:t>
            </w:r>
            <w:r w:rsidR="00E1149F">
              <w:rPr>
                <w:rStyle w:val="textexposedshow"/>
                <w:rFonts w:cs="Helvetica"/>
                <w:color w:val="141823"/>
                <w:shd w:val="clear" w:color="auto" w:fill="FFFFFF"/>
              </w:rPr>
              <w:t>Bezuidenhoud</w:t>
            </w:r>
            <w:r w:rsidR="00E1149F">
              <w:t xml:space="preserve"> </w:t>
            </w:r>
            <w:r>
              <w:t>explains that t</w:t>
            </w:r>
            <w:r w:rsidR="008B7150">
              <w:t xml:space="preserve">he position of vice-chair of Social Impact </w:t>
            </w:r>
            <w:r>
              <w:t>has yet to be appointed and will be done</w:t>
            </w:r>
            <w:r w:rsidR="008B7150">
              <w:t xml:space="preserve"> by means of an application process</w:t>
            </w:r>
            <w:r>
              <w:t>, which will be advertised by the SRC</w:t>
            </w:r>
            <w:r w:rsidR="008B7150">
              <w:t xml:space="preserve">. </w:t>
            </w:r>
            <w:r>
              <w:t xml:space="preserve">The honorarium for the vice-chair of Social Impact will fall </w:t>
            </w:r>
            <w:r w:rsidR="00054D6E">
              <w:t>under the MAD</w:t>
            </w:r>
            <w:r w:rsidR="00054D6E" w:rsidRPr="00054D6E">
              <w:rPr>
                <w:vertAlign w:val="superscript"/>
              </w:rPr>
              <w:t>2</w:t>
            </w:r>
            <w:r w:rsidR="00054D6E">
              <w:t xml:space="preserve"> and Social Impact portfolio budget. </w:t>
            </w:r>
          </w:p>
          <w:p w14:paraId="22CC8E6D" w14:textId="77777777" w:rsidR="00B11788" w:rsidRDefault="00B11788" w:rsidP="002B6FF2">
            <w:pPr>
              <w:pStyle w:val="NoSpacing"/>
              <w:ind w:left="33"/>
            </w:pPr>
          </w:p>
          <w:p w14:paraId="243120E8" w14:textId="168EFBCA" w:rsidR="001F1A51" w:rsidRPr="001F1A51" w:rsidRDefault="001F1A51" w:rsidP="002B6FF2">
            <w:pPr>
              <w:pStyle w:val="NoSpacing"/>
              <w:ind w:left="33"/>
              <w:rPr>
                <w:sz w:val="16"/>
              </w:rPr>
            </w:pPr>
            <w:proofErr w:type="spellStart"/>
            <w:r w:rsidRPr="001F1A51">
              <w:rPr>
                <w:rFonts w:ascii="Calibri" w:hAnsi="Calibri" w:cs="Calibri"/>
                <w:szCs w:val="32"/>
                <w:lang w:val="en-US"/>
              </w:rPr>
              <w:t>Mr</w:t>
            </w:r>
            <w:proofErr w:type="spellEnd"/>
            <w:r w:rsidRPr="001F1A51">
              <w:rPr>
                <w:rFonts w:ascii="Calibri" w:hAnsi="Calibri" w:cs="Calibri"/>
                <w:szCs w:val="32"/>
                <w:lang w:val="en-US"/>
              </w:rPr>
              <w:t xml:space="preserve"> </w:t>
            </w:r>
            <w:proofErr w:type="spellStart"/>
            <w:r w:rsidRPr="001F1A51">
              <w:rPr>
                <w:rFonts w:ascii="Calibri" w:hAnsi="Calibri" w:cs="Calibri"/>
                <w:szCs w:val="32"/>
                <w:lang w:val="en-US"/>
              </w:rPr>
              <w:t>Qina</w:t>
            </w:r>
            <w:proofErr w:type="spellEnd"/>
            <w:r w:rsidRPr="001F1A51">
              <w:rPr>
                <w:rFonts w:ascii="Calibri" w:hAnsi="Calibri" w:cs="Calibri"/>
                <w:szCs w:val="32"/>
                <w:lang w:val="en-US"/>
              </w:rPr>
              <w:t xml:space="preserve"> explains the umbrella affect of mad2 and social impact to prolong mad2 throughout the year.</w:t>
            </w:r>
          </w:p>
          <w:p w14:paraId="0BC819B5" w14:textId="77777777" w:rsidR="001F1A51" w:rsidRDefault="001F1A51" w:rsidP="002B6FF2">
            <w:pPr>
              <w:pStyle w:val="NoSpacing"/>
              <w:ind w:left="33"/>
            </w:pPr>
          </w:p>
          <w:p w14:paraId="1C80A512" w14:textId="77777777" w:rsidR="00B11788" w:rsidRDefault="00B11788" w:rsidP="002B6FF2">
            <w:pPr>
              <w:pStyle w:val="NoSpacing"/>
              <w:ind w:left="33"/>
            </w:pPr>
            <w:r>
              <w:t xml:space="preserve">The </w:t>
            </w:r>
            <w:r w:rsidR="00A81028">
              <w:t xml:space="preserve">Social Impact </w:t>
            </w:r>
            <w:r>
              <w:t>committee</w:t>
            </w:r>
            <w:r w:rsidR="00A81028">
              <w:t xml:space="preserve"> is yet to be appointed and will be done so accordingly. </w:t>
            </w:r>
          </w:p>
          <w:p w14:paraId="0E49633B" w14:textId="77777777" w:rsidR="00B11788" w:rsidRDefault="00B11788" w:rsidP="002B6FF2">
            <w:pPr>
              <w:pStyle w:val="NoSpacing"/>
              <w:ind w:left="33"/>
            </w:pPr>
          </w:p>
          <w:p w14:paraId="3070910C" w14:textId="77777777" w:rsidR="008B7150" w:rsidRDefault="003520CE" w:rsidP="002B6FF2">
            <w:pPr>
              <w:pStyle w:val="NoSpacing"/>
              <w:ind w:left="33"/>
            </w:pPr>
            <w:r>
              <w:t>The proposed m</w:t>
            </w:r>
            <w:r w:rsidR="008B7150">
              <w:t>otion</w:t>
            </w:r>
            <w:r>
              <w:t xml:space="preserve"> is that</w:t>
            </w:r>
            <w:r w:rsidR="008B7150">
              <w:t xml:space="preserve"> </w:t>
            </w:r>
            <w:r w:rsidR="00054D6E">
              <w:t>MAD</w:t>
            </w:r>
            <w:r w:rsidR="00054D6E" w:rsidRPr="00054D6E">
              <w:rPr>
                <w:vertAlign w:val="superscript"/>
              </w:rPr>
              <w:t>2</w:t>
            </w:r>
            <w:r w:rsidR="008B7150">
              <w:t xml:space="preserve"> and Social impact will fall within the same </w:t>
            </w:r>
            <w:r w:rsidR="00A81028">
              <w:t xml:space="preserve">SRC </w:t>
            </w:r>
            <w:r w:rsidR="008B7150">
              <w:t xml:space="preserve">portfolio. </w:t>
            </w:r>
          </w:p>
          <w:p w14:paraId="69793F31" w14:textId="77777777" w:rsidR="008B7150" w:rsidRDefault="008B7150" w:rsidP="002B6FF2">
            <w:pPr>
              <w:pStyle w:val="NoSpacing"/>
              <w:ind w:left="33"/>
            </w:pPr>
          </w:p>
          <w:p w14:paraId="6B7A1FBA" w14:textId="77777777" w:rsidR="008B7150" w:rsidRDefault="008B7150" w:rsidP="002B6FF2">
            <w:pPr>
              <w:pStyle w:val="NoSpacing"/>
              <w:ind w:left="33"/>
            </w:pPr>
            <w:r>
              <w:t>With</w:t>
            </w:r>
            <w:r w:rsidR="00C270D2">
              <w:t xml:space="preserve"> fourteen ‘</w:t>
            </w:r>
            <w:r>
              <w:t>Yes</w:t>
            </w:r>
            <w:r w:rsidR="00C270D2">
              <w:t xml:space="preserve">’ votes, the </w:t>
            </w:r>
            <w:r>
              <w:t>motion passed</w:t>
            </w:r>
            <w:r w:rsidR="003520CE">
              <w:t xml:space="preserve">. </w:t>
            </w:r>
          </w:p>
          <w:p w14:paraId="4720161C" w14:textId="77777777" w:rsidR="008B7150" w:rsidRDefault="008B7150" w:rsidP="002B6FF2">
            <w:pPr>
              <w:pStyle w:val="NoSpacing"/>
              <w:ind w:left="33"/>
            </w:pPr>
          </w:p>
          <w:p w14:paraId="34FD0D9C" w14:textId="77777777" w:rsidR="00B11788" w:rsidRPr="00B55CF6" w:rsidRDefault="00B11788" w:rsidP="002B6FF2">
            <w:pPr>
              <w:pStyle w:val="NoSpacing"/>
              <w:ind w:left="33"/>
            </w:pPr>
          </w:p>
          <w:p w14:paraId="6AFFE08D" w14:textId="77777777" w:rsidR="00B55CF6" w:rsidRPr="00B55CF6" w:rsidRDefault="00B55CF6" w:rsidP="002B6FF2">
            <w:pPr>
              <w:pStyle w:val="NoSpacing"/>
              <w:tabs>
                <w:tab w:val="left" w:pos="600"/>
              </w:tabs>
              <w:ind w:left="600" w:hanging="567"/>
              <w:rPr>
                <w:b/>
              </w:rPr>
            </w:pPr>
          </w:p>
          <w:p w14:paraId="75567AFA" w14:textId="77777777" w:rsidR="00B55CF6" w:rsidRDefault="00B55CF6" w:rsidP="002B6FF2">
            <w:pPr>
              <w:pStyle w:val="NoSpacing"/>
              <w:tabs>
                <w:tab w:val="left" w:pos="600"/>
              </w:tabs>
              <w:ind w:left="600" w:hanging="567"/>
              <w:rPr>
                <w:b/>
              </w:rPr>
            </w:pPr>
            <w:r w:rsidRPr="00B55CF6">
              <w:rPr>
                <w:b/>
              </w:rPr>
              <w:t xml:space="preserve">5.6 Critical </w:t>
            </w:r>
            <w:r w:rsidRPr="003C0B1E">
              <w:rPr>
                <w:b/>
              </w:rPr>
              <w:t>Engagement</w:t>
            </w:r>
          </w:p>
          <w:p w14:paraId="11B8CF78" w14:textId="77777777" w:rsidR="003138D3" w:rsidRDefault="003138D3" w:rsidP="002B6FF2">
            <w:pPr>
              <w:pStyle w:val="NoSpacing"/>
            </w:pPr>
          </w:p>
          <w:p w14:paraId="79FBF1CD" w14:textId="77777777" w:rsidR="008B7150" w:rsidRDefault="008B7150" w:rsidP="002B6FF2">
            <w:pPr>
              <w:pStyle w:val="NoSpacing"/>
              <w:ind w:left="33"/>
            </w:pPr>
            <w:r>
              <w:t>Mr Frolick</w:t>
            </w:r>
            <w:r w:rsidR="003138D3">
              <w:t xml:space="preserve"> mentio</w:t>
            </w:r>
            <w:r w:rsidR="00E1149F">
              <w:t>ns a document formulated by Miss Farai</w:t>
            </w:r>
            <w:r w:rsidR="00EC1299">
              <w:t xml:space="preserve"> Mubaiwa</w:t>
            </w:r>
            <w:r w:rsidR="003138D3">
              <w:t xml:space="preserve"> to address critical engagement</w:t>
            </w:r>
            <w:r w:rsidR="00E1149F">
              <w:t xml:space="preserve"> on the University </w:t>
            </w:r>
            <w:r w:rsidR="00E1149F">
              <w:lastRenderedPageBreak/>
              <w:t>Campus</w:t>
            </w:r>
            <w:r w:rsidR="003138D3">
              <w:t>. Mr Frol</w:t>
            </w:r>
            <w:r w:rsidR="00EC1299">
              <w:t>ic</w:t>
            </w:r>
            <w:r w:rsidR="003138D3">
              <w:t>k</w:t>
            </w:r>
            <w:r w:rsidR="00EC1299">
              <w:t xml:space="preserve"> and Miss Farai Mubaiwa</w:t>
            </w:r>
            <w:r>
              <w:t xml:space="preserve"> </w:t>
            </w:r>
            <w:r w:rsidR="00EC1299">
              <w:t>suggest</w:t>
            </w:r>
            <w:r>
              <w:t xml:space="preserve"> three critical engagement portfolios: Women </w:t>
            </w:r>
            <w:r w:rsidR="003138D3">
              <w:t>empowerment</w:t>
            </w:r>
            <w:r>
              <w:t xml:space="preserve">, Consciousness and Gender identity &amp; Sexuality. </w:t>
            </w:r>
          </w:p>
          <w:p w14:paraId="5178430D" w14:textId="77777777" w:rsidR="00EC1299" w:rsidRDefault="00EC1299" w:rsidP="002B6FF2">
            <w:pPr>
              <w:pStyle w:val="NoSpacing"/>
              <w:ind w:left="33"/>
            </w:pPr>
          </w:p>
          <w:p w14:paraId="0DB1340D" w14:textId="77777777" w:rsidR="00EC1299" w:rsidRPr="008B7150" w:rsidRDefault="00EC1299" w:rsidP="002B6FF2">
            <w:pPr>
              <w:pStyle w:val="NoSpacing"/>
              <w:ind w:left="33"/>
            </w:pPr>
            <w:r>
              <w:t xml:space="preserve">Mr Frolick mentions the discussions with the Transformation office to increase the funding </w:t>
            </w:r>
            <w:r w:rsidR="002B6FF2">
              <w:t>of the</w:t>
            </w:r>
            <w:r>
              <w:t xml:space="preserve"> critical engagement</w:t>
            </w:r>
            <w:r w:rsidR="002B6FF2">
              <w:t xml:space="preserve"> portfolio</w:t>
            </w:r>
            <w:r>
              <w:t xml:space="preserve">. </w:t>
            </w:r>
          </w:p>
          <w:p w14:paraId="62268088" w14:textId="77777777" w:rsidR="008B7150" w:rsidRDefault="008B7150" w:rsidP="002B6FF2">
            <w:pPr>
              <w:pStyle w:val="NoSpacing"/>
              <w:ind w:left="33"/>
            </w:pPr>
          </w:p>
          <w:p w14:paraId="7A1DC8E1" w14:textId="77777777" w:rsidR="008B7150" w:rsidRDefault="00E1149F" w:rsidP="002B6FF2">
            <w:pPr>
              <w:pStyle w:val="NoSpacing"/>
              <w:ind w:left="33"/>
            </w:pPr>
            <w:r>
              <w:t xml:space="preserve">Ms Barac questions </w:t>
            </w:r>
            <w:r w:rsidR="008B7150">
              <w:t xml:space="preserve">the difference between having </w:t>
            </w:r>
            <w:r>
              <w:t xml:space="preserve">only </w:t>
            </w:r>
            <w:r w:rsidR="008B7150">
              <w:t>on</w:t>
            </w:r>
            <w:r>
              <w:t xml:space="preserve">e critical engagement manager or </w:t>
            </w:r>
            <w:r w:rsidR="008B7150">
              <w:t xml:space="preserve">three </w:t>
            </w:r>
            <w:r>
              <w:t xml:space="preserve">critical engagement managers for each of the proposed topics. Ms Barac questions whether other </w:t>
            </w:r>
            <w:r w:rsidR="008B7150">
              <w:t xml:space="preserve">topics would be </w:t>
            </w:r>
            <w:r>
              <w:t>addressed.</w:t>
            </w:r>
            <w:r w:rsidR="008B7150">
              <w:t xml:space="preserve"> </w:t>
            </w:r>
          </w:p>
          <w:p w14:paraId="63B05A05" w14:textId="77777777" w:rsidR="003138D3" w:rsidRDefault="003138D3" w:rsidP="002B6FF2">
            <w:pPr>
              <w:pStyle w:val="NoSpacing"/>
              <w:ind w:left="33"/>
            </w:pPr>
          </w:p>
          <w:p w14:paraId="7F7A5C70" w14:textId="77777777" w:rsidR="003138D3" w:rsidRDefault="003138D3" w:rsidP="002B6FF2">
            <w:pPr>
              <w:pStyle w:val="NoSpacing"/>
              <w:ind w:left="33"/>
            </w:pPr>
            <w:r>
              <w:t>M</w:t>
            </w:r>
            <w:r w:rsidR="00EC1299">
              <w:t>iss Mabaiwa</w:t>
            </w:r>
            <w:r>
              <w:t xml:space="preserve"> addresses</w:t>
            </w:r>
            <w:r w:rsidR="00EC1299">
              <w:t xml:space="preserve"> the</w:t>
            </w:r>
            <w:r>
              <w:t xml:space="preserve"> room and clarifies that all critical engagement falls under consciousness. </w:t>
            </w:r>
            <w:r w:rsidR="00EC1299">
              <w:t xml:space="preserve">Miss </w:t>
            </w:r>
            <w:r>
              <w:t>Mubaiwa addresses the thr</w:t>
            </w:r>
            <w:r w:rsidR="00E1149F">
              <w:t>ee suggested engagement topics and stresses the importance of having a critical engagement manager for each of the proposed topics.</w:t>
            </w:r>
          </w:p>
          <w:p w14:paraId="143920BD" w14:textId="77777777" w:rsidR="00EC1299" w:rsidRDefault="00EC1299" w:rsidP="002B6FF2">
            <w:pPr>
              <w:pStyle w:val="NoSpacing"/>
            </w:pPr>
          </w:p>
          <w:p w14:paraId="6EA9A370" w14:textId="77777777" w:rsidR="00B83C9A" w:rsidRDefault="00EC1299" w:rsidP="002B6FF2">
            <w:pPr>
              <w:pStyle w:val="NoSpacing"/>
            </w:pPr>
            <w:r>
              <w:t xml:space="preserve">Mr Qina suggests </w:t>
            </w:r>
            <w:r w:rsidR="00E1149F">
              <w:t xml:space="preserve">that </w:t>
            </w:r>
            <w:r>
              <w:t>the LLL philosophy and initiat</w:t>
            </w:r>
            <w:r w:rsidR="00B83C9A">
              <w:t>iv</w:t>
            </w:r>
            <w:r>
              <w:t>e</w:t>
            </w:r>
            <w:r w:rsidR="00E1149F">
              <w:t xml:space="preserve"> should be considered for increased critical </w:t>
            </w:r>
            <w:r w:rsidR="002B6FF2">
              <w:t>engagement</w:t>
            </w:r>
            <w:r>
              <w:t xml:space="preserve">. </w:t>
            </w:r>
            <w:r w:rsidR="00E1149F">
              <w:t>Mr Qina suggests that the LLL h</w:t>
            </w:r>
            <w:r>
              <w:t xml:space="preserve">ouses </w:t>
            </w:r>
            <w:r w:rsidR="00E1149F">
              <w:t xml:space="preserve">be connected with the university </w:t>
            </w:r>
            <w:r>
              <w:t xml:space="preserve">residences. </w:t>
            </w:r>
          </w:p>
          <w:p w14:paraId="7CEFE30A" w14:textId="77777777" w:rsidR="00B83C9A" w:rsidRDefault="00B83C9A" w:rsidP="002B6FF2">
            <w:pPr>
              <w:pStyle w:val="NoSpacing"/>
            </w:pPr>
          </w:p>
          <w:p w14:paraId="19E5F171" w14:textId="77777777" w:rsidR="00B83C9A" w:rsidRDefault="00B83C9A" w:rsidP="002B6FF2">
            <w:pPr>
              <w:pStyle w:val="NoSpacing"/>
            </w:pPr>
            <w:r>
              <w:t xml:space="preserve">Ms Meiring </w:t>
            </w:r>
            <w:r w:rsidR="00E1149F">
              <w:t>stresses that the funding of the three manager portfolios</w:t>
            </w:r>
            <w:r>
              <w:t xml:space="preserve"> should not affect the </w:t>
            </w:r>
            <w:r w:rsidR="00E1149F">
              <w:t xml:space="preserve">decision to pass the motion. </w:t>
            </w:r>
          </w:p>
          <w:p w14:paraId="256C4ACD" w14:textId="77777777" w:rsidR="00C270D2" w:rsidRDefault="00C270D2" w:rsidP="002B6FF2">
            <w:pPr>
              <w:pStyle w:val="NoSpacing"/>
            </w:pPr>
          </w:p>
          <w:p w14:paraId="467E70A4" w14:textId="77777777" w:rsidR="00B83C9A" w:rsidRDefault="00E1149F" w:rsidP="002B6FF2">
            <w:pPr>
              <w:pStyle w:val="NoSpacing"/>
            </w:pPr>
            <w:r>
              <w:t xml:space="preserve">The first proposed motion </w:t>
            </w:r>
            <w:r w:rsidR="00D64AA5">
              <w:t xml:space="preserve">is that three managerial critical engagement portfolios be established, while the second motion is that one managerial portfolio is established with three sub-portfolios for the critical engagement topics. </w:t>
            </w:r>
          </w:p>
          <w:p w14:paraId="7BB41911" w14:textId="77777777" w:rsidR="00D64AA5" w:rsidRDefault="00D64AA5" w:rsidP="002B6FF2">
            <w:pPr>
              <w:pStyle w:val="NoSpacing"/>
            </w:pPr>
          </w:p>
          <w:p w14:paraId="4732AB0B" w14:textId="77777777" w:rsidR="00EC1299" w:rsidRDefault="00D64AA5" w:rsidP="002B6FF2">
            <w:pPr>
              <w:pStyle w:val="NoSpacing"/>
              <w:ind w:left="33"/>
            </w:pPr>
            <w:r>
              <w:t>By the voting of hands, the f</w:t>
            </w:r>
            <w:r w:rsidR="00C270D2">
              <w:t>irst motion passed</w:t>
            </w:r>
            <w:r>
              <w:t>.</w:t>
            </w:r>
          </w:p>
          <w:p w14:paraId="7DD8A739" w14:textId="77777777" w:rsidR="008B7150" w:rsidRPr="008B7150" w:rsidRDefault="008B7150" w:rsidP="002B6FF2">
            <w:pPr>
              <w:pStyle w:val="NoSpacing"/>
              <w:tabs>
                <w:tab w:val="left" w:pos="600"/>
              </w:tabs>
              <w:ind w:left="600" w:hanging="567"/>
              <w:rPr>
                <w:b/>
              </w:rPr>
            </w:pPr>
          </w:p>
          <w:p w14:paraId="7B943AED" w14:textId="77777777" w:rsidR="00B55CF6" w:rsidRPr="008B7150" w:rsidRDefault="00B55CF6" w:rsidP="002B6FF2">
            <w:pPr>
              <w:pStyle w:val="NoSpacing"/>
              <w:tabs>
                <w:tab w:val="left" w:pos="600"/>
              </w:tabs>
              <w:ind w:left="600" w:hanging="567"/>
              <w:rPr>
                <w:b/>
              </w:rPr>
            </w:pPr>
          </w:p>
          <w:p w14:paraId="00A594CE" w14:textId="77777777" w:rsidR="00B55CF6" w:rsidRPr="00C270D2" w:rsidRDefault="00C270D2" w:rsidP="002B6FF2">
            <w:pPr>
              <w:pStyle w:val="NoSpacing"/>
              <w:tabs>
                <w:tab w:val="left" w:pos="600"/>
              </w:tabs>
              <w:ind w:left="600" w:hanging="567"/>
              <w:rPr>
                <w:b/>
              </w:rPr>
            </w:pPr>
            <w:r w:rsidRPr="00C270D2">
              <w:rPr>
                <w:b/>
              </w:rPr>
              <w:t>5.6 Maties</w:t>
            </w:r>
            <w:r w:rsidR="00B55CF6" w:rsidRPr="00C270D2">
              <w:rPr>
                <w:b/>
              </w:rPr>
              <w:t xml:space="preserve"> </w:t>
            </w:r>
            <w:r w:rsidR="001202A1" w:rsidRPr="002C26CE">
              <w:rPr>
                <w:b/>
              </w:rPr>
              <w:t>Identity</w:t>
            </w:r>
          </w:p>
          <w:p w14:paraId="1B561176" w14:textId="77777777" w:rsidR="00D3794A" w:rsidRDefault="00D3794A" w:rsidP="002B6FF2">
            <w:pPr>
              <w:pStyle w:val="NoSpacing"/>
              <w:tabs>
                <w:tab w:val="left" w:pos="600"/>
              </w:tabs>
              <w:ind w:left="600" w:hanging="567"/>
            </w:pPr>
          </w:p>
          <w:p w14:paraId="1EC40264" w14:textId="77777777" w:rsidR="00C270D2" w:rsidRDefault="00C270D2" w:rsidP="002B6FF2">
            <w:pPr>
              <w:pStyle w:val="NoSpacing"/>
              <w:ind w:left="33"/>
            </w:pPr>
            <w:r>
              <w:rPr>
                <w:rStyle w:val="textexposedshow"/>
                <w:rFonts w:cs="Helvetica"/>
                <w:color w:val="141823"/>
                <w:shd w:val="clear" w:color="auto" w:fill="FFFFFF"/>
              </w:rPr>
              <w:t xml:space="preserve">Ms </w:t>
            </w:r>
            <w:r w:rsidRPr="00493B1C">
              <w:rPr>
                <w:rStyle w:val="textexposedshow"/>
                <w:rFonts w:cs="Helvetica"/>
                <w:color w:val="141823"/>
                <w:shd w:val="clear" w:color="auto" w:fill="FFFFFF"/>
              </w:rPr>
              <w:t>Stapelberg</w:t>
            </w:r>
            <w:r>
              <w:t xml:space="preserve"> </w:t>
            </w:r>
            <w:r w:rsidR="00921A35">
              <w:t>suggests that the</w:t>
            </w:r>
            <w:r>
              <w:t xml:space="preserve"> portfolio of Maties Identity </w:t>
            </w:r>
            <w:r w:rsidR="00921A35">
              <w:t xml:space="preserve">should be </w:t>
            </w:r>
            <w:r>
              <w:t xml:space="preserve">changed from a </w:t>
            </w:r>
            <w:r w:rsidR="00921A35">
              <w:t xml:space="preserve">SRC </w:t>
            </w:r>
            <w:r w:rsidR="00541FD4">
              <w:t>portfolio</w:t>
            </w:r>
            <w:r>
              <w:t xml:space="preserve"> to </w:t>
            </w:r>
            <w:r w:rsidR="001202A1">
              <w:t xml:space="preserve">a </w:t>
            </w:r>
            <w:r w:rsidR="00921A35">
              <w:t>managerial position</w:t>
            </w:r>
            <w:r>
              <w:t xml:space="preserve">. </w:t>
            </w:r>
          </w:p>
          <w:p w14:paraId="609C847A" w14:textId="77777777" w:rsidR="001202A1" w:rsidRDefault="001202A1" w:rsidP="002B6FF2">
            <w:pPr>
              <w:pStyle w:val="NoSpacing"/>
              <w:tabs>
                <w:tab w:val="left" w:pos="600"/>
              </w:tabs>
            </w:pPr>
          </w:p>
          <w:p w14:paraId="6F932777" w14:textId="4FE8A466" w:rsidR="001202A1" w:rsidRDefault="003520CE" w:rsidP="002B6FF2">
            <w:pPr>
              <w:pStyle w:val="NoSpacing"/>
              <w:tabs>
                <w:tab w:val="left" w:pos="600"/>
              </w:tabs>
            </w:pPr>
            <w:r>
              <w:t>The motion is that the Matie Identity position</w:t>
            </w:r>
            <w:r w:rsidR="00D3794A">
              <w:t xml:space="preserve"> is consolidated with the Inclusivity portfolio and</w:t>
            </w:r>
            <w:r>
              <w:t xml:space="preserve"> becomes a m</w:t>
            </w:r>
            <w:r w:rsidR="001202A1">
              <w:t>anagerial portfolio</w:t>
            </w:r>
            <w:r>
              <w:t xml:space="preserve"> and no longer falls under Ms Stapelberg’s </w:t>
            </w:r>
            <w:r w:rsidR="002B6FF2">
              <w:t xml:space="preserve">SRC </w:t>
            </w:r>
            <w:r w:rsidR="001202A1">
              <w:lastRenderedPageBreak/>
              <w:t>portfolio</w:t>
            </w:r>
            <w:r>
              <w:t>.</w:t>
            </w:r>
          </w:p>
          <w:p w14:paraId="7B5DF6B0" w14:textId="77777777" w:rsidR="001202A1" w:rsidRDefault="001202A1" w:rsidP="002B6FF2">
            <w:pPr>
              <w:pStyle w:val="NoSpacing"/>
              <w:tabs>
                <w:tab w:val="left" w:pos="600"/>
              </w:tabs>
            </w:pPr>
          </w:p>
          <w:p w14:paraId="5ECDC4E2" w14:textId="77777777" w:rsidR="003520CE" w:rsidRDefault="003520CE" w:rsidP="002B6FF2">
            <w:pPr>
              <w:pStyle w:val="NoSpacing"/>
              <w:tabs>
                <w:tab w:val="left" w:pos="600"/>
              </w:tabs>
            </w:pPr>
            <w:r w:rsidRPr="00921A35">
              <w:t>By the v</w:t>
            </w:r>
            <w:r w:rsidR="001202A1" w:rsidRPr="00921A35">
              <w:t>ot</w:t>
            </w:r>
            <w:r w:rsidRPr="00921A35">
              <w:t>ing of</w:t>
            </w:r>
            <w:r w:rsidR="001202A1" w:rsidRPr="00921A35">
              <w:t xml:space="preserve"> hands</w:t>
            </w:r>
            <w:r w:rsidRPr="00921A35">
              <w:t xml:space="preserve"> </w:t>
            </w:r>
            <w:r w:rsidR="00921A35">
              <w:t>with the count of</w:t>
            </w:r>
            <w:r w:rsidRPr="00921A35">
              <w:t xml:space="preserve"> seven to six, the motion is passed that the</w:t>
            </w:r>
            <w:r w:rsidR="00921A35">
              <w:t xml:space="preserve"> Matie Identity portfolio becomes</w:t>
            </w:r>
            <w:r w:rsidRPr="00921A35">
              <w:t xml:space="preserve"> a managerial position</w:t>
            </w:r>
            <w:r w:rsidR="00921A35">
              <w:t xml:space="preserve">. </w:t>
            </w:r>
          </w:p>
          <w:p w14:paraId="1706F130" w14:textId="77777777" w:rsidR="001202A1" w:rsidRDefault="001202A1" w:rsidP="002B6FF2">
            <w:pPr>
              <w:pStyle w:val="NoSpacing"/>
              <w:tabs>
                <w:tab w:val="left" w:pos="600"/>
              </w:tabs>
            </w:pPr>
          </w:p>
          <w:p w14:paraId="005F852D" w14:textId="77777777" w:rsidR="00D64AA5" w:rsidRDefault="00D64AA5" w:rsidP="002B6FF2">
            <w:pPr>
              <w:pStyle w:val="NoSpacing"/>
              <w:tabs>
                <w:tab w:val="left" w:pos="600"/>
              </w:tabs>
            </w:pPr>
          </w:p>
          <w:p w14:paraId="6B84AE71" w14:textId="77777777" w:rsidR="00D64AA5" w:rsidRDefault="00D64AA5" w:rsidP="002B6FF2">
            <w:pPr>
              <w:pStyle w:val="NoSpacing"/>
              <w:tabs>
                <w:tab w:val="left" w:pos="600"/>
              </w:tabs>
            </w:pPr>
          </w:p>
          <w:p w14:paraId="5C250D80" w14:textId="77777777" w:rsidR="002B6FF2" w:rsidRDefault="002B6FF2" w:rsidP="002B6FF2">
            <w:pPr>
              <w:pStyle w:val="NoSpacing"/>
              <w:tabs>
                <w:tab w:val="left" w:pos="600"/>
              </w:tabs>
            </w:pPr>
          </w:p>
          <w:p w14:paraId="1483D7AC" w14:textId="77777777" w:rsidR="001202A1" w:rsidRDefault="001202A1" w:rsidP="002B6FF2">
            <w:pPr>
              <w:pStyle w:val="NoSpacing"/>
              <w:tabs>
                <w:tab w:val="left" w:pos="600"/>
              </w:tabs>
            </w:pPr>
          </w:p>
          <w:p w14:paraId="20F591BE" w14:textId="77777777" w:rsidR="00B55CF6" w:rsidRDefault="00B55CF6" w:rsidP="002B6FF2">
            <w:pPr>
              <w:pStyle w:val="NoSpacing"/>
              <w:tabs>
                <w:tab w:val="left" w:pos="600"/>
              </w:tabs>
              <w:ind w:left="600" w:hanging="567"/>
              <w:rPr>
                <w:b/>
              </w:rPr>
            </w:pPr>
            <w:r w:rsidRPr="00B55CF6">
              <w:rPr>
                <w:b/>
              </w:rPr>
              <w:t>5.7 P</w:t>
            </w:r>
            <w:r w:rsidR="00921A35">
              <w:rPr>
                <w:b/>
              </w:rPr>
              <w:t xml:space="preserve">ost </w:t>
            </w:r>
            <w:r w:rsidRPr="00B55CF6">
              <w:rPr>
                <w:b/>
              </w:rPr>
              <w:t>G</w:t>
            </w:r>
            <w:r w:rsidR="00921A35">
              <w:rPr>
                <w:b/>
              </w:rPr>
              <w:t xml:space="preserve">raduate </w:t>
            </w:r>
            <w:r w:rsidRPr="00B55CF6">
              <w:rPr>
                <w:b/>
              </w:rPr>
              <w:t>I</w:t>
            </w:r>
            <w:r w:rsidR="00921A35">
              <w:rPr>
                <w:b/>
              </w:rPr>
              <w:t xml:space="preserve">nternational </w:t>
            </w:r>
            <w:r w:rsidRPr="002C26CE">
              <w:rPr>
                <w:b/>
              </w:rPr>
              <w:t>O</w:t>
            </w:r>
            <w:r w:rsidR="00921A35" w:rsidRPr="002C26CE">
              <w:rPr>
                <w:b/>
              </w:rPr>
              <w:t>ffice (PGIO)</w:t>
            </w:r>
          </w:p>
          <w:p w14:paraId="07E4D89B" w14:textId="77777777" w:rsidR="003520CE" w:rsidRDefault="003520CE" w:rsidP="002B6FF2">
            <w:pPr>
              <w:pStyle w:val="NoSpacing"/>
              <w:tabs>
                <w:tab w:val="left" w:pos="600"/>
              </w:tabs>
              <w:ind w:left="600" w:hanging="567"/>
              <w:rPr>
                <w:b/>
              </w:rPr>
            </w:pPr>
          </w:p>
          <w:p w14:paraId="715656B9" w14:textId="77777777" w:rsidR="003520CE" w:rsidRDefault="003520CE" w:rsidP="002B6FF2">
            <w:pPr>
              <w:pStyle w:val="NoSpacing"/>
              <w:ind w:left="33"/>
            </w:pPr>
            <w:r w:rsidRPr="003520CE">
              <w:t>Mr de Villiers suggests that</w:t>
            </w:r>
            <w:r>
              <w:t xml:space="preserve"> the PGIO portfolio be moved to Ms Stapelberg</w:t>
            </w:r>
            <w:r w:rsidR="00921A35">
              <w:t xml:space="preserve"> and fall under her own </w:t>
            </w:r>
            <w:r w:rsidR="002B6FF2">
              <w:t xml:space="preserve">SRC </w:t>
            </w:r>
            <w:r w:rsidR="00921A35">
              <w:t>portfolio</w:t>
            </w:r>
            <w:r>
              <w:t xml:space="preserve">. </w:t>
            </w:r>
          </w:p>
          <w:p w14:paraId="1849DBB0" w14:textId="77777777" w:rsidR="003520CE" w:rsidRDefault="003520CE" w:rsidP="002B6FF2">
            <w:pPr>
              <w:pStyle w:val="NoSpacing"/>
              <w:ind w:left="33"/>
            </w:pPr>
          </w:p>
          <w:p w14:paraId="647DB8BD" w14:textId="77777777" w:rsidR="003520CE" w:rsidRPr="003520CE" w:rsidRDefault="003520CE" w:rsidP="002B6FF2">
            <w:pPr>
              <w:pStyle w:val="NoSpacing"/>
              <w:ind w:left="33"/>
            </w:pPr>
            <w:r>
              <w:t xml:space="preserve">Mr Qina informs attendees of the concept behind PGIO. The aim of the portfolio is that there is a representative for the voice of the post-graduate and international students. </w:t>
            </w:r>
          </w:p>
          <w:p w14:paraId="462527A4" w14:textId="77777777" w:rsidR="003520CE" w:rsidRDefault="003520CE" w:rsidP="002B6FF2">
            <w:pPr>
              <w:pStyle w:val="NoSpacing"/>
              <w:ind w:left="33"/>
            </w:pPr>
          </w:p>
          <w:p w14:paraId="322E53B8" w14:textId="1AB16874" w:rsidR="00FF0C6A" w:rsidRPr="00FF0C6A" w:rsidRDefault="00144CE7" w:rsidP="00FF0C6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szCs w:val="32"/>
                <w:lang w:val="en-US"/>
              </w:rPr>
            </w:pPr>
            <w:proofErr w:type="spellStart"/>
            <w:r>
              <w:rPr>
                <w:rFonts w:ascii="Calibri" w:hAnsi="Calibri" w:cs="Calibri"/>
                <w:szCs w:val="32"/>
                <w:lang w:val="en-US"/>
              </w:rPr>
              <w:t>Mr</w:t>
            </w:r>
            <w:proofErr w:type="spellEnd"/>
            <w:r>
              <w:rPr>
                <w:rFonts w:ascii="Calibri" w:hAnsi="Calibri" w:cs="Calibri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32"/>
                <w:lang w:val="en-US"/>
              </w:rPr>
              <w:t>Koloi</w:t>
            </w:r>
            <w:proofErr w:type="spellEnd"/>
            <w:r>
              <w:rPr>
                <w:rFonts w:ascii="Calibri" w:hAnsi="Calibri" w:cs="Calibri"/>
                <w:szCs w:val="32"/>
                <w:lang w:val="en-US"/>
              </w:rPr>
              <w:t xml:space="preserve"> (student attending the meeting)</w:t>
            </w:r>
            <w:r w:rsidR="00FF0C6A" w:rsidRPr="00FF0C6A">
              <w:rPr>
                <w:rFonts w:ascii="Calibri" w:hAnsi="Calibri" w:cs="Calibri"/>
                <w:szCs w:val="32"/>
                <w:lang w:val="en-US"/>
              </w:rPr>
              <w:t xml:space="preserve"> suggesting that the portfolio still needs to be well developed and SRC should give it a chance to ensure it does what it should, which is represent Post graduate students effectively. Mo further indicates that </w:t>
            </w:r>
            <w:proofErr w:type="spellStart"/>
            <w:r w:rsidR="00FF0C6A" w:rsidRPr="00FF0C6A">
              <w:rPr>
                <w:rFonts w:ascii="Calibri" w:hAnsi="Calibri" w:cs="Calibri"/>
                <w:szCs w:val="32"/>
                <w:lang w:val="en-US"/>
              </w:rPr>
              <w:t>Tino</w:t>
            </w:r>
            <w:proofErr w:type="spellEnd"/>
            <w:r w:rsidR="00FF0C6A" w:rsidRPr="00FF0C6A">
              <w:rPr>
                <w:rFonts w:ascii="Calibri" w:hAnsi="Calibri" w:cs="Calibri"/>
                <w:szCs w:val="32"/>
                <w:lang w:val="en-US"/>
              </w:rPr>
              <w:t xml:space="preserve"> tried but</w:t>
            </w:r>
            <w:r>
              <w:rPr>
                <w:rFonts w:ascii="Calibri" w:hAnsi="Calibri" w:cs="Calibri"/>
                <w:szCs w:val="32"/>
                <w:lang w:val="en-US"/>
              </w:rPr>
              <w:t xml:space="preserve"> he</w:t>
            </w:r>
            <w:r w:rsidR="00FF0C6A" w:rsidRPr="00FF0C6A">
              <w:rPr>
                <w:rFonts w:ascii="Calibri" w:hAnsi="Calibri" w:cs="Calibri"/>
                <w:szCs w:val="32"/>
                <w:lang w:val="en-US"/>
              </w:rPr>
              <w:t xml:space="preserve"> couldn</w:t>
            </w:r>
            <w:r>
              <w:rPr>
                <w:rFonts w:ascii="Calibri" w:hAnsi="Calibri" w:cs="Calibri"/>
                <w:szCs w:val="32"/>
                <w:lang w:val="en-US"/>
              </w:rPr>
              <w:t>'</w:t>
            </w:r>
            <w:r w:rsidR="00FF0C6A" w:rsidRPr="00FF0C6A">
              <w:rPr>
                <w:rFonts w:ascii="Calibri" w:hAnsi="Calibri" w:cs="Calibri"/>
                <w:szCs w:val="32"/>
                <w:lang w:val="en-US"/>
              </w:rPr>
              <w:t>t</w:t>
            </w:r>
            <w:r>
              <w:rPr>
                <w:rFonts w:ascii="Calibri" w:hAnsi="Calibri" w:cs="Calibri"/>
                <w:szCs w:val="32"/>
                <w:lang w:val="en-US"/>
              </w:rPr>
              <w:t xml:space="preserve"> do it</w:t>
            </w:r>
            <w:r w:rsidR="00FF0C6A" w:rsidRPr="00FF0C6A">
              <w:rPr>
                <w:rFonts w:ascii="Calibri" w:hAnsi="Calibri" w:cs="Calibri"/>
                <w:szCs w:val="32"/>
                <w:lang w:val="en-US"/>
              </w:rPr>
              <w:t xml:space="preserve"> effectively</w:t>
            </w:r>
            <w:r>
              <w:rPr>
                <w:rFonts w:ascii="Calibri" w:hAnsi="Calibri" w:cs="Calibri"/>
                <w:szCs w:val="32"/>
                <w:lang w:val="en-US"/>
              </w:rPr>
              <w:t xml:space="preserve"> due to being too busy with his other portfolio</w:t>
            </w:r>
            <w:r w:rsidR="00FF0C6A" w:rsidRPr="00FF0C6A">
              <w:rPr>
                <w:rFonts w:ascii="Calibri" w:hAnsi="Calibri" w:cs="Calibri"/>
                <w:szCs w:val="32"/>
                <w:lang w:val="en-US"/>
              </w:rPr>
              <w:t>.</w:t>
            </w:r>
          </w:p>
          <w:p w14:paraId="364E824D" w14:textId="77777777" w:rsidR="00FF0C6A" w:rsidRPr="00FF0C6A" w:rsidRDefault="00FF0C6A" w:rsidP="00FF0C6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szCs w:val="32"/>
                <w:lang w:val="en-US"/>
              </w:rPr>
            </w:pPr>
          </w:p>
          <w:p w14:paraId="5EFF9A21" w14:textId="5690C529" w:rsidR="00FF0C6A" w:rsidRPr="00FF0C6A" w:rsidRDefault="00FF0C6A" w:rsidP="00FF0C6A">
            <w:pPr>
              <w:pStyle w:val="NoSpacing"/>
              <w:ind w:left="33"/>
              <w:rPr>
                <w:sz w:val="16"/>
              </w:rPr>
            </w:pPr>
            <w:r w:rsidRPr="00FF0C6A">
              <w:rPr>
                <w:rFonts w:ascii="Calibri" w:hAnsi="Calibri" w:cs="Calibri"/>
                <w:szCs w:val="32"/>
                <w:lang w:val="en-US"/>
              </w:rPr>
              <w:t xml:space="preserve">Also how </w:t>
            </w:r>
            <w:proofErr w:type="spellStart"/>
            <w:r w:rsidRPr="00FF0C6A">
              <w:rPr>
                <w:rFonts w:ascii="Calibri" w:hAnsi="Calibri" w:cs="Calibri"/>
                <w:szCs w:val="32"/>
                <w:lang w:val="en-US"/>
              </w:rPr>
              <w:t>Mr</w:t>
            </w:r>
            <w:proofErr w:type="spellEnd"/>
            <w:r w:rsidRPr="00FF0C6A">
              <w:rPr>
                <w:rFonts w:ascii="Calibri" w:hAnsi="Calibri" w:cs="Calibri"/>
                <w:szCs w:val="32"/>
                <w:lang w:val="en-US"/>
              </w:rPr>
              <w:t xml:space="preserve"> Wayne indicates how at </w:t>
            </w:r>
            <w:proofErr w:type="spellStart"/>
            <w:r w:rsidRPr="00FF0C6A">
              <w:rPr>
                <w:rFonts w:ascii="Calibri" w:hAnsi="Calibri" w:cs="Calibri"/>
                <w:szCs w:val="32"/>
                <w:lang w:val="en-US"/>
              </w:rPr>
              <w:t>Tygerberg</w:t>
            </w:r>
            <w:proofErr w:type="spellEnd"/>
            <w:r w:rsidRPr="00FF0C6A">
              <w:rPr>
                <w:rFonts w:ascii="Calibri" w:hAnsi="Calibri" w:cs="Calibri"/>
                <w:szCs w:val="32"/>
                <w:lang w:val="en-US"/>
              </w:rPr>
              <w:t xml:space="preserve"> they have ensured that this portfolio exist</w:t>
            </w:r>
            <w:r>
              <w:rPr>
                <w:rFonts w:ascii="Calibri" w:hAnsi="Calibri" w:cs="Calibri"/>
                <w:szCs w:val="32"/>
                <w:lang w:val="en-US"/>
              </w:rPr>
              <w:t>s</w:t>
            </w:r>
            <w:r w:rsidR="00144CE7">
              <w:rPr>
                <w:rFonts w:ascii="Calibri" w:hAnsi="Calibri" w:cs="Calibri"/>
                <w:szCs w:val="32"/>
                <w:lang w:val="en-US"/>
              </w:rPr>
              <w:t xml:space="preserve"> at </w:t>
            </w:r>
            <w:proofErr w:type="spellStart"/>
            <w:r w:rsidR="00144CE7">
              <w:rPr>
                <w:rFonts w:ascii="Calibri" w:hAnsi="Calibri" w:cs="Calibri"/>
                <w:szCs w:val="32"/>
                <w:lang w:val="en-US"/>
              </w:rPr>
              <w:t>Tygerberg</w:t>
            </w:r>
            <w:proofErr w:type="spellEnd"/>
            <w:r w:rsidR="00144CE7">
              <w:rPr>
                <w:rFonts w:ascii="Calibri" w:hAnsi="Calibri" w:cs="Calibri"/>
                <w:szCs w:val="32"/>
                <w:lang w:val="en-US"/>
              </w:rPr>
              <w:t>,</w:t>
            </w:r>
            <w:r w:rsidRPr="00FF0C6A">
              <w:rPr>
                <w:rFonts w:ascii="Calibri" w:hAnsi="Calibri" w:cs="Calibri"/>
                <w:szCs w:val="32"/>
                <w:lang w:val="en-US"/>
              </w:rPr>
              <w:t xml:space="preserve"> is effective a</w:t>
            </w:r>
            <w:r w:rsidR="00F12A88">
              <w:rPr>
                <w:rFonts w:ascii="Calibri" w:hAnsi="Calibri" w:cs="Calibri"/>
                <w:szCs w:val="32"/>
                <w:lang w:val="en-US"/>
              </w:rPr>
              <w:t>nd represents the needs of post-</w:t>
            </w:r>
            <w:bookmarkStart w:id="0" w:name="_GoBack"/>
            <w:bookmarkEnd w:id="0"/>
            <w:r w:rsidRPr="00FF0C6A">
              <w:rPr>
                <w:rFonts w:ascii="Calibri" w:hAnsi="Calibri" w:cs="Calibri"/>
                <w:szCs w:val="32"/>
                <w:lang w:val="en-US"/>
              </w:rPr>
              <w:t>graduate students. </w:t>
            </w:r>
          </w:p>
          <w:p w14:paraId="0EC8BD02" w14:textId="77777777" w:rsidR="00FF0C6A" w:rsidRPr="003520CE" w:rsidRDefault="00FF0C6A" w:rsidP="002B6FF2">
            <w:pPr>
              <w:pStyle w:val="NoSpacing"/>
              <w:ind w:left="33"/>
            </w:pPr>
          </w:p>
          <w:p w14:paraId="1A6E9785" w14:textId="77777777" w:rsidR="00921A35" w:rsidRDefault="00921A35" w:rsidP="002B6FF2">
            <w:pPr>
              <w:pStyle w:val="NoSpacing"/>
              <w:ind w:left="33"/>
            </w:pPr>
            <w:r>
              <w:t>The first</w:t>
            </w:r>
            <w:r w:rsidR="003520CE" w:rsidRPr="00921A35">
              <w:t xml:space="preserve"> </w:t>
            </w:r>
            <w:r>
              <w:t xml:space="preserve">proposed </w:t>
            </w:r>
            <w:r w:rsidR="003520CE" w:rsidRPr="00921A35">
              <w:t>motion </w:t>
            </w:r>
            <w:r>
              <w:t>is that PGIO becomes a m</w:t>
            </w:r>
            <w:r w:rsidRPr="00921A35">
              <w:t>anagerial portfolio w</w:t>
            </w:r>
            <w:r>
              <w:t>ithin SRC and the second is that PGIO becomes a Managerial P</w:t>
            </w:r>
            <w:r w:rsidR="002B6FF2">
              <w:t>osition</w:t>
            </w:r>
            <w:r>
              <w:t>.</w:t>
            </w:r>
          </w:p>
          <w:p w14:paraId="1FB79419" w14:textId="77777777" w:rsidR="00921A35" w:rsidRDefault="00921A35" w:rsidP="002B6FF2">
            <w:pPr>
              <w:pStyle w:val="NoSpacing"/>
              <w:ind w:left="33"/>
            </w:pPr>
          </w:p>
          <w:p w14:paraId="60B94132" w14:textId="77777777" w:rsidR="00921A35" w:rsidRDefault="00921A35" w:rsidP="002B6FF2">
            <w:pPr>
              <w:pStyle w:val="NoSpacing"/>
              <w:tabs>
                <w:tab w:val="left" w:pos="600"/>
              </w:tabs>
            </w:pPr>
            <w:r w:rsidRPr="00921A35">
              <w:t>By the voting of hands, the motion is passed that the</w:t>
            </w:r>
            <w:r>
              <w:t xml:space="preserve"> PGIO portfolio becomes</w:t>
            </w:r>
            <w:r w:rsidRPr="00921A35">
              <w:t xml:space="preserve"> a managerial position</w:t>
            </w:r>
            <w:r>
              <w:t xml:space="preserve">. </w:t>
            </w:r>
          </w:p>
          <w:p w14:paraId="3E070B42" w14:textId="77777777" w:rsidR="00921A35" w:rsidRPr="00921A35" w:rsidRDefault="00921A35" w:rsidP="002B6FF2">
            <w:pPr>
              <w:pStyle w:val="NoSpacing"/>
              <w:ind w:left="33"/>
            </w:pPr>
          </w:p>
          <w:p w14:paraId="2F47B2A0" w14:textId="77777777" w:rsidR="00B55CF6" w:rsidRPr="00921A35" w:rsidRDefault="00B55CF6" w:rsidP="002B6FF2">
            <w:pPr>
              <w:pStyle w:val="NoSpacing"/>
              <w:tabs>
                <w:tab w:val="left" w:pos="600"/>
              </w:tabs>
              <w:rPr>
                <w:b/>
              </w:rPr>
            </w:pPr>
          </w:p>
          <w:p w14:paraId="6C9C812F" w14:textId="77777777" w:rsidR="00B55CF6" w:rsidRDefault="00B55CF6" w:rsidP="002B6FF2">
            <w:pPr>
              <w:pStyle w:val="NoSpacing"/>
              <w:tabs>
                <w:tab w:val="left" w:pos="600"/>
              </w:tabs>
              <w:ind w:left="600" w:hanging="567"/>
              <w:rPr>
                <w:b/>
              </w:rPr>
            </w:pPr>
            <w:r w:rsidRPr="00B55CF6">
              <w:rPr>
                <w:b/>
              </w:rPr>
              <w:t xml:space="preserve">5.8 </w:t>
            </w:r>
            <w:r w:rsidR="003C0B1E">
              <w:rPr>
                <w:b/>
              </w:rPr>
              <w:t xml:space="preserve">Office </w:t>
            </w:r>
            <w:r w:rsidR="003C0B1E" w:rsidRPr="002C26CE">
              <w:rPr>
                <w:b/>
              </w:rPr>
              <w:t>C</w:t>
            </w:r>
            <w:r w:rsidRPr="002C26CE">
              <w:rPr>
                <w:b/>
              </w:rPr>
              <w:t>onduct</w:t>
            </w:r>
          </w:p>
          <w:p w14:paraId="4B14D8D7" w14:textId="77777777" w:rsidR="00E3143C" w:rsidRDefault="00E3143C" w:rsidP="002B6FF2">
            <w:pPr>
              <w:pStyle w:val="NoSpacing"/>
              <w:tabs>
                <w:tab w:val="left" w:pos="600"/>
              </w:tabs>
              <w:ind w:left="600" w:hanging="567"/>
              <w:rPr>
                <w:b/>
              </w:rPr>
            </w:pPr>
          </w:p>
          <w:p w14:paraId="79CF982D" w14:textId="77777777" w:rsidR="00E3143C" w:rsidRDefault="00E3143C" w:rsidP="002B6FF2">
            <w:pPr>
              <w:pStyle w:val="NoSpacing"/>
              <w:ind w:left="33"/>
            </w:pPr>
            <w:r w:rsidRPr="00E3143C">
              <w:t xml:space="preserve">Mr de Villiers mentions </w:t>
            </w:r>
            <w:r>
              <w:t xml:space="preserve">that the SRC Code of Conduct will be put under review.  The </w:t>
            </w:r>
            <w:r w:rsidR="00054D6E">
              <w:t xml:space="preserve">adapted </w:t>
            </w:r>
            <w:r>
              <w:t xml:space="preserve">document presented at the following SRC meeting. </w:t>
            </w:r>
          </w:p>
          <w:p w14:paraId="2C0E0204" w14:textId="77777777" w:rsidR="00E3143C" w:rsidRDefault="00E3143C" w:rsidP="002B6FF2">
            <w:pPr>
              <w:pStyle w:val="NoSpacing"/>
              <w:ind w:left="33"/>
            </w:pPr>
          </w:p>
          <w:p w14:paraId="30701D1C" w14:textId="77777777" w:rsidR="003C0B1E" w:rsidRPr="003C0B1E" w:rsidRDefault="003C0B1E" w:rsidP="002B6FF2">
            <w:pPr>
              <w:pStyle w:val="NoSpacing"/>
              <w:ind w:left="33"/>
            </w:pPr>
            <w:r w:rsidRPr="003C0B1E">
              <w:lastRenderedPageBreak/>
              <w:t>Mr de Villiers suggests a motion th</w:t>
            </w:r>
            <w:r>
              <w:t xml:space="preserve">at the SRC office be </w:t>
            </w:r>
            <w:r w:rsidR="00054D6E">
              <w:t xml:space="preserve">established as </w:t>
            </w:r>
            <w:r>
              <w:t xml:space="preserve">a professional environment during the office hours between 8am until 5pm. </w:t>
            </w:r>
          </w:p>
          <w:p w14:paraId="581983DA" w14:textId="77777777" w:rsidR="003C0B1E" w:rsidRPr="003C0B1E" w:rsidRDefault="003C0B1E" w:rsidP="002B6FF2">
            <w:pPr>
              <w:pStyle w:val="NoSpacing"/>
              <w:ind w:left="33"/>
            </w:pPr>
          </w:p>
          <w:p w14:paraId="65E42360" w14:textId="77777777" w:rsidR="00B55CF6" w:rsidRPr="00E1149F" w:rsidRDefault="003C0B1E" w:rsidP="002B6FF2">
            <w:pPr>
              <w:pStyle w:val="NoSpacing"/>
              <w:ind w:left="33"/>
            </w:pPr>
            <w:r>
              <w:t>By the v</w:t>
            </w:r>
            <w:r w:rsidR="00E3143C">
              <w:t xml:space="preserve">oting </w:t>
            </w:r>
            <w:r>
              <w:t>of</w:t>
            </w:r>
            <w:r w:rsidR="00E3143C">
              <w:t xml:space="preserve"> hands</w:t>
            </w:r>
            <w:r>
              <w:t xml:space="preserve">, the motion is passed. </w:t>
            </w:r>
          </w:p>
          <w:p w14:paraId="7C2E0A44" w14:textId="77777777" w:rsidR="00E3143C" w:rsidRPr="00E3143C" w:rsidRDefault="00E3143C" w:rsidP="002B6FF2">
            <w:pPr>
              <w:pStyle w:val="NoSpacing"/>
              <w:tabs>
                <w:tab w:val="left" w:pos="600"/>
              </w:tabs>
              <w:ind w:left="600" w:hanging="567"/>
              <w:rPr>
                <w:b/>
              </w:rPr>
            </w:pPr>
          </w:p>
          <w:p w14:paraId="0D4CBE3B" w14:textId="77777777" w:rsidR="00E3143C" w:rsidRPr="00E3143C" w:rsidRDefault="00E3143C" w:rsidP="002B6FF2">
            <w:pPr>
              <w:pStyle w:val="NoSpacing"/>
              <w:tabs>
                <w:tab w:val="left" w:pos="600"/>
              </w:tabs>
              <w:ind w:left="600" w:hanging="567"/>
              <w:rPr>
                <w:b/>
              </w:rPr>
            </w:pPr>
          </w:p>
          <w:p w14:paraId="542A83B9" w14:textId="77777777" w:rsidR="00B55CF6" w:rsidRDefault="00E3143C" w:rsidP="002B6FF2">
            <w:pPr>
              <w:pStyle w:val="NoSpacing"/>
              <w:tabs>
                <w:tab w:val="left" w:pos="600"/>
              </w:tabs>
              <w:ind w:left="600" w:hanging="567"/>
              <w:rPr>
                <w:b/>
              </w:rPr>
            </w:pPr>
            <w:r w:rsidRPr="00E3143C">
              <w:rPr>
                <w:b/>
              </w:rPr>
              <w:t xml:space="preserve">5.9 </w:t>
            </w:r>
            <w:r w:rsidR="00B55CF6" w:rsidRPr="00E3143C">
              <w:rPr>
                <w:b/>
              </w:rPr>
              <w:t>#iamstellenbosch</w:t>
            </w:r>
          </w:p>
          <w:p w14:paraId="7E0C2313" w14:textId="77777777" w:rsidR="003C0B1E" w:rsidRPr="00E3143C" w:rsidRDefault="003C0B1E" w:rsidP="002B6FF2">
            <w:pPr>
              <w:pStyle w:val="NoSpacing"/>
              <w:tabs>
                <w:tab w:val="left" w:pos="600"/>
              </w:tabs>
              <w:ind w:left="600" w:hanging="567"/>
              <w:rPr>
                <w:b/>
              </w:rPr>
            </w:pPr>
          </w:p>
          <w:p w14:paraId="32AA8C0F" w14:textId="77777777" w:rsidR="00E3143C" w:rsidRDefault="003C0B1E" w:rsidP="002B6FF2">
            <w:pPr>
              <w:pStyle w:val="NoSpacing"/>
              <w:ind w:left="33"/>
            </w:pPr>
            <w:r>
              <w:t xml:space="preserve">Mr </w:t>
            </w:r>
            <w:r w:rsidR="00E3143C">
              <w:t xml:space="preserve">Mothlebane Koloi </w:t>
            </w:r>
            <w:r w:rsidR="00E1149F">
              <w:t xml:space="preserve">and Mr Derick Truscott address </w:t>
            </w:r>
            <w:r w:rsidR="00E3143C">
              <w:t xml:space="preserve">the room regarding </w:t>
            </w:r>
            <w:r w:rsidR="00054D6E">
              <w:t xml:space="preserve">the </w:t>
            </w:r>
            <w:r w:rsidR="00E3143C">
              <w:t>#iamstellenbosc</w:t>
            </w:r>
            <w:r w:rsidR="00054D6E">
              <w:t>h</w:t>
            </w:r>
            <w:r w:rsidR="00E3143C">
              <w:t xml:space="preserve"> </w:t>
            </w:r>
            <w:r w:rsidR="00054D6E">
              <w:t>campaign.</w:t>
            </w:r>
          </w:p>
          <w:p w14:paraId="53CBF48A" w14:textId="77777777" w:rsidR="00E3143C" w:rsidRDefault="00E3143C" w:rsidP="002B6FF2">
            <w:pPr>
              <w:pStyle w:val="NoSpacing"/>
              <w:ind w:left="33"/>
            </w:pPr>
          </w:p>
          <w:p w14:paraId="52712AD9" w14:textId="77777777" w:rsidR="00E3143C" w:rsidRDefault="00E3143C" w:rsidP="002B6FF2">
            <w:pPr>
              <w:pStyle w:val="NoSpacing"/>
              <w:ind w:left="33"/>
            </w:pPr>
            <w:r>
              <w:t>Mr Koloi read</w:t>
            </w:r>
            <w:r w:rsidR="003C0B1E">
              <w:t>s</w:t>
            </w:r>
            <w:r>
              <w:t xml:space="preserve"> the mission statement and vision of #iamstellenbosch. </w:t>
            </w:r>
          </w:p>
          <w:p w14:paraId="5A85A311" w14:textId="77777777" w:rsidR="00B55CF6" w:rsidRDefault="00B55CF6" w:rsidP="002B6FF2">
            <w:pPr>
              <w:pStyle w:val="NoSpacing"/>
              <w:tabs>
                <w:tab w:val="left" w:pos="600"/>
              </w:tabs>
              <w:ind w:left="600" w:hanging="567"/>
              <w:rPr>
                <w:b/>
              </w:rPr>
            </w:pPr>
          </w:p>
          <w:p w14:paraId="4A45B354" w14:textId="0D06ADAA" w:rsidR="00351E80" w:rsidRPr="00351E80" w:rsidRDefault="00351E80" w:rsidP="00351E80">
            <w:pPr>
              <w:pStyle w:val="NoSpacing"/>
              <w:tabs>
                <w:tab w:val="left" w:pos="-108"/>
              </w:tabs>
              <w:ind w:left="33"/>
            </w:pPr>
            <w:r w:rsidRPr="00351E80">
              <w:t>Mr Rudolph raises the point that the SRC should only vote on endorsement at this stage and not any budgetary implications.</w:t>
            </w:r>
          </w:p>
          <w:p w14:paraId="6EFD788D" w14:textId="77777777" w:rsidR="00351E80" w:rsidRDefault="00351E80" w:rsidP="002B6FF2">
            <w:pPr>
              <w:pStyle w:val="NoSpacing"/>
              <w:tabs>
                <w:tab w:val="left" w:pos="600"/>
              </w:tabs>
              <w:ind w:left="600" w:hanging="567"/>
              <w:rPr>
                <w:b/>
              </w:rPr>
            </w:pPr>
          </w:p>
          <w:p w14:paraId="53CDB404" w14:textId="3286C217" w:rsidR="003C0B1E" w:rsidRDefault="003C0B1E" w:rsidP="002B6FF2">
            <w:pPr>
              <w:pStyle w:val="NoSpacing"/>
              <w:ind w:left="33"/>
            </w:pPr>
            <w:r w:rsidRPr="003C0B1E">
              <w:t xml:space="preserve">Mr de Villiers raises this campaign </w:t>
            </w:r>
            <w:r>
              <w:t xml:space="preserve">to the SRC to vote in the SRC’s support </w:t>
            </w:r>
            <w:r w:rsidR="00050D5D">
              <w:t xml:space="preserve">and endorsement </w:t>
            </w:r>
            <w:r>
              <w:t>for</w:t>
            </w:r>
            <w:r w:rsidR="00050D5D">
              <w:t xml:space="preserve"> the campaign</w:t>
            </w:r>
            <w:r>
              <w:t xml:space="preserve">. </w:t>
            </w:r>
          </w:p>
          <w:p w14:paraId="157FEC6D" w14:textId="77777777" w:rsidR="003C0B1E" w:rsidRDefault="003C0B1E" w:rsidP="002B6FF2">
            <w:pPr>
              <w:pStyle w:val="NoSpacing"/>
              <w:tabs>
                <w:tab w:val="left" w:pos="600"/>
              </w:tabs>
              <w:ind w:left="33"/>
              <w:rPr>
                <w:b/>
              </w:rPr>
            </w:pPr>
          </w:p>
          <w:p w14:paraId="679DC572" w14:textId="77777777" w:rsidR="003C0B1E" w:rsidRDefault="003C0B1E" w:rsidP="002B6FF2">
            <w:pPr>
              <w:pStyle w:val="NoSpacing"/>
              <w:tabs>
                <w:tab w:val="left" w:pos="600"/>
              </w:tabs>
              <w:ind w:left="33"/>
            </w:pPr>
            <w:r>
              <w:t>Mr Koloi mentions that part of #iam</w:t>
            </w:r>
            <w:r w:rsidR="00054D6E">
              <w:t>stellenbosch is to establish a M</w:t>
            </w:r>
            <w:r>
              <w:t>atie identity.</w:t>
            </w:r>
          </w:p>
          <w:p w14:paraId="2AAC9AEE" w14:textId="77777777" w:rsidR="003C0B1E" w:rsidRDefault="003C0B1E" w:rsidP="002B6FF2">
            <w:pPr>
              <w:pStyle w:val="NoSpacing"/>
              <w:tabs>
                <w:tab w:val="left" w:pos="600"/>
              </w:tabs>
              <w:ind w:left="33"/>
            </w:pPr>
          </w:p>
          <w:p w14:paraId="3AC0613F" w14:textId="38625158" w:rsidR="003C0B1E" w:rsidRDefault="00AC5A36" w:rsidP="002B6FF2">
            <w:pPr>
              <w:pStyle w:val="NoSpacing"/>
              <w:tabs>
                <w:tab w:val="left" w:pos="600"/>
              </w:tabs>
              <w:ind w:left="33"/>
            </w:pPr>
            <w:r>
              <w:t>The proposed motion is that the SRC will s</w:t>
            </w:r>
            <w:r w:rsidR="003C0B1E" w:rsidRPr="003C0B1E">
              <w:t>upport</w:t>
            </w:r>
            <w:r>
              <w:t xml:space="preserve"> the </w:t>
            </w:r>
            <w:r w:rsidRPr="003C0B1E">
              <w:t>#</w:t>
            </w:r>
            <w:r w:rsidR="003C0B1E">
              <w:t xml:space="preserve">iamstellenbosch </w:t>
            </w:r>
            <w:r w:rsidR="00050D5D">
              <w:t>campaign</w:t>
            </w:r>
            <w:r w:rsidR="00C20981">
              <w:t xml:space="preserve"> with no budgetary implications for the SRc</w:t>
            </w:r>
            <w:r w:rsidR="003C0B1E">
              <w:t xml:space="preserve">. </w:t>
            </w:r>
          </w:p>
          <w:p w14:paraId="015F7DFD" w14:textId="77777777" w:rsidR="003C0B1E" w:rsidRDefault="003C0B1E" w:rsidP="002B6FF2">
            <w:pPr>
              <w:pStyle w:val="NoSpacing"/>
              <w:tabs>
                <w:tab w:val="left" w:pos="600"/>
              </w:tabs>
              <w:ind w:left="33"/>
            </w:pPr>
          </w:p>
          <w:p w14:paraId="47710D0E" w14:textId="47E846CA" w:rsidR="00676A44" w:rsidRPr="00531BFF" w:rsidRDefault="003C0B1E" w:rsidP="006D14EB">
            <w:pPr>
              <w:pStyle w:val="NoSpacing"/>
              <w:tabs>
                <w:tab w:val="left" w:pos="600"/>
              </w:tabs>
              <w:ind w:left="33"/>
              <w:rPr>
                <w:color w:val="FF0000"/>
              </w:rPr>
            </w:pPr>
            <w:r>
              <w:t xml:space="preserve">By voting of hands, </w:t>
            </w:r>
            <w:r w:rsidR="00AC5A36">
              <w:t xml:space="preserve">the </w:t>
            </w:r>
            <w:r>
              <w:t xml:space="preserve">motion is passed. </w:t>
            </w:r>
            <w:r w:rsidR="006D14EB">
              <w:rPr>
                <w:color w:val="000000" w:themeColor="text1"/>
              </w:rPr>
              <w:t>One member abstained.</w:t>
            </w:r>
          </w:p>
        </w:tc>
        <w:tc>
          <w:tcPr>
            <w:tcW w:w="2897" w:type="dxa"/>
          </w:tcPr>
          <w:p w14:paraId="570EAA20" w14:textId="77777777" w:rsidR="00F47B41" w:rsidRPr="003C0B1E" w:rsidRDefault="00F47B41" w:rsidP="00510BBD">
            <w:pPr>
              <w:pStyle w:val="NoSpacing"/>
            </w:pPr>
          </w:p>
          <w:p w14:paraId="68A18356" w14:textId="77777777" w:rsidR="00335CF9" w:rsidRPr="003C0B1E" w:rsidRDefault="00335CF9" w:rsidP="00510BBD">
            <w:pPr>
              <w:pStyle w:val="NoSpacing"/>
            </w:pPr>
          </w:p>
          <w:p w14:paraId="173861CC" w14:textId="77777777" w:rsidR="00335CF9" w:rsidRPr="003C0B1E" w:rsidRDefault="00335CF9" w:rsidP="00510BBD">
            <w:pPr>
              <w:pStyle w:val="NoSpacing"/>
            </w:pPr>
          </w:p>
          <w:p w14:paraId="690C83A2" w14:textId="77777777" w:rsidR="00335CF9" w:rsidRPr="003C0B1E" w:rsidRDefault="00335CF9" w:rsidP="00510BBD">
            <w:pPr>
              <w:pStyle w:val="NoSpacing"/>
            </w:pPr>
          </w:p>
          <w:p w14:paraId="2022C45B" w14:textId="77777777" w:rsidR="00335CF9" w:rsidRPr="003C0B1E" w:rsidRDefault="00335CF9" w:rsidP="00510BBD">
            <w:pPr>
              <w:pStyle w:val="NoSpacing"/>
            </w:pPr>
          </w:p>
          <w:p w14:paraId="70D39D1D" w14:textId="77777777" w:rsidR="00335CF9" w:rsidRPr="003C0B1E" w:rsidRDefault="00335CF9" w:rsidP="00510BBD">
            <w:pPr>
              <w:pStyle w:val="NoSpacing"/>
            </w:pPr>
          </w:p>
          <w:p w14:paraId="013F5B5F" w14:textId="77777777" w:rsidR="00335CF9" w:rsidRPr="003C0B1E" w:rsidRDefault="00335CF9" w:rsidP="00510BBD">
            <w:pPr>
              <w:pStyle w:val="NoSpacing"/>
            </w:pPr>
          </w:p>
          <w:p w14:paraId="76A10C79" w14:textId="77777777" w:rsidR="00335CF9" w:rsidRDefault="00335CF9" w:rsidP="00E1149F">
            <w:pPr>
              <w:pStyle w:val="NoSpacing"/>
              <w:ind w:firstLine="720"/>
            </w:pPr>
          </w:p>
          <w:p w14:paraId="1B686A4F" w14:textId="77777777" w:rsidR="00E1149F" w:rsidRPr="003C0B1E" w:rsidRDefault="00E1149F" w:rsidP="00E1149F">
            <w:pPr>
              <w:pStyle w:val="NoSpacing"/>
              <w:ind w:firstLine="720"/>
            </w:pPr>
          </w:p>
          <w:p w14:paraId="0FC30A61" w14:textId="77777777" w:rsidR="00335CF9" w:rsidRPr="003C0B1E" w:rsidRDefault="00335CF9" w:rsidP="00510BBD">
            <w:pPr>
              <w:pStyle w:val="NoSpacing"/>
            </w:pPr>
          </w:p>
          <w:p w14:paraId="4871EF20" w14:textId="77777777" w:rsidR="00335CF9" w:rsidRDefault="00E65CF9" w:rsidP="00510BB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Mr Rudolph</w:t>
            </w:r>
            <w:r w:rsidR="00335CF9">
              <w:rPr>
                <w:color w:val="000000"/>
              </w:rPr>
              <w:t xml:space="preserve"> is elected as the policy officer for the 2015/2016 SRC term.</w:t>
            </w:r>
          </w:p>
          <w:p w14:paraId="55EF67D4" w14:textId="77777777" w:rsidR="00335CF9" w:rsidRDefault="00335CF9" w:rsidP="00510BBD">
            <w:pPr>
              <w:pStyle w:val="NoSpacing"/>
              <w:rPr>
                <w:color w:val="000000"/>
              </w:rPr>
            </w:pPr>
          </w:p>
          <w:p w14:paraId="5C6F1B9C" w14:textId="77777777" w:rsidR="00335CF9" w:rsidRDefault="00335CF9" w:rsidP="00510BBD">
            <w:pPr>
              <w:pStyle w:val="NoSpacing"/>
              <w:rPr>
                <w:color w:val="000000"/>
              </w:rPr>
            </w:pPr>
          </w:p>
          <w:p w14:paraId="2D832995" w14:textId="77777777" w:rsidR="00335CF9" w:rsidRDefault="00335CF9" w:rsidP="00510BBD">
            <w:pPr>
              <w:pStyle w:val="NoSpacing"/>
              <w:rPr>
                <w:color w:val="000000"/>
              </w:rPr>
            </w:pPr>
          </w:p>
          <w:p w14:paraId="1BDF00EA" w14:textId="77777777" w:rsidR="00335CF9" w:rsidRDefault="00335CF9" w:rsidP="00510BBD">
            <w:pPr>
              <w:pStyle w:val="NoSpacing"/>
              <w:rPr>
                <w:color w:val="000000"/>
              </w:rPr>
            </w:pPr>
          </w:p>
          <w:p w14:paraId="5532C4EF" w14:textId="77777777" w:rsidR="00335CF9" w:rsidRDefault="00335CF9" w:rsidP="00510BBD">
            <w:pPr>
              <w:pStyle w:val="NoSpacing"/>
              <w:rPr>
                <w:color w:val="000000"/>
              </w:rPr>
            </w:pPr>
          </w:p>
          <w:p w14:paraId="17B9D9F2" w14:textId="77777777" w:rsidR="00335CF9" w:rsidRDefault="00335CF9" w:rsidP="00510BBD">
            <w:pPr>
              <w:pStyle w:val="NoSpacing"/>
              <w:rPr>
                <w:color w:val="000000"/>
              </w:rPr>
            </w:pPr>
          </w:p>
          <w:p w14:paraId="4FEAD994" w14:textId="77777777" w:rsidR="00335CF9" w:rsidRDefault="00335CF9" w:rsidP="00510BBD">
            <w:pPr>
              <w:pStyle w:val="NoSpacing"/>
              <w:rPr>
                <w:color w:val="000000"/>
              </w:rPr>
            </w:pPr>
          </w:p>
          <w:p w14:paraId="7FA9D33C" w14:textId="77777777" w:rsidR="00335CF9" w:rsidRDefault="00335CF9" w:rsidP="00510BBD">
            <w:pPr>
              <w:pStyle w:val="NoSpacing"/>
              <w:rPr>
                <w:color w:val="000000"/>
              </w:rPr>
            </w:pPr>
          </w:p>
          <w:p w14:paraId="3119A826" w14:textId="77777777" w:rsidR="002B6FF2" w:rsidRDefault="002B6FF2" w:rsidP="00510BBD">
            <w:pPr>
              <w:pStyle w:val="NoSpacing"/>
              <w:rPr>
                <w:color w:val="000000"/>
              </w:rPr>
            </w:pPr>
          </w:p>
          <w:p w14:paraId="40547D51" w14:textId="77777777" w:rsidR="00335CF9" w:rsidRDefault="00335CF9" w:rsidP="00510BBD">
            <w:pPr>
              <w:pStyle w:val="NoSpacing"/>
              <w:rPr>
                <w:color w:val="000000"/>
              </w:rPr>
            </w:pPr>
          </w:p>
          <w:p w14:paraId="04585928" w14:textId="77777777" w:rsidR="00E1149F" w:rsidRDefault="00E1149F" w:rsidP="00510BBD">
            <w:pPr>
              <w:pStyle w:val="NoSpacing"/>
              <w:rPr>
                <w:color w:val="000000"/>
              </w:rPr>
            </w:pPr>
          </w:p>
          <w:p w14:paraId="4C610702" w14:textId="77777777" w:rsidR="00335CF9" w:rsidRDefault="00335CF9" w:rsidP="00510BBD">
            <w:pPr>
              <w:pStyle w:val="NoSpacing"/>
              <w:rPr>
                <w:color w:val="000000"/>
              </w:rPr>
            </w:pPr>
          </w:p>
          <w:p w14:paraId="4156A966" w14:textId="77777777" w:rsidR="00335CF9" w:rsidRDefault="005239FB" w:rsidP="00510BB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Mr d</w:t>
            </w:r>
            <w:r w:rsidR="00335CF9">
              <w:rPr>
                <w:color w:val="000000"/>
              </w:rPr>
              <w:t>e Villiers is elected as the policy officer for the 2015/2016 SRC term.</w:t>
            </w:r>
          </w:p>
          <w:p w14:paraId="34AD8772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0031EEA5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169CD555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19B0E9DC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330865CF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64368DC5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1BE9AD3D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6EA7BB7F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33D0FC23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73658E13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1A08540F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4C8D7F51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6B5A2548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7C5539B5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6C93CD03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7D2CDA75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3CC5A9C6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060EE0BB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03D02A92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63FDE533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1E4EBE48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4DE68115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1EF2F3EC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698470C9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18E7B6DF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0C5F596A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40F5E72A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34B1FDD1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2B630050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100FB82F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4619A29D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60803C12" w14:textId="77777777" w:rsidR="00B83C9A" w:rsidRDefault="00B83C9A" w:rsidP="00510BBD">
            <w:pPr>
              <w:pStyle w:val="NoSpacing"/>
              <w:rPr>
                <w:color w:val="000000"/>
              </w:rPr>
            </w:pPr>
          </w:p>
          <w:p w14:paraId="328D72FB" w14:textId="77777777" w:rsidR="00B83C9A" w:rsidRDefault="00B83C9A" w:rsidP="00510BBD">
            <w:pPr>
              <w:pStyle w:val="NoSpacing"/>
            </w:pPr>
            <w:r>
              <w:t>T</w:t>
            </w:r>
            <w:r w:rsidRPr="00B83C9A">
              <w:t xml:space="preserve">he motion </w:t>
            </w:r>
            <w:r>
              <w:t xml:space="preserve">for the Amendment of the Student Constitution </w:t>
            </w:r>
            <w:r w:rsidRPr="00B83C9A">
              <w:t>is not passed</w:t>
            </w:r>
            <w:r w:rsidR="00D64AA5">
              <w:t>.</w:t>
            </w:r>
          </w:p>
          <w:p w14:paraId="7780C4FF" w14:textId="77777777" w:rsidR="003520CE" w:rsidRDefault="003520CE" w:rsidP="00510BBD">
            <w:pPr>
              <w:pStyle w:val="NoSpacing"/>
            </w:pPr>
          </w:p>
          <w:p w14:paraId="22126539" w14:textId="77777777" w:rsidR="003520CE" w:rsidRDefault="003520CE" w:rsidP="00510BBD">
            <w:pPr>
              <w:pStyle w:val="NoSpacing"/>
            </w:pPr>
          </w:p>
          <w:p w14:paraId="36C1F57A" w14:textId="77777777" w:rsidR="003520CE" w:rsidRDefault="003520CE" w:rsidP="00510BBD">
            <w:pPr>
              <w:pStyle w:val="NoSpacing"/>
            </w:pPr>
          </w:p>
          <w:p w14:paraId="49F324E2" w14:textId="77777777" w:rsidR="003520CE" w:rsidRDefault="003520CE" w:rsidP="00510BBD">
            <w:pPr>
              <w:pStyle w:val="NoSpacing"/>
            </w:pPr>
          </w:p>
          <w:p w14:paraId="0FDACA98" w14:textId="77777777" w:rsidR="003520CE" w:rsidRDefault="003520CE" w:rsidP="00510BBD">
            <w:pPr>
              <w:pStyle w:val="NoSpacing"/>
            </w:pPr>
          </w:p>
          <w:p w14:paraId="579AF08D" w14:textId="77777777" w:rsidR="003520CE" w:rsidRDefault="003520CE" w:rsidP="00510BBD">
            <w:pPr>
              <w:pStyle w:val="NoSpacing"/>
            </w:pPr>
          </w:p>
          <w:p w14:paraId="6E0B2810" w14:textId="77777777" w:rsidR="003520CE" w:rsidRDefault="003520CE" w:rsidP="00510BBD">
            <w:pPr>
              <w:pStyle w:val="NoSpacing"/>
            </w:pPr>
          </w:p>
          <w:p w14:paraId="3D0CDBA8" w14:textId="77777777" w:rsidR="003520CE" w:rsidRDefault="003520CE" w:rsidP="00510BBD">
            <w:pPr>
              <w:pStyle w:val="NoSpacing"/>
            </w:pPr>
          </w:p>
          <w:p w14:paraId="3153A0F6" w14:textId="77777777" w:rsidR="003520CE" w:rsidRDefault="003520CE" w:rsidP="00510BBD">
            <w:pPr>
              <w:pStyle w:val="NoSpacing"/>
            </w:pPr>
          </w:p>
          <w:p w14:paraId="7052CA8A" w14:textId="77777777" w:rsidR="003520CE" w:rsidRDefault="003520CE" w:rsidP="00510BBD">
            <w:pPr>
              <w:pStyle w:val="NoSpacing"/>
            </w:pPr>
          </w:p>
          <w:p w14:paraId="333113C8" w14:textId="77777777" w:rsidR="003520CE" w:rsidRDefault="003520CE" w:rsidP="00510BBD">
            <w:pPr>
              <w:pStyle w:val="NoSpacing"/>
            </w:pPr>
          </w:p>
          <w:p w14:paraId="7CD0BF09" w14:textId="77777777" w:rsidR="003520CE" w:rsidRDefault="003520CE" w:rsidP="00510BBD">
            <w:pPr>
              <w:pStyle w:val="NoSpacing"/>
            </w:pPr>
          </w:p>
          <w:p w14:paraId="6F3DC53C" w14:textId="77777777" w:rsidR="003520CE" w:rsidRDefault="003520CE" w:rsidP="00510BBD">
            <w:pPr>
              <w:pStyle w:val="NoSpacing"/>
            </w:pPr>
          </w:p>
          <w:p w14:paraId="2FC49080" w14:textId="77777777" w:rsidR="003520CE" w:rsidRDefault="003520CE" w:rsidP="00510BBD">
            <w:pPr>
              <w:pStyle w:val="NoSpacing"/>
            </w:pPr>
          </w:p>
          <w:p w14:paraId="22E8422A" w14:textId="77777777" w:rsidR="003520CE" w:rsidRDefault="003520CE" w:rsidP="00510BBD">
            <w:pPr>
              <w:pStyle w:val="NoSpacing"/>
            </w:pPr>
          </w:p>
          <w:p w14:paraId="433EF98F" w14:textId="77777777" w:rsidR="003520CE" w:rsidRDefault="003520CE" w:rsidP="00510BBD">
            <w:pPr>
              <w:pStyle w:val="NoSpacing"/>
            </w:pPr>
          </w:p>
          <w:p w14:paraId="61F8B48B" w14:textId="77777777" w:rsidR="003520CE" w:rsidRDefault="003520CE" w:rsidP="00510BBD">
            <w:pPr>
              <w:pStyle w:val="NoSpacing"/>
            </w:pPr>
          </w:p>
          <w:p w14:paraId="1D333148" w14:textId="77777777" w:rsidR="003520CE" w:rsidRDefault="003520CE" w:rsidP="00510BBD">
            <w:pPr>
              <w:pStyle w:val="NoSpacing"/>
            </w:pPr>
          </w:p>
          <w:p w14:paraId="4FF66980" w14:textId="77777777" w:rsidR="003520CE" w:rsidRDefault="003520CE" w:rsidP="00510BBD">
            <w:pPr>
              <w:pStyle w:val="NoSpacing"/>
            </w:pPr>
          </w:p>
          <w:p w14:paraId="3B3A453E" w14:textId="77777777" w:rsidR="003520CE" w:rsidRDefault="003520CE" w:rsidP="00510BBD">
            <w:pPr>
              <w:pStyle w:val="NoSpacing"/>
            </w:pPr>
          </w:p>
          <w:p w14:paraId="457F2B06" w14:textId="77777777" w:rsidR="003520CE" w:rsidRDefault="003520CE" w:rsidP="00510BBD">
            <w:pPr>
              <w:pStyle w:val="NoSpacing"/>
            </w:pPr>
          </w:p>
          <w:p w14:paraId="3AA2544E" w14:textId="77777777" w:rsidR="003520CE" w:rsidRDefault="003520CE" w:rsidP="00510BBD">
            <w:pPr>
              <w:pStyle w:val="NoSpacing"/>
            </w:pPr>
          </w:p>
          <w:p w14:paraId="008906FC" w14:textId="77777777" w:rsidR="003520CE" w:rsidRDefault="003520CE" w:rsidP="00510BBD">
            <w:pPr>
              <w:pStyle w:val="NoSpacing"/>
            </w:pPr>
          </w:p>
          <w:p w14:paraId="23DDB270" w14:textId="77777777" w:rsidR="003520CE" w:rsidRDefault="003520CE" w:rsidP="00510BBD">
            <w:pPr>
              <w:pStyle w:val="NoSpacing"/>
            </w:pPr>
          </w:p>
          <w:p w14:paraId="0B1331B5" w14:textId="77777777" w:rsidR="003520CE" w:rsidRDefault="003520CE" w:rsidP="00510BBD">
            <w:pPr>
              <w:pStyle w:val="NoSpacing"/>
            </w:pPr>
          </w:p>
          <w:p w14:paraId="7A66A283" w14:textId="77777777" w:rsidR="003520CE" w:rsidRDefault="003520CE" w:rsidP="00510BBD">
            <w:pPr>
              <w:pStyle w:val="NoSpacing"/>
            </w:pPr>
          </w:p>
          <w:p w14:paraId="4E757529" w14:textId="77777777" w:rsidR="003520CE" w:rsidRDefault="003520CE" w:rsidP="00510BBD">
            <w:pPr>
              <w:pStyle w:val="NoSpacing"/>
            </w:pPr>
          </w:p>
          <w:p w14:paraId="0B1C87FB" w14:textId="77777777" w:rsidR="003520CE" w:rsidRDefault="003520CE" w:rsidP="00510BBD">
            <w:pPr>
              <w:pStyle w:val="NoSpacing"/>
            </w:pPr>
          </w:p>
          <w:p w14:paraId="609952BE" w14:textId="77777777" w:rsidR="003520CE" w:rsidRDefault="003520CE" w:rsidP="00510BBD">
            <w:pPr>
              <w:pStyle w:val="NoSpacing"/>
            </w:pPr>
          </w:p>
          <w:p w14:paraId="75082374" w14:textId="77777777" w:rsidR="003520CE" w:rsidRDefault="003520CE" w:rsidP="00510BBD">
            <w:pPr>
              <w:pStyle w:val="NoSpacing"/>
            </w:pPr>
          </w:p>
          <w:p w14:paraId="54451093" w14:textId="77777777" w:rsidR="003520CE" w:rsidRDefault="003520CE" w:rsidP="00510BBD">
            <w:pPr>
              <w:pStyle w:val="NoSpacing"/>
            </w:pPr>
          </w:p>
          <w:p w14:paraId="7899C5EB" w14:textId="77777777" w:rsidR="003520CE" w:rsidRDefault="003520CE" w:rsidP="00510BBD">
            <w:pPr>
              <w:pStyle w:val="NoSpacing"/>
            </w:pPr>
          </w:p>
          <w:p w14:paraId="3E4AC580" w14:textId="77777777" w:rsidR="003520CE" w:rsidRDefault="003520CE" w:rsidP="00510BBD">
            <w:pPr>
              <w:pStyle w:val="NoSpacing"/>
            </w:pPr>
          </w:p>
          <w:p w14:paraId="5587A687" w14:textId="77777777" w:rsidR="003520CE" w:rsidRDefault="003520CE" w:rsidP="00510BBD">
            <w:pPr>
              <w:pStyle w:val="NoSpacing"/>
            </w:pPr>
          </w:p>
          <w:p w14:paraId="500C5984" w14:textId="77777777" w:rsidR="003520CE" w:rsidRDefault="003520CE" w:rsidP="00510BBD">
            <w:pPr>
              <w:pStyle w:val="NoSpacing"/>
            </w:pPr>
          </w:p>
          <w:p w14:paraId="04D2F9F1" w14:textId="77777777" w:rsidR="003520CE" w:rsidRDefault="003520CE" w:rsidP="00510BBD">
            <w:pPr>
              <w:pStyle w:val="NoSpacing"/>
            </w:pPr>
          </w:p>
          <w:p w14:paraId="2CCB55FD" w14:textId="77777777" w:rsidR="003520CE" w:rsidRDefault="003520CE" w:rsidP="00510BBD">
            <w:pPr>
              <w:pStyle w:val="NoSpacing"/>
            </w:pPr>
          </w:p>
          <w:p w14:paraId="0FAE90AC" w14:textId="77777777" w:rsidR="003520CE" w:rsidRDefault="003520CE" w:rsidP="00510BBD">
            <w:pPr>
              <w:pStyle w:val="NoSpacing"/>
            </w:pPr>
          </w:p>
          <w:p w14:paraId="36F0CE15" w14:textId="77777777" w:rsidR="003520CE" w:rsidRDefault="003520CE" w:rsidP="00510BBD">
            <w:pPr>
              <w:pStyle w:val="NoSpacing"/>
            </w:pPr>
          </w:p>
          <w:p w14:paraId="4F1ECCED" w14:textId="77777777" w:rsidR="003520CE" w:rsidRDefault="003520CE" w:rsidP="00510BBD">
            <w:pPr>
              <w:pStyle w:val="NoSpacing"/>
            </w:pPr>
          </w:p>
          <w:p w14:paraId="6BA87D02" w14:textId="77777777" w:rsidR="003520CE" w:rsidRDefault="003520CE" w:rsidP="00510BBD">
            <w:pPr>
              <w:pStyle w:val="NoSpacing"/>
            </w:pPr>
          </w:p>
          <w:p w14:paraId="39D0988F" w14:textId="77777777" w:rsidR="003520CE" w:rsidRDefault="003520CE" w:rsidP="00510BBD">
            <w:pPr>
              <w:pStyle w:val="NoSpacing"/>
            </w:pPr>
          </w:p>
          <w:p w14:paraId="12796FE8" w14:textId="77777777" w:rsidR="003520CE" w:rsidRDefault="003520CE" w:rsidP="00510BBD">
            <w:pPr>
              <w:pStyle w:val="NoSpacing"/>
            </w:pPr>
          </w:p>
          <w:p w14:paraId="57C6D578" w14:textId="77777777" w:rsidR="003520CE" w:rsidRDefault="003520CE" w:rsidP="00510BBD">
            <w:pPr>
              <w:pStyle w:val="NoSpacing"/>
            </w:pPr>
          </w:p>
          <w:p w14:paraId="01F853A9" w14:textId="77777777" w:rsidR="003520CE" w:rsidRDefault="003520CE" w:rsidP="00510BBD">
            <w:pPr>
              <w:pStyle w:val="NoSpacing"/>
            </w:pPr>
          </w:p>
          <w:p w14:paraId="2EAE1F8F" w14:textId="77777777" w:rsidR="003520CE" w:rsidRDefault="003520CE" w:rsidP="00510BBD">
            <w:pPr>
              <w:pStyle w:val="NoSpacing"/>
            </w:pPr>
          </w:p>
          <w:p w14:paraId="68FD8E63" w14:textId="77777777" w:rsidR="003520CE" w:rsidRDefault="003520CE" w:rsidP="00510BBD">
            <w:pPr>
              <w:pStyle w:val="NoSpacing"/>
            </w:pPr>
          </w:p>
          <w:p w14:paraId="624C49D9" w14:textId="77777777" w:rsidR="00054D6E" w:rsidRDefault="00054D6E" w:rsidP="00510BBD">
            <w:pPr>
              <w:pStyle w:val="NoSpacing"/>
            </w:pPr>
          </w:p>
          <w:p w14:paraId="23B9FA87" w14:textId="77777777" w:rsidR="00054D6E" w:rsidRDefault="00054D6E" w:rsidP="00510BBD">
            <w:pPr>
              <w:pStyle w:val="NoSpacing"/>
            </w:pPr>
          </w:p>
          <w:p w14:paraId="30CCC7B7" w14:textId="77777777" w:rsidR="003520CE" w:rsidRDefault="003520CE" w:rsidP="00510BBD">
            <w:pPr>
              <w:pStyle w:val="NoSpacing"/>
            </w:pPr>
          </w:p>
          <w:p w14:paraId="3B167393" w14:textId="77777777" w:rsidR="003520CE" w:rsidRDefault="003520CE" w:rsidP="00A81028">
            <w:pPr>
              <w:pStyle w:val="NoSpacing"/>
            </w:pPr>
            <w:r>
              <w:t xml:space="preserve">The motion to make </w:t>
            </w:r>
            <w:r w:rsidR="00054D6E">
              <w:t>MAD</w:t>
            </w:r>
            <w:r w:rsidR="00054D6E" w:rsidRPr="00054D6E">
              <w:rPr>
                <w:vertAlign w:val="superscript"/>
              </w:rPr>
              <w:t>2</w:t>
            </w:r>
            <w:r>
              <w:t xml:space="preserve"> and Socia</w:t>
            </w:r>
            <w:r w:rsidR="00A81028">
              <w:t>l Impact one portfolio is passed</w:t>
            </w:r>
            <w:r>
              <w:t>.</w:t>
            </w:r>
          </w:p>
          <w:p w14:paraId="675C9BCD" w14:textId="77777777" w:rsidR="00E1149F" w:rsidRDefault="00E1149F" w:rsidP="00A81028">
            <w:pPr>
              <w:pStyle w:val="NoSpacing"/>
            </w:pPr>
          </w:p>
          <w:p w14:paraId="66D1F9A9" w14:textId="77777777" w:rsidR="00D64AA5" w:rsidRDefault="00D64AA5" w:rsidP="00A81028">
            <w:pPr>
              <w:pStyle w:val="NoSpacing"/>
            </w:pPr>
          </w:p>
          <w:p w14:paraId="2063C1B5" w14:textId="77777777" w:rsidR="00D64AA5" w:rsidRDefault="00D64AA5" w:rsidP="00A81028">
            <w:pPr>
              <w:pStyle w:val="NoSpacing"/>
            </w:pPr>
          </w:p>
          <w:p w14:paraId="2E0AF327" w14:textId="77777777" w:rsidR="00D64AA5" w:rsidRDefault="00D64AA5" w:rsidP="00A81028">
            <w:pPr>
              <w:pStyle w:val="NoSpacing"/>
            </w:pPr>
          </w:p>
          <w:p w14:paraId="751EF40F" w14:textId="77777777" w:rsidR="00D64AA5" w:rsidRDefault="00D64AA5" w:rsidP="00A81028">
            <w:pPr>
              <w:pStyle w:val="NoSpacing"/>
            </w:pPr>
          </w:p>
          <w:p w14:paraId="3F85DBEF" w14:textId="77777777" w:rsidR="00D64AA5" w:rsidRDefault="00D64AA5" w:rsidP="00A81028">
            <w:pPr>
              <w:pStyle w:val="NoSpacing"/>
            </w:pPr>
          </w:p>
          <w:p w14:paraId="0D533CAA" w14:textId="77777777" w:rsidR="00D64AA5" w:rsidRDefault="00D64AA5" w:rsidP="00A81028">
            <w:pPr>
              <w:pStyle w:val="NoSpacing"/>
            </w:pPr>
          </w:p>
          <w:p w14:paraId="4D4AFB42" w14:textId="77777777" w:rsidR="00D64AA5" w:rsidRDefault="00D64AA5" w:rsidP="00A81028">
            <w:pPr>
              <w:pStyle w:val="NoSpacing"/>
            </w:pPr>
          </w:p>
          <w:p w14:paraId="5095E0FA" w14:textId="77777777" w:rsidR="00D64AA5" w:rsidRDefault="00D64AA5" w:rsidP="00A81028">
            <w:pPr>
              <w:pStyle w:val="NoSpacing"/>
            </w:pPr>
          </w:p>
          <w:p w14:paraId="20E4B409" w14:textId="77777777" w:rsidR="00D64AA5" w:rsidRDefault="00D64AA5" w:rsidP="00A81028">
            <w:pPr>
              <w:pStyle w:val="NoSpacing"/>
            </w:pPr>
          </w:p>
          <w:p w14:paraId="00DB6F40" w14:textId="77777777" w:rsidR="00D64AA5" w:rsidRDefault="00D64AA5" w:rsidP="00A81028">
            <w:pPr>
              <w:pStyle w:val="NoSpacing"/>
            </w:pPr>
          </w:p>
          <w:p w14:paraId="7D47A3A4" w14:textId="77777777" w:rsidR="00D64AA5" w:rsidRDefault="00D64AA5" w:rsidP="00A81028">
            <w:pPr>
              <w:pStyle w:val="NoSpacing"/>
            </w:pPr>
          </w:p>
          <w:p w14:paraId="405DD007" w14:textId="77777777" w:rsidR="00D64AA5" w:rsidRDefault="00D64AA5" w:rsidP="00A81028">
            <w:pPr>
              <w:pStyle w:val="NoSpacing"/>
            </w:pPr>
          </w:p>
          <w:p w14:paraId="6A026EE3" w14:textId="77777777" w:rsidR="00D64AA5" w:rsidRDefault="00D64AA5" w:rsidP="00A81028">
            <w:pPr>
              <w:pStyle w:val="NoSpacing"/>
            </w:pPr>
          </w:p>
          <w:p w14:paraId="7A64EC34" w14:textId="77777777" w:rsidR="00D64AA5" w:rsidRDefault="00D64AA5" w:rsidP="00A81028">
            <w:pPr>
              <w:pStyle w:val="NoSpacing"/>
            </w:pPr>
          </w:p>
          <w:p w14:paraId="0CC67CC2" w14:textId="77777777" w:rsidR="00D64AA5" w:rsidRDefault="00D64AA5" w:rsidP="00A81028">
            <w:pPr>
              <w:pStyle w:val="NoSpacing"/>
            </w:pPr>
          </w:p>
          <w:p w14:paraId="35ACC750" w14:textId="77777777" w:rsidR="00D64AA5" w:rsidRDefault="00D64AA5" w:rsidP="00A81028">
            <w:pPr>
              <w:pStyle w:val="NoSpacing"/>
            </w:pPr>
          </w:p>
          <w:p w14:paraId="406721AD" w14:textId="77777777" w:rsidR="00D64AA5" w:rsidRDefault="00D64AA5" w:rsidP="00A81028">
            <w:pPr>
              <w:pStyle w:val="NoSpacing"/>
            </w:pPr>
          </w:p>
          <w:p w14:paraId="4F83CCFA" w14:textId="77777777" w:rsidR="00D64AA5" w:rsidRDefault="00D64AA5" w:rsidP="00A81028">
            <w:pPr>
              <w:pStyle w:val="NoSpacing"/>
            </w:pPr>
          </w:p>
          <w:p w14:paraId="0E5B7894" w14:textId="77777777" w:rsidR="00D64AA5" w:rsidRDefault="00D64AA5" w:rsidP="00A81028">
            <w:pPr>
              <w:pStyle w:val="NoSpacing"/>
            </w:pPr>
          </w:p>
          <w:p w14:paraId="662D6C80" w14:textId="77777777" w:rsidR="00D64AA5" w:rsidRDefault="00D64AA5" w:rsidP="00A81028">
            <w:pPr>
              <w:pStyle w:val="NoSpacing"/>
            </w:pPr>
          </w:p>
          <w:p w14:paraId="77A8672D" w14:textId="77777777" w:rsidR="00D64AA5" w:rsidRDefault="00D64AA5" w:rsidP="00A81028">
            <w:pPr>
              <w:pStyle w:val="NoSpacing"/>
            </w:pPr>
          </w:p>
          <w:p w14:paraId="128B3325" w14:textId="77777777" w:rsidR="00D64AA5" w:rsidRDefault="00D64AA5" w:rsidP="00A81028">
            <w:pPr>
              <w:pStyle w:val="NoSpacing"/>
            </w:pPr>
          </w:p>
          <w:p w14:paraId="0135C76B" w14:textId="77777777" w:rsidR="00D64AA5" w:rsidRDefault="00D64AA5" w:rsidP="00A81028">
            <w:pPr>
              <w:pStyle w:val="NoSpacing"/>
            </w:pPr>
          </w:p>
          <w:p w14:paraId="07301776" w14:textId="77777777" w:rsidR="00D64AA5" w:rsidRDefault="00D64AA5" w:rsidP="00A81028">
            <w:pPr>
              <w:pStyle w:val="NoSpacing"/>
            </w:pPr>
          </w:p>
          <w:p w14:paraId="5B00B733" w14:textId="77777777" w:rsidR="00D64AA5" w:rsidRDefault="00D64AA5" w:rsidP="00A81028">
            <w:pPr>
              <w:pStyle w:val="NoSpacing"/>
            </w:pPr>
          </w:p>
          <w:p w14:paraId="458100BF" w14:textId="77777777" w:rsidR="00D64AA5" w:rsidRDefault="00D64AA5" w:rsidP="00A81028">
            <w:pPr>
              <w:pStyle w:val="NoSpacing"/>
            </w:pPr>
          </w:p>
          <w:p w14:paraId="0106800C" w14:textId="77777777" w:rsidR="00D64AA5" w:rsidRDefault="00D64AA5" w:rsidP="00A81028">
            <w:pPr>
              <w:pStyle w:val="NoSpacing"/>
            </w:pPr>
          </w:p>
          <w:p w14:paraId="716B0BF9" w14:textId="77777777" w:rsidR="00D64AA5" w:rsidRDefault="00D64AA5" w:rsidP="00A81028">
            <w:pPr>
              <w:pStyle w:val="NoSpacing"/>
            </w:pPr>
          </w:p>
          <w:p w14:paraId="32B73177" w14:textId="77777777" w:rsidR="00D64AA5" w:rsidRDefault="00D64AA5" w:rsidP="00A81028">
            <w:pPr>
              <w:pStyle w:val="NoSpacing"/>
            </w:pPr>
          </w:p>
          <w:p w14:paraId="38F177B9" w14:textId="77777777" w:rsidR="00D64AA5" w:rsidRDefault="00D64AA5" w:rsidP="00A81028">
            <w:pPr>
              <w:pStyle w:val="NoSpacing"/>
            </w:pPr>
          </w:p>
          <w:p w14:paraId="228AD7B7" w14:textId="77777777" w:rsidR="00D64AA5" w:rsidRDefault="00D64AA5" w:rsidP="00A81028">
            <w:pPr>
              <w:pStyle w:val="NoSpacing"/>
            </w:pPr>
          </w:p>
          <w:p w14:paraId="43824359" w14:textId="77777777" w:rsidR="00D64AA5" w:rsidRDefault="00D64AA5" w:rsidP="00A81028">
            <w:pPr>
              <w:pStyle w:val="NoSpacing"/>
            </w:pPr>
          </w:p>
          <w:p w14:paraId="775E8C30" w14:textId="77777777" w:rsidR="00D64AA5" w:rsidRDefault="00D64AA5" w:rsidP="00A81028">
            <w:pPr>
              <w:pStyle w:val="NoSpacing"/>
            </w:pPr>
          </w:p>
          <w:p w14:paraId="01350BFF" w14:textId="77777777" w:rsidR="00D64AA5" w:rsidRDefault="00D64AA5" w:rsidP="00A81028">
            <w:pPr>
              <w:pStyle w:val="NoSpacing"/>
            </w:pPr>
          </w:p>
          <w:p w14:paraId="6B19E12B" w14:textId="77777777" w:rsidR="002B6FF2" w:rsidRDefault="002B6FF2" w:rsidP="00A81028">
            <w:pPr>
              <w:pStyle w:val="NoSpacing"/>
            </w:pPr>
          </w:p>
          <w:p w14:paraId="5AE01CEA" w14:textId="77777777" w:rsidR="00D64AA5" w:rsidRDefault="00D64AA5" w:rsidP="00A81028">
            <w:pPr>
              <w:pStyle w:val="NoSpacing"/>
            </w:pPr>
            <w:r>
              <w:t>The motion for three managerial critical engagement portfolios is passed.</w:t>
            </w:r>
          </w:p>
          <w:p w14:paraId="62C230C5" w14:textId="77777777" w:rsidR="00D64AA5" w:rsidRDefault="00D64AA5" w:rsidP="00A81028">
            <w:pPr>
              <w:pStyle w:val="NoSpacing"/>
            </w:pPr>
          </w:p>
          <w:p w14:paraId="4ED5E7C2" w14:textId="77777777" w:rsidR="00D64AA5" w:rsidRDefault="00D64AA5" w:rsidP="00A81028">
            <w:pPr>
              <w:pStyle w:val="NoSpacing"/>
            </w:pPr>
          </w:p>
          <w:p w14:paraId="7F28D06B" w14:textId="77777777" w:rsidR="00D64AA5" w:rsidRDefault="00D64AA5" w:rsidP="00A81028">
            <w:pPr>
              <w:pStyle w:val="NoSpacing"/>
            </w:pPr>
          </w:p>
          <w:p w14:paraId="5BD09BFF" w14:textId="77777777" w:rsidR="00D64AA5" w:rsidRDefault="00D64AA5" w:rsidP="00A81028">
            <w:pPr>
              <w:pStyle w:val="NoSpacing"/>
            </w:pPr>
          </w:p>
          <w:p w14:paraId="6CFD5AAE" w14:textId="77777777" w:rsidR="00D64AA5" w:rsidRDefault="00D64AA5" w:rsidP="00A81028">
            <w:pPr>
              <w:pStyle w:val="NoSpacing"/>
            </w:pPr>
          </w:p>
          <w:p w14:paraId="4E8CA545" w14:textId="77777777" w:rsidR="00D64AA5" w:rsidRDefault="00D64AA5" w:rsidP="00A81028">
            <w:pPr>
              <w:pStyle w:val="NoSpacing"/>
            </w:pPr>
          </w:p>
          <w:p w14:paraId="04AD1CD0" w14:textId="77777777" w:rsidR="00D64AA5" w:rsidRDefault="00D64AA5" w:rsidP="00A81028">
            <w:pPr>
              <w:pStyle w:val="NoSpacing"/>
            </w:pPr>
          </w:p>
          <w:p w14:paraId="00371BC0" w14:textId="77777777" w:rsidR="00D64AA5" w:rsidRDefault="00D64AA5" w:rsidP="00A81028">
            <w:pPr>
              <w:pStyle w:val="NoSpacing"/>
            </w:pPr>
          </w:p>
          <w:p w14:paraId="5D305377" w14:textId="77777777" w:rsidR="00D64AA5" w:rsidRDefault="00D64AA5" w:rsidP="00A81028">
            <w:pPr>
              <w:pStyle w:val="NoSpacing"/>
            </w:pPr>
          </w:p>
          <w:p w14:paraId="21FED759" w14:textId="77777777" w:rsidR="00D64AA5" w:rsidRDefault="00D64AA5" w:rsidP="00A81028">
            <w:pPr>
              <w:pStyle w:val="NoSpacing"/>
            </w:pPr>
          </w:p>
          <w:p w14:paraId="55907E35" w14:textId="77777777" w:rsidR="00D3794A" w:rsidRDefault="00D3794A" w:rsidP="00D64AA5">
            <w:pPr>
              <w:pStyle w:val="NoSpacing"/>
              <w:tabs>
                <w:tab w:val="left" w:pos="600"/>
              </w:tabs>
            </w:pPr>
          </w:p>
          <w:p w14:paraId="23468E66" w14:textId="77777777" w:rsidR="00D3794A" w:rsidRDefault="00D3794A" w:rsidP="00D64AA5">
            <w:pPr>
              <w:pStyle w:val="NoSpacing"/>
              <w:tabs>
                <w:tab w:val="left" w:pos="600"/>
              </w:tabs>
            </w:pPr>
          </w:p>
          <w:p w14:paraId="64D19C0B" w14:textId="77777777" w:rsidR="00D3794A" w:rsidRDefault="00D3794A" w:rsidP="00D64AA5">
            <w:pPr>
              <w:pStyle w:val="NoSpacing"/>
              <w:tabs>
                <w:tab w:val="left" w:pos="600"/>
              </w:tabs>
            </w:pPr>
          </w:p>
          <w:p w14:paraId="585C4CA7" w14:textId="77777777" w:rsidR="00D3794A" w:rsidRDefault="00D3794A" w:rsidP="00D64AA5">
            <w:pPr>
              <w:pStyle w:val="NoSpacing"/>
              <w:tabs>
                <w:tab w:val="left" w:pos="600"/>
              </w:tabs>
            </w:pPr>
          </w:p>
          <w:p w14:paraId="67F589C4" w14:textId="77777777" w:rsidR="00D3794A" w:rsidRDefault="00D3794A" w:rsidP="00D64AA5">
            <w:pPr>
              <w:pStyle w:val="NoSpacing"/>
              <w:tabs>
                <w:tab w:val="left" w:pos="600"/>
              </w:tabs>
            </w:pPr>
          </w:p>
          <w:p w14:paraId="51B32202" w14:textId="77777777" w:rsidR="00D3794A" w:rsidRDefault="00D3794A" w:rsidP="00D64AA5">
            <w:pPr>
              <w:pStyle w:val="NoSpacing"/>
              <w:tabs>
                <w:tab w:val="left" w:pos="600"/>
              </w:tabs>
            </w:pPr>
          </w:p>
          <w:p w14:paraId="602C7F97" w14:textId="77777777" w:rsidR="00D3794A" w:rsidRDefault="00D3794A" w:rsidP="00D64AA5">
            <w:pPr>
              <w:pStyle w:val="NoSpacing"/>
              <w:tabs>
                <w:tab w:val="left" w:pos="600"/>
              </w:tabs>
            </w:pPr>
          </w:p>
          <w:p w14:paraId="2627AE08" w14:textId="77777777" w:rsidR="00D3794A" w:rsidRDefault="00D3794A" w:rsidP="00D64AA5">
            <w:pPr>
              <w:pStyle w:val="NoSpacing"/>
              <w:tabs>
                <w:tab w:val="left" w:pos="600"/>
              </w:tabs>
            </w:pPr>
          </w:p>
          <w:p w14:paraId="5B4C2B24" w14:textId="77777777" w:rsidR="00D3794A" w:rsidRDefault="00D3794A" w:rsidP="00D64AA5">
            <w:pPr>
              <w:pStyle w:val="NoSpacing"/>
              <w:tabs>
                <w:tab w:val="left" w:pos="600"/>
              </w:tabs>
            </w:pPr>
          </w:p>
          <w:p w14:paraId="141FF3CD" w14:textId="77777777" w:rsidR="00D3794A" w:rsidRDefault="00D3794A" w:rsidP="00D64AA5">
            <w:pPr>
              <w:pStyle w:val="NoSpacing"/>
              <w:tabs>
                <w:tab w:val="left" w:pos="600"/>
              </w:tabs>
            </w:pPr>
          </w:p>
          <w:p w14:paraId="28D8AC48" w14:textId="77777777" w:rsidR="00D3794A" w:rsidRDefault="00D3794A" w:rsidP="00D64AA5">
            <w:pPr>
              <w:pStyle w:val="NoSpacing"/>
              <w:tabs>
                <w:tab w:val="left" w:pos="600"/>
              </w:tabs>
            </w:pPr>
          </w:p>
          <w:p w14:paraId="48982E66" w14:textId="77777777" w:rsidR="00D64AA5" w:rsidRDefault="00D64AA5" w:rsidP="00D64AA5">
            <w:pPr>
              <w:pStyle w:val="NoSpacing"/>
              <w:tabs>
                <w:tab w:val="left" w:pos="600"/>
              </w:tabs>
            </w:pPr>
            <w:r>
              <w:lastRenderedPageBreak/>
              <w:t>The motion for the Matie Identity portfolio to become</w:t>
            </w:r>
            <w:r w:rsidRPr="00921A35">
              <w:t xml:space="preserve"> a managerial position</w:t>
            </w:r>
            <w:r>
              <w:t xml:space="preserve"> is passed.</w:t>
            </w:r>
          </w:p>
          <w:p w14:paraId="1138DA52" w14:textId="77777777" w:rsidR="00D64AA5" w:rsidRDefault="00D64AA5" w:rsidP="00A81028">
            <w:pPr>
              <w:pStyle w:val="NoSpacing"/>
            </w:pPr>
          </w:p>
          <w:p w14:paraId="4D1C3868" w14:textId="77777777" w:rsidR="00D64AA5" w:rsidRDefault="00D64AA5" w:rsidP="00A81028">
            <w:pPr>
              <w:pStyle w:val="NoSpacing"/>
            </w:pPr>
          </w:p>
          <w:p w14:paraId="4EACC599" w14:textId="77777777" w:rsidR="00D64AA5" w:rsidRDefault="00D64AA5" w:rsidP="00A81028">
            <w:pPr>
              <w:pStyle w:val="NoSpacing"/>
            </w:pPr>
          </w:p>
          <w:p w14:paraId="552553ED" w14:textId="77777777" w:rsidR="00D64AA5" w:rsidRDefault="00D64AA5" w:rsidP="00A81028">
            <w:pPr>
              <w:pStyle w:val="NoSpacing"/>
            </w:pPr>
          </w:p>
          <w:p w14:paraId="141180AB" w14:textId="77777777" w:rsidR="00D64AA5" w:rsidRDefault="00D64AA5" w:rsidP="00A81028">
            <w:pPr>
              <w:pStyle w:val="NoSpacing"/>
            </w:pPr>
          </w:p>
          <w:p w14:paraId="7E81E43A" w14:textId="77777777" w:rsidR="00D64AA5" w:rsidRDefault="00D64AA5" w:rsidP="00A81028">
            <w:pPr>
              <w:pStyle w:val="NoSpacing"/>
            </w:pPr>
          </w:p>
          <w:p w14:paraId="581D898B" w14:textId="77777777" w:rsidR="00D64AA5" w:rsidRDefault="00D64AA5" w:rsidP="00A81028">
            <w:pPr>
              <w:pStyle w:val="NoSpacing"/>
            </w:pPr>
          </w:p>
          <w:p w14:paraId="003278BC" w14:textId="77777777" w:rsidR="00D64AA5" w:rsidRDefault="00D64AA5" w:rsidP="00A81028">
            <w:pPr>
              <w:pStyle w:val="NoSpacing"/>
            </w:pPr>
          </w:p>
          <w:p w14:paraId="2B4E729B" w14:textId="77777777" w:rsidR="00D64AA5" w:rsidRDefault="00D64AA5" w:rsidP="00A81028">
            <w:pPr>
              <w:pStyle w:val="NoSpacing"/>
            </w:pPr>
          </w:p>
          <w:p w14:paraId="7B8F6186" w14:textId="77777777" w:rsidR="00D64AA5" w:rsidRDefault="00D64AA5" w:rsidP="00A81028">
            <w:pPr>
              <w:pStyle w:val="NoSpacing"/>
            </w:pPr>
          </w:p>
          <w:p w14:paraId="469D4944" w14:textId="77777777" w:rsidR="00D64AA5" w:rsidRDefault="00D64AA5" w:rsidP="00A81028">
            <w:pPr>
              <w:pStyle w:val="NoSpacing"/>
            </w:pPr>
          </w:p>
          <w:p w14:paraId="1B108BA6" w14:textId="77777777" w:rsidR="00D64AA5" w:rsidRDefault="00D64AA5" w:rsidP="00A81028">
            <w:pPr>
              <w:pStyle w:val="NoSpacing"/>
            </w:pPr>
          </w:p>
          <w:p w14:paraId="64CA1FE4" w14:textId="77777777" w:rsidR="00D64AA5" w:rsidRDefault="00D64AA5" w:rsidP="00A81028">
            <w:pPr>
              <w:pStyle w:val="NoSpacing"/>
            </w:pPr>
          </w:p>
          <w:p w14:paraId="39365DB2" w14:textId="77777777" w:rsidR="00D64AA5" w:rsidRDefault="00D64AA5" w:rsidP="00A81028">
            <w:pPr>
              <w:pStyle w:val="NoSpacing"/>
            </w:pPr>
          </w:p>
          <w:p w14:paraId="75B556C5" w14:textId="77777777" w:rsidR="002B6FF2" w:rsidRDefault="002B6FF2" w:rsidP="00A81028">
            <w:pPr>
              <w:pStyle w:val="NoSpacing"/>
            </w:pPr>
          </w:p>
          <w:p w14:paraId="48CEACFE" w14:textId="77777777" w:rsidR="002B6FF2" w:rsidRDefault="002B6FF2" w:rsidP="00A81028">
            <w:pPr>
              <w:pStyle w:val="NoSpacing"/>
            </w:pPr>
          </w:p>
          <w:p w14:paraId="3BCF55A1" w14:textId="77777777" w:rsidR="00D64AA5" w:rsidRDefault="00D64AA5" w:rsidP="00A81028">
            <w:pPr>
              <w:pStyle w:val="NoSpacing"/>
            </w:pPr>
          </w:p>
          <w:p w14:paraId="274FBDA5" w14:textId="77777777" w:rsidR="00FF0C6A" w:rsidRDefault="00FF0C6A" w:rsidP="00A81028">
            <w:pPr>
              <w:pStyle w:val="NoSpacing"/>
            </w:pPr>
          </w:p>
          <w:p w14:paraId="392B270D" w14:textId="77777777" w:rsidR="00FF0C6A" w:rsidRDefault="00FF0C6A" w:rsidP="00A81028">
            <w:pPr>
              <w:pStyle w:val="NoSpacing"/>
            </w:pPr>
          </w:p>
          <w:p w14:paraId="4785FBD5" w14:textId="77777777" w:rsidR="00FF0C6A" w:rsidRDefault="00FF0C6A" w:rsidP="00A81028">
            <w:pPr>
              <w:pStyle w:val="NoSpacing"/>
            </w:pPr>
          </w:p>
          <w:p w14:paraId="7A1AF99C" w14:textId="77777777" w:rsidR="00FF0C6A" w:rsidRDefault="00FF0C6A" w:rsidP="00A81028">
            <w:pPr>
              <w:pStyle w:val="NoSpacing"/>
            </w:pPr>
          </w:p>
          <w:p w14:paraId="77E6D0B3" w14:textId="77777777" w:rsidR="00FF0C6A" w:rsidRDefault="00FF0C6A" w:rsidP="00A81028">
            <w:pPr>
              <w:pStyle w:val="NoSpacing"/>
            </w:pPr>
          </w:p>
          <w:p w14:paraId="6CE16D1E" w14:textId="77777777" w:rsidR="00FF0C6A" w:rsidRDefault="00FF0C6A" w:rsidP="00A81028">
            <w:pPr>
              <w:pStyle w:val="NoSpacing"/>
            </w:pPr>
          </w:p>
          <w:p w14:paraId="1F240F1D" w14:textId="77777777" w:rsidR="00FF0C6A" w:rsidRDefault="00FF0C6A" w:rsidP="00A81028">
            <w:pPr>
              <w:pStyle w:val="NoSpacing"/>
            </w:pPr>
          </w:p>
          <w:p w14:paraId="45647EB6" w14:textId="77777777" w:rsidR="00FF0C6A" w:rsidRDefault="00FF0C6A" w:rsidP="00A81028">
            <w:pPr>
              <w:pStyle w:val="NoSpacing"/>
            </w:pPr>
          </w:p>
          <w:p w14:paraId="3B5DE848" w14:textId="77777777" w:rsidR="00FF0C6A" w:rsidRDefault="00FF0C6A" w:rsidP="00A81028">
            <w:pPr>
              <w:pStyle w:val="NoSpacing"/>
            </w:pPr>
          </w:p>
          <w:p w14:paraId="1CA4D5AB" w14:textId="77777777" w:rsidR="00FF0C6A" w:rsidRDefault="00FF0C6A" w:rsidP="00A81028">
            <w:pPr>
              <w:pStyle w:val="NoSpacing"/>
            </w:pPr>
          </w:p>
          <w:p w14:paraId="6C458CBE" w14:textId="77777777" w:rsidR="00C57DBC" w:rsidRDefault="00C57DBC" w:rsidP="00A81028">
            <w:pPr>
              <w:pStyle w:val="NoSpacing"/>
            </w:pPr>
          </w:p>
          <w:p w14:paraId="1C14D4A9" w14:textId="77777777" w:rsidR="00D64AA5" w:rsidRDefault="00D64AA5" w:rsidP="00A81028">
            <w:pPr>
              <w:pStyle w:val="NoSpacing"/>
            </w:pPr>
            <w:r>
              <w:t>T</w:t>
            </w:r>
            <w:r w:rsidRPr="00921A35">
              <w:t>he motion that the</w:t>
            </w:r>
            <w:r>
              <w:t xml:space="preserve"> PGIO portfolio becomes</w:t>
            </w:r>
            <w:r w:rsidRPr="00921A35">
              <w:t xml:space="preserve"> a managerial position</w:t>
            </w:r>
            <w:r>
              <w:t xml:space="preserve"> is passed.</w:t>
            </w:r>
          </w:p>
          <w:p w14:paraId="662F22B2" w14:textId="77777777" w:rsidR="00D64AA5" w:rsidRDefault="00D64AA5" w:rsidP="00A81028">
            <w:pPr>
              <w:pStyle w:val="NoSpacing"/>
            </w:pPr>
          </w:p>
          <w:p w14:paraId="3952F58F" w14:textId="77777777" w:rsidR="00D64AA5" w:rsidRDefault="00D64AA5" w:rsidP="00A81028">
            <w:pPr>
              <w:pStyle w:val="NoSpacing"/>
            </w:pPr>
          </w:p>
          <w:p w14:paraId="3EA34232" w14:textId="77777777" w:rsidR="00D64AA5" w:rsidRDefault="00D64AA5" w:rsidP="00A81028">
            <w:pPr>
              <w:pStyle w:val="NoSpacing"/>
            </w:pPr>
          </w:p>
          <w:p w14:paraId="182F4A70" w14:textId="77777777" w:rsidR="00D64AA5" w:rsidRDefault="00D64AA5" w:rsidP="00A81028">
            <w:pPr>
              <w:pStyle w:val="NoSpacing"/>
            </w:pPr>
          </w:p>
          <w:p w14:paraId="69476F18" w14:textId="77777777" w:rsidR="00E1149F" w:rsidRDefault="00E1149F" w:rsidP="00A81028">
            <w:pPr>
              <w:pStyle w:val="NoSpacing"/>
            </w:pPr>
          </w:p>
          <w:p w14:paraId="747DE5B3" w14:textId="77777777" w:rsidR="00E1149F" w:rsidRDefault="00E1149F" w:rsidP="00A81028">
            <w:pPr>
              <w:pStyle w:val="NoSpacing"/>
            </w:pPr>
          </w:p>
          <w:p w14:paraId="1CE1F925" w14:textId="77777777" w:rsidR="00D64AA5" w:rsidRDefault="00D64AA5" w:rsidP="00A81028">
            <w:pPr>
              <w:pStyle w:val="NoSpacing"/>
            </w:pPr>
          </w:p>
          <w:p w14:paraId="241FB053" w14:textId="77777777" w:rsidR="00D64AA5" w:rsidRDefault="00D64AA5" w:rsidP="00A81028">
            <w:pPr>
              <w:pStyle w:val="NoSpacing"/>
            </w:pPr>
          </w:p>
          <w:p w14:paraId="6EBC1640" w14:textId="77777777" w:rsidR="00D64AA5" w:rsidRDefault="00D64AA5" w:rsidP="00A81028">
            <w:pPr>
              <w:pStyle w:val="NoSpacing"/>
            </w:pPr>
            <w:r>
              <w:lastRenderedPageBreak/>
              <w:t>The motion to establish a professional working environment in the SRC offices during working hours is passed.</w:t>
            </w:r>
          </w:p>
          <w:p w14:paraId="40AE74A2" w14:textId="77777777" w:rsidR="00E1149F" w:rsidRDefault="00E1149F" w:rsidP="00A81028">
            <w:pPr>
              <w:pStyle w:val="NoSpacing"/>
            </w:pPr>
          </w:p>
          <w:p w14:paraId="7FBD4D87" w14:textId="77777777" w:rsidR="00E1149F" w:rsidRDefault="00E1149F" w:rsidP="00A81028">
            <w:pPr>
              <w:pStyle w:val="NoSpacing"/>
            </w:pPr>
          </w:p>
          <w:p w14:paraId="1C543CB7" w14:textId="77777777" w:rsidR="00E1149F" w:rsidRDefault="00E1149F" w:rsidP="00A81028">
            <w:pPr>
              <w:pStyle w:val="NoSpacing"/>
            </w:pPr>
          </w:p>
          <w:p w14:paraId="66A9F7F1" w14:textId="77777777" w:rsidR="00E1149F" w:rsidRDefault="00E1149F" w:rsidP="00A81028">
            <w:pPr>
              <w:pStyle w:val="NoSpacing"/>
            </w:pPr>
          </w:p>
          <w:p w14:paraId="2199D2FC" w14:textId="77777777" w:rsidR="00E1149F" w:rsidRDefault="00E1149F" w:rsidP="00A81028">
            <w:pPr>
              <w:pStyle w:val="NoSpacing"/>
            </w:pPr>
          </w:p>
          <w:p w14:paraId="253FDFBF" w14:textId="77777777" w:rsidR="00E1149F" w:rsidRDefault="00E1149F" w:rsidP="00A81028">
            <w:pPr>
              <w:pStyle w:val="NoSpacing"/>
            </w:pPr>
          </w:p>
          <w:p w14:paraId="1E775FD5" w14:textId="77777777" w:rsidR="00E1149F" w:rsidRDefault="00E1149F" w:rsidP="00A81028">
            <w:pPr>
              <w:pStyle w:val="NoSpacing"/>
            </w:pPr>
          </w:p>
          <w:p w14:paraId="64A41FC1" w14:textId="77777777" w:rsidR="00E1149F" w:rsidRDefault="00E1149F" w:rsidP="00A81028">
            <w:pPr>
              <w:pStyle w:val="NoSpacing"/>
            </w:pPr>
          </w:p>
          <w:p w14:paraId="076323DB" w14:textId="77777777" w:rsidR="00E1149F" w:rsidRDefault="00E1149F" w:rsidP="00A81028">
            <w:pPr>
              <w:pStyle w:val="NoSpacing"/>
            </w:pPr>
          </w:p>
          <w:p w14:paraId="01633BE3" w14:textId="77777777" w:rsidR="00E1149F" w:rsidRDefault="00E1149F" w:rsidP="00A81028">
            <w:pPr>
              <w:pStyle w:val="NoSpacing"/>
            </w:pPr>
          </w:p>
          <w:p w14:paraId="56FD3733" w14:textId="77777777" w:rsidR="00E1149F" w:rsidRDefault="00E1149F" w:rsidP="00A81028">
            <w:pPr>
              <w:pStyle w:val="NoSpacing"/>
            </w:pPr>
          </w:p>
          <w:p w14:paraId="4B3B8129" w14:textId="77777777" w:rsidR="00E1149F" w:rsidRDefault="00E1149F" w:rsidP="00A81028">
            <w:pPr>
              <w:pStyle w:val="NoSpacing"/>
            </w:pPr>
          </w:p>
          <w:p w14:paraId="44D6DAD6" w14:textId="77777777" w:rsidR="00E1149F" w:rsidRDefault="00E1149F" w:rsidP="00A81028">
            <w:pPr>
              <w:pStyle w:val="NoSpacing"/>
            </w:pPr>
          </w:p>
          <w:p w14:paraId="01960E86" w14:textId="77777777" w:rsidR="00E1149F" w:rsidRDefault="00E1149F" w:rsidP="00A81028">
            <w:pPr>
              <w:pStyle w:val="NoSpacing"/>
            </w:pPr>
          </w:p>
          <w:p w14:paraId="74B7E8CB" w14:textId="77777777" w:rsidR="00E1149F" w:rsidRDefault="00E1149F" w:rsidP="00A81028">
            <w:pPr>
              <w:pStyle w:val="NoSpacing"/>
            </w:pPr>
          </w:p>
          <w:p w14:paraId="4E6AA3D7" w14:textId="77777777" w:rsidR="00E1149F" w:rsidRDefault="00E1149F" w:rsidP="00A81028">
            <w:pPr>
              <w:pStyle w:val="NoSpacing"/>
            </w:pPr>
          </w:p>
          <w:p w14:paraId="6C1C4A4A" w14:textId="77777777" w:rsidR="00E1149F" w:rsidRDefault="00E1149F" w:rsidP="00A81028">
            <w:pPr>
              <w:pStyle w:val="NoSpacing"/>
            </w:pPr>
          </w:p>
          <w:p w14:paraId="145AFB43" w14:textId="77777777" w:rsidR="00D64AA5" w:rsidRDefault="00D64AA5" w:rsidP="00A81028">
            <w:pPr>
              <w:pStyle w:val="NoSpacing"/>
            </w:pPr>
          </w:p>
          <w:p w14:paraId="0165EEEB" w14:textId="77777777" w:rsidR="00E1149F" w:rsidRDefault="00D64AA5" w:rsidP="00A81028">
            <w:pPr>
              <w:pStyle w:val="NoSpacing"/>
            </w:pPr>
            <w:r>
              <w:t xml:space="preserve">The motion for the SRC support of the #iamstellenbosch campaign is passed. </w:t>
            </w:r>
          </w:p>
          <w:p w14:paraId="3E8B5BFA" w14:textId="77777777" w:rsidR="00E1149F" w:rsidRPr="00C879F7" w:rsidRDefault="00E1149F" w:rsidP="00A81028">
            <w:pPr>
              <w:pStyle w:val="NoSpacing"/>
            </w:pPr>
          </w:p>
        </w:tc>
      </w:tr>
      <w:tr w:rsidR="00F81089" w:rsidRPr="00AC5A36" w14:paraId="2AF2213F" w14:textId="77777777" w:rsidTr="00F81089">
        <w:tc>
          <w:tcPr>
            <w:tcW w:w="534" w:type="dxa"/>
          </w:tcPr>
          <w:p w14:paraId="56C9F4D3" w14:textId="77777777" w:rsidR="00F81089" w:rsidRDefault="002C26CE" w:rsidP="00D07FE5">
            <w:pPr>
              <w:tabs>
                <w:tab w:val="left" w:pos="0"/>
              </w:tabs>
            </w:pPr>
            <w:r>
              <w:lastRenderedPageBreak/>
              <w:t>7</w:t>
            </w:r>
          </w:p>
        </w:tc>
        <w:tc>
          <w:tcPr>
            <w:tcW w:w="5811" w:type="dxa"/>
          </w:tcPr>
          <w:p w14:paraId="1CC216E0" w14:textId="77777777" w:rsidR="00F81089" w:rsidRDefault="00F81089" w:rsidP="00D07FE5">
            <w:pPr>
              <w:tabs>
                <w:tab w:val="left" w:pos="0"/>
              </w:tabs>
              <w:rPr>
                <w:b/>
              </w:rPr>
            </w:pPr>
            <w:r w:rsidRPr="00A12346">
              <w:rPr>
                <w:b/>
              </w:rPr>
              <w:t>QUESTIONS AND VARIA</w:t>
            </w:r>
          </w:p>
          <w:p w14:paraId="5CF46025" w14:textId="77777777" w:rsidR="00F21AF8" w:rsidRPr="00054D6E" w:rsidRDefault="00AC5A36" w:rsidP="00D07FE5">
            <w:pPr>
              <w:tabs>
                <w:tab w:val="left" w:pos="0"/>
              </w:tabs>
            </w:pPr>
            <w:r w:rsidRPr="00054D6E">
              <w:t xml:space="preserve">Miss Barac </w:t>
            </w:r>
            <w:r w:rsidR="00054D6E" w:rsidRPr="00054D6E">
              <w:t>invites the SRC members to the PK meeting that will take place at 8p</w:t>
            </w:r>
            <w:r w:rsidR="00F21AF8" w:rsidRPr="00054D6E">
              <w:t xml:space="preserve">m </w:t>
            </w:r>
            <w:r w:rsidR="00054D6E" w:rsidRPr="00054D6E">
              <w:t>on the 22</w:t>
            </w:r>
            <w:r w:rsidR="00054D6E" w:rsidRPr="00054D6E">
              <w:rPr>
                <w:vertAlign w:val="superscript"/>
              </w:rPr>
              <w:t>nd</w:t>
            </w:r>
            <w:r w:rsidR="00054D6E" w:rsidRPr="00054D6E">
              <w:t xml:space="preserve"> of September 2015 at Irene Residence. This meeting will address</w:t>
            </w:r>
            <w:r w:rsidR="00D64AA5">
              <w:t xml:space="preserve"> the</w:t>
            </w:r>
            <w:r w:rsidRPr="00054D6E">
              <w:t xml:space="preserve"> SRC guardians</w:t>
            </w:r>
            <w:r w:rsidR="00D64AA5">
              <w:t>.</w:t>
            </w:r>
          </w:p>
          <w:p w14:paraId="2619644D" w14:textId="77777777" w:rsidR="00AC5A36" w:rsidRPr="00054D6E" w:rsidRDefault="00054D6E" w:rsidP="00D07FE5">
            <w:pPr>
              <w:tabs>
                <w:tab w:val="left" w:pos="0"/>
              </w:tabs>
            </w:pPr>
            <w:r w:rsidRPr="00054D6E">
              <w:t xml:space="preserve">Ms Stapelberg invites the </w:t>
            </w:r>
            <w:r w:rsidR="00AC5A36" w:rsidRPr="00054D6E">
              <w:t xml:space="preserve">SRC </w:t>
            </w:r>
            <w:r w:rsidRPr="00054D6E">
              <w:t xml:space="preserve">members </w:t>
            </w:r>
            <w:r w:rsidR="00AC5A36" w:rsidRPr="00054D6E">
              <w:t xml:space="preserve">to contribute to </w:t>
            </w:r>
            <w:r w:rsidR="00D64AA5">
              <w:t xml:space="preserve">the </w:t>
            </w:r>
            <w:r w:rsidR="00AC5A36" w:rsidRPr="00054D6E">
              <w:t xml:space="preserve">SRC </w:t>
            </w:r>
            <w:r w:rsidRPr="00054D6E">
              <w:t xml:space="preserve">mission statement via email. </w:t>
            </w:r>
          </w:p>
          <w:p w14:paraId="3729B74A" w14:textId="77777777" w:rsidR="00AC5A36" w:rsidRPr="00054D6E" w:rsidRDefault="00AC5A36" w:rsidP="00D07FE5">
            <w:pPr>
              <w:tabs>
                <w:tab w:val="left" w:pos="0"/>
              </w:tabs>
            </w:pPr>
            <w:r w:rsidRPr="00054D6E">
              <w:t>Mr Frolick</w:t>
            </w:r>
            <w:r w:rsidR="00054D6E" w:rsidRPr="00054D6E">
              <w:t xml:space="preserve"> requests that the executive committee give a public response regarding Mr</w:t>
            </w:r>
            <w:r w:rsidRPr="00054D6E">
              <w:t xml:space="preserve"> </w:t>
            </w:r>
            <w:r w:rsidR="00054D6E" w:rsidRPr="00054D6E">
              <w:t>Piet le Roux and his</w:t>
            </w:r>
            <w:r w:rsidRPr="00054D6E">
              <w:t xml:space="preserve"> resistance to transformation</w:t>
            </w:r>
            <w:r w:rsidR="00054D6E" w:rsidRPr="00054D6E">
              <w:t xml:space="preserve">. </w:t>
            </w:r>
          </w:p>
          <w:p w14:paraId="56695923" w14:textId="77777777" w:rsidR="00C708B0" w:rsidRPr="00AC5A36" w:rsidRDefault="00054D6E" w:rsidP="00D36DCB">
            <w:pPr>
              <w:tabs>
                <w:tab w:val="left" w:pos="0"/>
              </w:tabs>
            </w:pPr>
            <w:r w:rsidRPr="00054D6E">
              <w:lastRenderedPageBreak/>
              <w:t xml:space="preserve">Mr </w:t>
            </w:r>
            <w:r w:rsidR="00AC5A36" w:rsidRPr="00054D6E">
              <w:t xml:space="preserve">Wayne </w:t>
            </w:r>
            <w:r w:rsidRPr="00054D6E">
              <w:t>requests that T</w:t>
            </w:r>
            <w:r w:rsidR="00AC5A36" w:rsidRPr="00054D6E">
              <w:t>ygerberg</w:t>
            </w:r>
            <w:r w:rsidRPr="00054D6E">
              <w:t xml:space="preserve"> Campus have a permanent</w:t>
            </w:r>
            <w:r w:rsidR="00AC5A36" w:rsidRPr="00054D6E">
              <w:t xml:space="preserve"> point</w:t>
            </w:r>
            <w:r w:rsidRPr="00054D6E">
              <w:t xml:space="preserve"> on the SRC meeting agenda. </w:t>
            </w:r>
          </w:p>
        </w:tc>
        <w:tc>
          <w:tcPr>
            <w:tcW w:w="2897" w:type="dxa"/>
          </w:tcPr>
          <w:p w14:paraId="228D89F4" w14:textId="77777777" w:rsidR="00F81089" w:rsidRPr="00AC5A36" w:rsidRDefault="00F81089" w:rsidP="003C37C2">
            <w:pPr>
              <w:pStyle w:val="NoSpacing"/>
            </w:pPr>
          </w:p>
        </w:tc>
      </w:tr>
      <w:tr w:rsidR="00F81089" w14:paraId="3F2495A7" w14:textId="77777777" w:rsidTr="00F81089">
        <w:tc>
          <w:tcPr>
            <w:tcW w:w="534" w:type="dxa"/>
          </w:tcPr>
          <w:p w14:paraId="25F22BEE" w14:textId="77777777" w:rsidR="00F81089" w:rsidRDefault="002C26CE" w:rsidP="00D07FE5">
            <w:pPr>
              <w:tabs>
                <w:tab w:val="left" w:pos="0"/>
              </w:tabs>
            </w:pPr>
            <w:r>
              <w:lastRenderedPageBreak/>
              <w:t>8</w:t>
            </w:r>
          </w:p>
        </w:tc>
        <w:tc>
          <w:tcPr>
            <w:tcW w:w="5811" w:type="dxa"/>
          </w:tcPr>
          <w:p w14:paraId="568C0C39" w14:textId="77777777" w:rsidR="00F81089" w:rsidRPr="00A12346" w:rsidRDefault="00F81089" w:rsidP="00D07FE5">
            <w:pPr>
              <w:tabs>
                <w:tab w:val="left" w:pos="0"/>
              </w:tabs>
              <w:rPr>
                <w:b/>
              </w:rPr>
            </w:pPr>
            <w:r w:rsidRPr="00A12346">
              <w:rPr>
                <w:b/>
              </w:rPr>
              <w:t>NEXT MEETING</w:t>
            </w:r>
          </w:p>
          <w:p w14:paraId="55BDBA7A" w14:textId="77777777" w:rsidR="00A12346" w:rsidRDefault="00A12346" w:rsidP="003E37D5">
            <w:pPr>
              <w:tabs>
                <w:tab w:val="left" w:pos="0"/>
              </w:tabs>
            </w:pPr>
            <w:r>
              <w:t xml:space="preserve">The next meeting is to take place on </w:t>
            </w:r>
            <w:r w:rsidR="00541FD4" w:rsidRPr="00541FD4">
              <w:t>28</w:t>
            </w:r>
            <w:r w:rsidR="00054D6E" w:rsidRPr="00541FD4">
              <w:t xml:space="preserve"> September </w:t>
            </w:r>
            <w:r w:rsidRPr="00541FD4">
              <w:t>2015</w:t>
            </w:r>
            <w:r>
              <w:t xml:space="preserve"> at 21:00 in the SRc Boardroom.</w:t>
            </w:r>
          </w:p>
        </w:tc>
        <w:tc>
          <w:tcPr>
            <w:tcW w:w="2897" w:type="dxa"/>
          </w:tcPr>
          <w:p w14:paraId="6AA7B701" w14:textId="77777777" w:rsidR="00F81089" w:rsidRDefault="00F81089" w:rsidP="003C37C2">
            <w:pPr>
              <w:pStyle w:val="NoSpacing"/>
            </w:pPr>
          </w:p>
        </w:tc>
      </w:tr>
      <w:tr w:rsidR="00F81089" w14:paraId="3F8349E7" w14:textId="77777777" w:rsidTr="00F81089">
        <w:tc>
          <w:tcPr>
            <w:tcW w:w="534" w:type="dxa"/>
          </w:tcPr>
          <w:p w14:paraId="798DFDE8" w14:textId="77777777" w:rsidR="00F81089" w:rsidRDefault="00F81089" w:rsidP="00D07FE5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5811" w:type="dxa"/>
          </w:tcPr>
          <w:p w14:paraId="5752B01B" w14:textId="77777777" w:rsidR="00F81089" w:rsidRPr="00A12346" w:rsidRDefault="00F81089" w:rsidP="00D07FE5">
            <w:pPr>
              <w:tabs>
                <w:tab w:val="left" w:pos="0"/>
              </w:tabs>
              <w:rPr>
                <w:b/>
              </w:rPr>
            </w:pPr>
            <w:r w:rsidRPr="00A12346">
              <w:rPr>
                <w:b/>
              </w:rPr>
              <w:t>ADJOURNMENT</w:t>
            </w:r>
          </w:p>
          <w:p w14:paraId="1A3ADB58" w14:textId="77777777" w:rsidR="00F81089" w:rsidRDefault="00F81089" w:rsidP="00493B1C">
            <w:pPr>
              <w:tabs>
                <w:tab w:val="left" w:pos="0"/>
              </w:tabs>
            </w:pPr>
            <w:r>
              <w:t xml:space="preserve">Mr </w:t>
            </w:r>
            <w:r w:rsidR="00493B1C">
              <w:t>Qina</w:t>
            </w:r>
            <w:r>
              <w:t xml:space="preserve"> adjourns the meeting at </w:t>
            </w:r>
            <w:r w:rsidR="00986DFE">
              <w:t>12:08</w:t>
            </w:r>
            <w:r w:rsidR="00A12346">
              <w:t>.</w:t>
            </w:r>
          </w:p>
        </w:tc>
        <w:tc>
          <w:tcPr>
            <w:tcW w:w="2897" w:type="dxa"/>
          </w:tcPr>
          <w:p w14:paraId="5EFD8925" w14:textId="77777777" w:rsidR="00F81089" w:rsidRDefault="00F81089" w:rsidP="003C37C2">
            <w:pPr>
              <w:pStyle w:val="NoSpacing"/>
            </w:pPr>
          </w:p>
        </w:tc>
      </w:tr>
    </w:tbl>
    <w:p w14:paraId="2AB6E741" w14:textId="77777777" w:rsidR="00D07FE5" w:rsidRDefault="00D07FE5" w:rsidP="00D07FE5">
      <w:pPr>
        <w:tabs>
          <w:tab w:val="left" w:pos="0"/>
        </w:tabs>
      </w:pPr>
    </w:p>
    <w:p w14:paraId="45D27544" w14:textId="77777777" w:rsidR="00D07FE5" w:rsidRDefault="00D07FE5"/>
    <w:sectPr w:rsidR="00D07FE5" w:rsidSect="00D07FE5">
      <w:headerReference w:type="default" r:id="rId8"/>
      <w:footerReference w:type="default" r:id="rId9"/>
      <w:pgSz w:w="11906" w:h="16838"/>
      <w:pgMar w:top="3364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5EADC" w14:textId="77777777" w:rsidR="00987981" w:rsidRDefault="00987981" w:rsidP="00D07FE5">
      <w:pPr>
        <w:spacing w:after="0"/>
      </w:pPr>
      <w:r>
        <w:separator/>
      </w:r>
    </w:p>
  </w:endnote>
  <w:endnote w:type="continuationSeparator" w:id="0">
    <w:p w14:paraId="3DAFCA88" w14:textId="77777777" w:rsidR="00987981" w:rsidRDefault="00987981" w:rsidP="00D07F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12059"/>
      <w:docPartObj>
        <w:docPartGallery w:val="Page Numbers (Bottom of Page)"/>
        <w:docPartUnique/>
      </w:docPartObj>
    </w:sdtPr>
    <w:sdtEndPr/>
    <w:sdtContent>
      <w:p w14:paraId="2963F9A6" w14:textId="77777777" w:rsidR="003C620A" w:rsidRDefault="00541F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D17D6" w14:textId="77777777" w:rsidR="003C620A" w:rsidRDefault="003C62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98493" w14:textId="77777777" w:rsidR="00987981" w:rsidRDefault="00987981" w:rsidP="00D07FE5">
      <w:pPr>
        <w:spacing w:after="0"/>
      </w:pPr>
      <w:r>
        <w:separator/>
      </w:r>
    </w:p>
  </w:footnote>
  <w:footnote w:type="continuationSeparator" w:id="0">
    <w:p w14:paraId="5A59442D" w14:textId="77777777" w:rsidR="00987981" w:rsidRDefault="00987981" w:rsidP="00D07F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BD89" w14:textId="77777777" w:rsidR="003C620A" w:rsidRDefault="003C620A" w:rsidP="00D07FE5">
    <w:pPr>
      <w:pStyle w:val="Header"/>
      <w:tabs>
        <w:tab w:val="clear" w:pos="9026"/>
        <w:tab w:val="right" w:pos="8931"/>
      </w:tabs>
      <w:ind w:left="-1418" w:right="-1440"/>
    </w:pPr>
    <w:r w:rsidRPr="00D07FE5">
      <w:rPr>
        <w:noProof/>
        <w:lang w:val="en-US"/>
      </w:rPr>
      <w:drawing>
        <wp:inline distT="0" distB="0" distL="0" distR="0" wp14:anchorId="21F08023" wp14:editId="2270750A">
          <wp:extent cx="7581334" cy="1921747"/>
          <wp:effectExtent l="19050" t="0" r="566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8" r="786"/>
                  <a:stretch>
                    <a:fillRect/>
                  </a:stretch>
                </pic:blipFill>
                <pic:spPr bwMode="auto">
                  <a:xfrm>
                    <a:off x="0" y="0"/>
                    <a:ext cx="7625209" cy="1932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2BEC"/>
    <w:multiLevelType w:val="hybridMultilevel"/>
    <w:tmpl w:val="1D50F698"/>
    <w:lvl w:ilvl="0" w:tplc="D2A0F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835B8"/>
    <w:multiLevelType w:val="hybridMultilevel"/>
    <w:tmpl w:val="E99A7BDE"/>
    <w:lvl w:ilvl="0" w:tplc="594AFA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7F16F6"/>
    <w:multiLevelType w:val="hybridMultilevel"/>
    <w:tmpl w:val="D67868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3444E"/>
    <w:multiLevelType w:val="hybridMultilevel"/>
    <w:tmpl w:val="380EC1F6"/>
    <w:lvl w:ilvl="0" w:tplc="AC32A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D417A"/>
    <w:multiLevelType w:val="hybridMultilevel"/>
    <w:tmpl w:val="EC981648"/>
    <w:lvl w:ilvl="0" w:tplc="D8746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E5"/>
    <w:rsid w:val="000022FE"/>
    <w:rsid w:val="00010EE7"/>
    <w:rsid w:val="00013CE5"/>
    <w:rsid w:val="00050D5D"/>
    <w:rsid w:val="00054D6E"/>
    <w:rsid w:val="00065F06"/>
    <w:rsid w:val="0007149A"/>
    <w:rsid w:val="0007486F"/>
    <w:rsid w:val="00083DBA"/>
    <w:rsid w:val="000A7FD2"/>
    <w:rsid w:val="000C10DD"/>
    <w:rsid w:val="00101991"/>
    <w:rsid w:val="001202A1"/>
    <w:rsid w:val="00144CE7"/>
    <w:rsid w:val="001850B1"/>
    <w:rsid w:val="001F1A51"/>
    <w:rsid w:val="002522F1"/>
    <w:rsid w:val="002B1B2D"/>
    <w:rsid w:val="002B6FF2"/>
    <w:rsid w:val="002C26CE"/>
    <w:rsid w:val="0030657C"/>
    <w:rsid w:val="003138D3"/>
    <w:rsid w:val="00335CF9"/>
    <w:rsid w:val="00351E80"/>
    <w:rsid w:val="003520CE"/>
    <w:rsid w:val="003C0B1E"/>
    <w:rsid w:val="003C37C2"/>
    <w:rsid w:val="003C620A"/>
    <w:rsid w:val="003C635F"/>
    <w:rsid w:val="003E37D5"/>
    <w:rsid w:val="003F4F24"/>
    <w:rsid w:val="00403979"/>
    <w:rsid w:val="00426608"/>
    <w:rsid w:val="00450033"/>
    <w:rsid w:val="004851B7"/>
    <w:rsid w:val="00493B1C"/>
    <w:rsid w:val="004E61F8"/>
    <w:rsid w:val="00510BBD"/>
    <w:rsid w:val="00511640"/>
    <w:rsid w:val="005239FB"/>
    <w:rsid w:val="00523D12"/>
    <w:rsid w:val="00531BFF"/>
    <w:rsid w:val="005375F3"/>
    <w:rsid w:val="00541FD4"/>
    <w:rsid w:val="005502BF"/>
    <w:rsid w:val="005566BD"/>
    <w:rsid w:val="00560D2B"/>
    <w:rsid w:val="00571A13"/>
    <w:rsid w:val="00582BAD"/>
    <w:rsid w:val="005852C3"/>
    <w:rsid w:val="005A3D8E"/>
    <w:rsid w:val="005A55AE"/>
    <w:rsid w:val="006467AA"/>
    <w:rsid w:val="006512F8"/>
    <w:rsid w:val="00676A44"/>
    <w:rsid w:val="006B6033"/>
    <w:rsid w:val="006D14EB"/>
    <w:rsid w:val="006D35E4"/>
    <w:rsid w:val="006E4DA3"/>
    <w:rsid w:val="00725B19"/>
    <w:rsid w:val="00730E7E"/>
    <w:rsid w:val="00745BD6"/>
    <w:rsid w:val="00755288"/>
    <w:rsid w:val="0076746C"/>
    <w:rsid w:val="007928B2"/>
    <w:rsid w:val="007A5F82"/>
    <w:rsid w:val="007B004F"/>
    <w:rsid w:val="007D4275"/>
    <w:rsid w:val="00806927"/>
    <w:rsid w:val="00846D57"/>
    <w:rsid w:val="00892970"/>
    <w:rsid w:val="008953B3"/>
    <w:rsid w:val="008B7150"/>
    <w:rsid w:val="008D5C7C"/>
    <w:rsid w:val="00921A35"/>
    <w:rsid w:val="00932AE7"/>
    <w:rsid w:val="00981216"/>
    <w:rsid w:val="00986DFE"/>
    <w:rsid w:val="00987981"/>
    <w:rsid w:val="009D0573"/>
    <w:rsid w:val="00A10640"/>
    <w:rsid w:val="00A10D0D"/>
    <w:rsid w:val="00A12346"/>
    <w:rsid w:val="00A178E7"/>
    <w:rsid w:val="00A36CB7"/>
    <w:rsid w:val="00A81028"/>
    <w:rsid w:val="00A95BA5"/>
    <w:rsid w:val="00AA6343"/>
    <w:rsid w:val="00AC5A36"/>
    <w:rsid w:val="00AE2917"/>
    <w:rsid w:val="00B11788"/>
    <w:rsid w:val="00B40092"/>
    <w:rsid w:val="00B55CF6"/>
    <w:rsid w:val="00B66ECD"/>
    <w:rsid w:val="00B83C9A"/>
    <w:rsid w:val="00BD433E"/>
    <w:rsid w:val="00BF2828"/>
    <w:rsid w:val="00C20981"/>
    <w:rsid w:val="00C21741"/>
    <w:rsid w:val="00C270D2"/>
    <w:rsid w:val="00C33701"/>
    <w:rsid w:val="00C45490"/>
    <w:rsid w:val="00C50D76"/>
    <w:rsid w:val="00C569A2"/>
    <w:rsid w:val="00C57DBC"/>
    <w:rsid w:val="00C70545"/>
    <w:rsid w:val="00C708B0"/>
    <w:rsid w:val="00C87037"/>
    <w:rsid w:val="00C879F7"/>
    <w:rsid w:val="00CB4B6A"/>
    <w:rsid w:val="00CD1E70"/>
    <w:rsid w:val="00CD41DA"/>
    <w:rsid w:val="00CD52E2"/>
    <w:rsid w:val="00CE6826"/>
    <w:rsid w:val="00D05D02"/>
    <w:rsid w:val="00D07FE5"/>
    <w:rsid w:val="00D10367"/>
    <w:rsid w:val="00D2009F"/>
    <w:rsid w:val="00D20B51"/>
    <w:rsid w:val="00D33F2D"/>
    <w:rsid w:val="00D36DCB"/>
    <w:rsid w:val="00D3794A"/>
    <w:rsid w:val="00D527FE"/>
    <w:rsid w:val="00D64AA5"/>
    <w:rsid w:val="00D72710"/>
    <w:rsid w:val="00D84353"/>
    <w:rsid w:val="00D85BAE"/>
    <w:rsid w:val="00D9635B"/>
    <w:rsid w:val="00DA4941"/>
    <w:rsid w:val="00DA7B15"/>
    <w:rsid w:val="00DB299C"/>
    <w:rsid w:val="00E1149F"/>
    <w:rsid w:val="00E15499"/>
    <w:rsid w:val="00E1781B"/>
    <w:rsid w:val="00E3143C"/>
    <w:rsid w:val="00E448D9"/>
    <w:rsid w:val="00E65CF9"/>
    <w:rsid w:val="00E7588C"/>
    <w:rsid w:val="00EC1299"/>
    <w:rsid w:val="00ED0085"/>
    <w:rsid w:val="00F12A88"/>
    <w:rsid w:val="00F12DC6"/>
    <w:rsid w:val="00F21AF8"/>
    <w:rsid w:val="00F47B41"/>
    <w:rsid w:val="00F81089"/>
    <w:rsid w:val="00F9295B"/>
    <w:rsid w:val="00FA1471"/>
    <w:rsid w:val="00FA3669"/>
    <w:rsid w:val="00FA4442"/>
    <w:rsid w:val="00FB16E8"/>
    <w:rsid w:val="00FD15A5"/>
    <w:rsid w:val="00FE323E"/>
    <w:rsid w:val="00FE43EE"/>
    <w:rsid w:val="00FF0C6A"/>
    <w:rsid w:val="00FF2437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6F1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40"/>
    <w:pPr>
      <w:spacing w:after="24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F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7FE5"/>
  </w:style>
  <w:style w:type="paragraph" w:styleId="Footer">
    <w:name w:val="footer"/>
    <w:basedOn w:val="Normal"/>
    <w:link w:val="FooterChar"/>
    <w:uiPriority w:val="99"/>
    <w:unhideWhenUsed/>
    <w:rsid w:val="00D07F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7FE5"/>
  </w:style>
  <w:style w:type="paragraph" w:styleId="BalloonText">
    <w:name w:val="Balloon Text"/>
    <w:basedOn w:val="Normal"/>
    <w:link w:val="BalloonTextChar"/>
    <w:uiPriority w:val="99"/>
    <w:semiHidden/>
    <w:unhideWhenUsed/>
    <w:rsid w:val="00D07F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1A13"/>
    <w:pPr>
      <w:jc w:val="both"/>
    </w:pPr>
  </w:style>
  <w:style w:type="paragraph" w:styleId="ListParagraph">
    <w:name w:val="List Paragraph"/>
    <w:basedOn w:val="Normal"/>
    <w:uiPriority w:val="34"/>
    <w:qFormat/>
    <w:rsid w:val="00A106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37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textexposedshow">
    <w:name w:val="text_exposed_show"/>
    <w:basedOn w:val="DefaultParagraphFont"/>
    <w:rsid w:val="00493B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40"/>
    <w:pPr>
      <w:spacing w:after="24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F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7FE5"/>
  </w:style>
  <w:style w:type="paragraph" w:styleId="Footer">
    <w:name w:val="footer"/>
    <w:basedOn w:val="Normal"/>
    <w:link w:val="FooterChar"/>
    <w:uiPriority w:val="99"/>
    <w:unhideWhenUsed/>
    <w:rsid w:val="00D07F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7FE5"/>
  </w:style>
  <w:style w:type="paragraph" w:styleId="BalloonText">
    <w:name w:val="Balloon Text"/>
    <w:basedOn w:val="Normal"/>
    <w:link w:val="BalloonTextChar"/>
    <w:uiPriority w:val="99"/>
    <w:semiHidden/>
    <w:unhideWhenUsed/>
    <w:rsid w:val="00D07F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1A13"/>
    <w:pPr>
      <w:jc w:val="both"/>
    </w:pPr>
  </w:style>
  <w:style w:type="paragraph" w:styleId="ListParagraph">
    <w:name w:val="List Paragraph"/>
    <w:basedOn w:val="Normal"/>
    <w:uiPriority w:val="34"/>
    <w:qFormat/>
    <w:rsid w:val="00A106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37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textexposedshow">
    <w:name w:val="text_exposed_show"/>
    <w:basedOn w:val="DefaultParagraphFont"/>
    <w:rsid w:val="0049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AA2E5-F0D7-45DE-9671-E32C41A6FB8D}"/>
</file>

<file path=customXml/itemProps2.xml><?xml version="1.0" encoding="utf-8"?>
<ds:datastoreItem xmlns:ds="http://schemas.openxmlformats.org/officeDocument/2006/customXml" ds:itemID="{B1C77FEF-334C-4B26-BB5D-5BEFC1E24BD6}"/>
</file>

<file path=customXml/itemProps3.xml><?xml version="1.0" encoding="utf-8"?>
<ds:datastoreItem xmlns:ds="http://schemas.openxmlformats.org/officeDocument/2006/customXml" ds:itemID="{5F1C3064-D117-447F-B3ED-8821A818BA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1653</Words>
  <Characters>9423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de Kock</dc:creator>
  <cp:lastModifiedBy>Marc Rudolph</cp:lastModifiedBy>
  <cp:revision>12</cp:revision>
  <dcterms:created xsi:type="dcterms:W3CDTF">2015-09-18T12:51:00Z</dcterms:created>
  <dcterms:modified xsi:type="dcterms:W3CDTF">2015-09-18T13:14:00Z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