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Default="00E62C96">
      <w:r>
        <w:t>Sports Managerial Portfolio Feedback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Dear </w:t>
      </w:r>
      <w:r>
        <w:rPr>
          <w:rStyle w:val="markxo7fr8mnd"/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Eric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We are all well and trust you and your family too.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These are the initiatives in place: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1.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>Prior official lockdown and because it was anticipated, all our Head Coaches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 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provided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training programmes to their respective student-athletes.  These training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programmes are all adjusted base on what their different circumstances allow.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2.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>Our Sport Psychologist and Head Coaches continue to engage with student-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athletes on a 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</w:t>
      </w:r>
      <w:r>
        <w:rPr>
          <w:rFonts w:ascii="Calibri" w:hAnsi="Calibri" w:cs="Calibri"/>
          <w:color w:val="323130"/>
          <w:sz w:val="22"/>
          <w:szCs w:val="22"/>
        </w:rPr>
        <w:t>weekly basis and different groups, pending size of the teams.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proofErr w:type="gramStart"/>
      <w:r>
        <w:rPr>
          <w:rFonts w:ascii="Calibri" w:hAnsi="Calibri" w:cs="Calibri"/>
          <w:color w:val="323130"/>
          <w:sz w:val="22"/>
          <w:szCs w:val="22"/>
        </w:rPr>
        <w:t>3.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 xml:space="preserve">High Performance Programme Management continuous via various technology platforms and these are managed by Mr Sean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Surmon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and the rest of the HP team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for our respective codes and individual HP athletes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>.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4.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>Competitive and Recreation codes are in contact with their respective Sport Administrators and Managers and due to cancellation of all activities, it is a given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 xml:space="preserve">that there is actually nothing to do for them.  If they reach out for assistance, we will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endeavor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to assist to the best of our ability.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5.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>Future planning - we are guided by provincial and national federations and in some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instances decisions have been made and others not, until then all activities remain 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323130"/>
          <w:sz w:val="22"/>
          <w:szCs w:val="22"/>
        </w:rPr>
        <w:t>cancelled until further notice.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    </w:t>
      </w:r>
      <w:r>
        <w:rPr>
          <w:rFonts w:ascii="Calibri" w:hAnsi="Calibri" w:cs="Calibri"/>
          <w:color w:val="323130"/>
          <w:sz w:val="22"/>
          <w:szCs w:val="22"/>
        </w:rPr>
        <w:t>We are exploring opportunities for E-Sport and Chess (with our Maties</w:t>
      </w:r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r>
        <w:rPr>
          <w:rFonts w:ascii="Calibri" w:hAnsi="Calibri" w:cs="Calibri"/>
          <w:color w:val="323130"/>
          <w:sz w:val="22"/>
          <w:szCs w:val="22"/>
        </w:rPr>
        <w:t>Chess club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exploring an online platform) and to involve Western Cape universities as a first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initiative for USSA.</w:t>
      </w:r>
      <w:r>
        <w:rPr>
          <w:rFonts w:ascii="Calibri" w:hAnsi="Calibri" w:cs="Calibri"/>
          <w:color w:val="323130"/>
          <w:sz w:val="22"/>
          <w:szCs w:val="22"/>
        </w:rPr>
        <w:t> As far as the rest of the sport codes are concerned, no</w:t>
      </w:r>
      <w:proofErr w:type="gram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323130"/>
          <w:sz w:val="22"/>
          <w:szCs w:val="22"/>
        </w:rPr>
        <w:t>additional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opp</w:t>
      </w:r>
      <w:r>
        <w:rPr>
          <w:rFonts w:ascii="Calibri" w:hAnsi="Calibri" w:cs="Calibri"/>
          <w:color w:val="323130"/>
          <w:sz w:val="22"/>
          <w:szCs w:val="22"/>
        </w:rPr>
        <w:t xml:space="preserve">ortunities are being explored. </w:t>
      </w:r>
      <w:r>
        <w:rPr>
          <w:rFonts w:ascii="Calibri" w:hAnsi="Calibri" w:cs="Calibri"/>
          <w:color w:val="323130"/>
          <w:sz w:val="22"/>
          <w:szCs w:val="22"/>
        </w:rPr>
        <w:t xml:space="preserve">If such initiatives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are not driven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at provincial and national </w:t>
      </w:r>
      <w:r>
        <w:rPr>
          <w:rStyle w:val="marka7k9rpvo4"/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le</w:t>
      </w:r>
      <w:r>
        <w:rPr>
          <w:rFonts w:ascii="Calibri" w:hAnsi="Calibri" w:cs="Calibri"/>
          <w:color w:val="323130"/>
          <w:sz w:val="22"/>
          <w:szCs w:val="22"/>
        </w:rPr>
        <w:t>vel, it will serve us of no purpose.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    </w:t>
      </w:r>
      <w:r>
        <w:rPr>
          <w:rFonts w:ascii="Calibri" w:hAnsi="Calibri" w:cs="Calibri"/>
          <w:color w:val="323130"/>
          <w:sz w:val="22"/>
          <w:szCs w:val="22"/>
        </w:rPr>
        <w:t xml:space="preserve">We are awaiting a decision from USSA and should receive such within the next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day</w:t>
      </w:r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or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two.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    </w:t>
      </w:r>
      <w:r>
        <w:rPr>
          <w:rFonts w:ascii="Calibri" w:hAnsi="Calibri" w:cs="Calibri"/>
          <w:color w:val="323130"/>
          <w:sz w:val="22"/>
          <w:szCs w:val="22"/>
        </w:rPr>
        <w:t xml:space="preserve">All other contact sport activities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are determined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by government decision and we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will have to wait and see what those entail.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6.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>Online platforms have been awesome and what we all are using it, including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</w:rPr>
        <w:t>coaching webinars, with information share by various Sport Managers when and if available. 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7.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           </w:t>
      </w:r>
      <w:r>
        <w:rPr>
          <w:rFonts w:ascii="Calibri" w:hAnsi="Calibri" w:cs="Calibri"/>
          <w:color w:val="323130"/>
          <w:sz w:val="22"/>
          <w:szCs w:val="22"/>
        </w:rPr>
        <w:t>Our Media and Communications team is doing an awesome job featuring what our student-athletes, coaches and or staff are up to and obviously base on those who share information and</w:t>
      </w:r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r>
        <w:rPr>
          <w:rFonts w:ascii="Calibri" w:hAnsi="Calibri" w:cs="Calibri"/>
          <w:color w:val="323130"/>
          <w:sz w:val="22"/>
          <w:szCs w:val="22"/>
        </w:rPr>
        <w:t>I am sure that you have been following us on social media</w:t>
      </w:r>
      <w:r>
        <w:rPr>
          <w:rFonts w:ascii="Calibri" w:hAnsi="Calibri" w:cs="Calibri"/>
          <w:color w:val="323130"/>
          <w:sz w:val="22"/>
          <w:szCs w:val="22"/>
        </w:rPr>
        <w:t xml:space="preserve"> </w:t>
      </w:r>
      <w:r>
        <w:rPr>
          <w:rFonts w:ascii="Calibri" w:hAnsi="Calibri" w:cs="Calibri"/>
          <w:color w:val="323130"/>
          <w:sz w:val="22"/>
          <w:szCs w:val="22"/>
        </w:rPr>
        <w:t>platforms.  </w:t>
      </w:r>
      <w:r>
        <w:rPr>
          <w:rFonts w:ascii="Calibri" w:hAnsi="Calibri" w:cs="Calibri"/>
          <w:b/>
          <w:bCs/>
          <w:color w:val="323130"/>
          <w:sz w:val="22"/>
          <w:szCs w:val="22"/>
        </w:rPr>
        <w:t>Perhaps the SRC Chairperson and yourself can send us a video clip,</w:t>
      </w:r>
      <w:proofErr w:type="gramStart"/>
      <w:r>
        <w:rPr>
          <w:rFonts w:ascii="Calibri" w:hAnsi="Calibri" w:cs="Calibri"/>
          <w:b/>
          <w:bCs/>
          <w:color w:val="32313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323130"/>
          <w:sz w:val="22"/>
          <w:szCs w:val="22"/>
        </w:rPr>
        <w:t>wishing</w:t>
      </w:r>
      <w:proofErr w:type="gramEnd"/>
      <w:r>
        <w:rPr>
          <w:rFonts w:ascii="Calibri" w:hAnsi="Calibri" w:cs="Calibri"/>
          <w:b/>
          <w:bCs/>
          <w:color w:val="323130"/>
          <w:sz w:val="22"/>
          <w:szCs w:val="22"/>
        </w:rPr>
        <w:t xml:space="preserve"> our student-athletes well and we will share it.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Default="00E62C96" w:rsidP="00E62C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E62C96" w:rsidRPr="00E62C96" w:rsidRDefault="00E62C96" w:rsidP="00E62C9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23130"/>
          <w:sz w:val="22"/>
          <w:szCs w:val="22"/>
          <w:lang w:val="fr-FR"/>
        </w:rPr>
      </w:pPr>
      <w:proofErr w:type="spellStart"/>
      <w:r w:rsidRPr="00E62C96">
        <w:rPr>
          <w:rStyle w:val="markxo7fr8mnd"/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Eric</w:t>
      </w:r>
      <w:proofErr w:type="spellEnd"/>
      <w:r w:rsidRPr="00E62C96">
        <w:rPr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 </w:t>
      </w:r>
      <w:r w:rsidRPr="00E62C96">
        <w:rPr>
          <w:rStyle w:val="marka7k9rpvo4"/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le</w:t>
      </w:r>
      <w:r w:rsidRPr="00E62C96">
        <w:rPr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 </w:t>
      </w:r>
      <w:r w:rsidRPr="00E62C96">
        <w:rPr>
          <w:rStyle w:val="marky9i4igrf7"/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Roux</w:t>
      </w:r>
      <w:r w:rsidRPr="00E62C96">
        <w:rPr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 </w:t>
      </w:r>
      <w:r w:rsidRPr="00E62C96">
        <w:rPr>
          <w:rFonts w:ascii="Verdana" w:hAnsi="Verdana" w:cs="Calibri"/>
          <w:b/>
          <w:bCs/>
          <w:color w:val="60223B"/>
          <w:sz w:val="18"/>
          <w:szCs w:val="18"/>
          <w:bdr w:val="none" w:sz="0" w:space="0" w:color="auto" w:frame="1"/>
          <w:lang w:val="fr-FR"/>
        </w:rPr>
        <w:t>– 21583439@sun.a.cz</w:t>
      </w:r>
      <w:bookmarkStart w:id="0" w:name="_GoBack"/>
      <w:bookmarkEnd w:id="0"/>
    </w:p>
    <w:p w:rsidR="00E62C96" w:rsidRPr="00E62C96" w:rsidRDefault="00E62C96">
      <w:pPr>
        <w:rPr>
          <w:lang w:val="fr-FR"/>
        </w:rPr>
      </w:pPr>
    </w:p>
    <w:sectPr w:rsidR="00E62C96" w:rsidRPr="00E62C96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6"/>
    <w:rsid w:val="000726CE"/>
    <w:rsid w:val="0019452F"/>
    <w:rsid w:val="001F00DF"/>
    <w:rsid w:val="00A84BAC"/>
    <w:rsid w:val="00D10785"/>
    <w:rsid w:val="00E62C96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E3A4D"/>
  <w15:chartTrackingRefBased/>
  <w15:docId w15:val="{3BB0C8E5-2796-4398-8559-B2D67959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2F"/>
    <w:pPr>
      <w:spacing w:after="120" w:line="360" w:lineRule="auto"/>
      <w:jc w:val="both"/>
    </w:pPr>
    <w:rPr>
      <w:rFonts w:ascii="Times New Roman" w:hAnsi="Times New Roman"/>
      <w:sz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jc w:val="left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E62C9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bidi="ar-SA"/>
    </w:rPr>
  </w:style>
  <w:style w:type="character" w:customStyle="1" w:styleId="markxo7fr8mnd">
    <w:name w:val="markxo7fr8mnd"/>
    <w:basedOn w:val="DefaultParagraphFont"/>
    <w:rsid w:val="00E62C96"/>
  </w:style>
  <w:style w:type="character" w:customStyle="1" w:styleId="marka7k9rpvo4">
    <w:name w:val="marka7k9rpvo4"/>
    <w:basedOn w:val="DefaultParagraphFont"/>
    <w:rsid w:val="00E62C96"/>
  </w:style>
  <w:style w:type="character" w:customStyle="1" w:styleId="marky9i4igrf7">
    <w:name w:val="marky9i4igrf7"/>
    <w:basedOn w:val="DefaultParagraphFont"/>
    <w:rsid w:val="00E6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563A1D-D7D9-495F-8ABF-571D49795755}"/>
</file>

<file path=customXml/itemProps2.xml><?xml version="1.0" encoding="utf-8"?>
<ds:datastoreItem xmlns:ds="http://schemas.openxmlformats.org/officeDocument/2006/customXml" ds:itemID="{6DB6F3CC-E5BF-438B-A02B-D25558A71397}"/>
</file>

<file path=customXml/itemProps3.xml><?xml version="1.0" encoding="utf-8"?>
<ds:datastoreItem xmlns:ds="http://schemas.openxmlformats.org/officeDocument/2006/customXml" ds:itemID="{6F86C319-0A74-4212-9C38-614BD234D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>Stellenbosch University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1</cp:revision>
  <dcterms:created xsi:type="dcterms:W3CDTF">2020-05-27T16:21:00Z</dcterms:created>
  <dcterms:modified xsi:type="dcterms:W3CDTF">2020-05-27T16:41:00Z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