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46D" w:rsidRDefault="00D8546D" w:rsidP="00D8546D">
      <w:pPr>
        <w:jc w:val="center"/>
        <w:rPr>
          <w:lang w:val="en-US"/>
        </w:rPr>
      </w:pPr>
      <w:r>
        <w:rPr>
          <w:lang w:val="en-US"/>
        </w:rPr>
        <w:t xml:space="preserve">                                                 </w:t>
      </w:r>
    </w:p>
    <w:p w:rsidR="00D8546D" w:rsidRPr="002A183D" w:rsidRDefault="00D8546D" w:rsidP="00D8546D">
      <w:pPr>
        <w:jc w:val="center"/>
        <w:rPr>
          <w:rFonts w:ascii="Arial" w:hAnsi="Arial" w:cs="Arial"/>
          <w:b/>
          <w:sz w:val="28"/>
          <w:szCs w:val="28"/>
          <w:u w:val="single"/>
          <w:lang w:val="en-US"/>
        </w:rPr>
      </w:pPr>
      <w:r w:rsidRPr="002A183D">
        <w:rPr>
          <w:rFonts w:ascii="Arial" w:hAnsi="Arial" w:cs="Arial"/>
          <w:b/>
          <w:sz w:val="28"/>
          <w:szCs w:val="28"/>
          <w:u w:val="single"/>
          <w:lang w:val="en-US"/>
        </w:rPr>
        <w:t xml:space="preserve">SRC Meeting </w:t>
      </w:r>
    </w:p>
    <w:p w:rsidR="00D8546D" w:rsidRPr="002A183D" w:rsidRDefault="00D8546D" w:rsidP="00D8546D">
      <w:pPr>
        <w:jc w:val="center"/>
        <w:rPr>
          <w:rFonts w:ascii="Arial" w:hAnsi="Arial" w:cs="Arial"/>
          <w:b/>
          <w:sz w:val="28"/>
          <w:szCs w:val="28"/>
          <w:u w:val="single"/>
          <w:lang w:val="en-US"/>
        </w:rPr>
      </w:pPr>
      <w:r w:rsidRPr="002A183D">
        <w:rPr>
          <w:rFonts w:ascii="Arial" w:hAnsi="Arial" w:cs="Arial"/>
          <w:b/>
          <w:sz w:val="28"/>
          <w:szCs w:val="28"/>
          <w:u w:val="single"/>
          <w:lang w:val="en-US"/>
        </w:rPr>
        <w:t>Date: 11/02/2020</w:t>
      </w:r>
    </w:p>
    <w:p w:rsidR="00D8546D" w:rsidRPr="002A183D" w:rsidRDefault="00D8546D" w:rsidP="00D8546D">
      <w:pPr>
        <w:jc w:val="center"/>
        <w:rPr>
          <w:rFonts w:ascii="Arial" w:hAnsi="Arial" w:cs="Arial"/>
          <w:b/>
          <w:sz w:val="28"/>
          <w:szCs w:val="28"/>
          <w:u w:val="single"/>
          <w:lang w:val="en-US"/>
        </w:rPr>
      </w:pPr>
      <w:r w:rsidRPr="002A183D">
        <w:rPr>
          <w:rFonts w:ascii="Arial" w:hAnsi="Arial" w:cs="Arial"/>
          <w:b/>
          <w:sz w:val="28"/>
          <w:szCs w:val="28"/>
          <w:u w:val="single"/>
          <w:lang w:val="en-US"/>
        </w:rPr>
        <w:t>Time: 18:00- 20:00</w:t>
      </w:r>
    </w:p>
    <w:p w:rsidR="00D8546D" w:rsidRDefault="00D8546D" w:rsidP="00D8546D">
      <w:pPr>
        <w:jc w:val="left"/>
        <w:rPr>
          <w:rFonts w:ascii="Arial" w:hAnsi="Arial" w:cs="Arial"/>
          <w:lang w:val="en-US"/>
        </w:rPr>
        <w:sectPr w:rsidR="00D8546D" w:rsidSect="00F46A3F">
          <w:headerReference w:type="even" r:id="rId5"/>
          <w:headerReference w:type="default" r:id="rId6"/>
          <w:footerReference w:type="even" r:id="rId7"/>
          <w:footerReference w:type="default" r:id="rId8"/>
          <w:headerReference w:type="first" r:id="rId9"/>
          <w:footerReference w:type="first" r:id="rId10"/>
          <w:pgSz w:w="11906" w:h="16838" w:code="9"/>
          <w:pgMar w:top="1134" w:right="1418" w:bottom="1134" w:left="1418" w:header="709" w:footer="709" w:gutter="0"/>
          <w:cols w:space="708"/>
          <w:docGrid w:linePitch="360"/>
        </w:sectPr>
      </w:pPr>
      <w:r w:rsidRPr="002A183D">
        <w:rPr>
          <w:rFonts w:ascii="Arial" w:hAnsi="Arial" w:cs="Arial"/>
          <w:b/>
          <w:lang w:val="en-US"/>
        </w:rPr>
        <w:t>Attendees:</w:t>
      </w:r>
      <w:r w:rsidRPr="002A183D">
        <w:rPr>
          <w:rFonts w:ascii="Arial" w:hAnsi="Arial" w:cs="Arial"/>
          <w:b/>
          <w:lang w:val="en-US"/>
        </w:rPr>
        <w:br/>
      </w:r>
    </w:p>
    <w:p w:rsidR="00D8546D" w:rsidRPr="002A183D" w:rsidRDefault="00D8546D" w:rsidP="00D8546D">
      <w:pPr>
        <w:jc w:val="left"/>
        <w:rPr>
          <w:rFonts w:ascii="Arial" w:hAnsi="Arial" w:cs="Arial"/>
          <w:lang w:val="en-US"/>
        </w:rPr>
      </w:pPr>
      <w:r w:rsidRPr="002A183D">
        <w:rPr>
          <w:rFonts w:ascii="Arial" w:hAnsi="Arial" w:cs="Arial"/>
          <w:lang w:val="en-US"/>
        </w:rPr>
        <w:t>Lewis Mboko (SRC Chair Person)</w:t>
      </w:r>
    </w:p>
    <w:p w:rsidR="00D8546D" w:rsidRPr="002A183D" w:rsidRDefault="00D8546D" w:rsidP="00D8546D">
      <w:pPr>
        <w:jc w:val="left"/>
        <w:rPr>
          <w:rFonts w:ascii="Arial" w:hAnsi="Arial" w:cs="Arial"/>
          <w:lang w:val="en-US"/>
        </w:rPr>
      </w:pPr>
      <w:r w:rsidRPr="002A183D">
        <w:rPr>
          <w:rFonts w:ascii="Arial" w:hAnsi="Arial" w:cs="Arial"/>
          <w:lang w:val="en-US"/>
        </w:rPr>
        <w:t>Wama Ngoma</w:t>
      </w:r>
    </w:p>
    <w:p w:rsidR="00D8546D" w:rsidRPr="002A183D" w:rsidRDefault="00D8546D" w:rsidP="00D8546D">
      <w:pPr>
        <w:jc w:val="left"/>
        <w:rPr>
          <w:rFonts w:ascii="Arial" w:hAnsi="Arial" w:cs="Arial"/>
          <w:lang w:val="en-US"/>
        </w:rPr>
      </w:pPr>
      <w:r w:rsidRPr="002A183D">
        <w:rPr>
          <w:rFonts w:ascii="Arial" w:hAnsi="Arial" w:cs="Arial"/>
          <w:lang w:val="en-US"/>
        </w:rPr>
        <w:t>Nstako Mtileni</w:t>
      </w:r>
    </w:p>
    <w:p w:rsidR="00D8546D" w:rsidRPr="002A183D" w:rsidRDefault="00D8546D" w:rsidP="00D8546D">
      <w:pPr>
        <w:jc w:val="left"/>
        <w:rPr>
          <w:rFonts w:ascii="Arial" w:hAnsi="Arial" w:cs="Arial"/>
          <w:lang w:val="en-US"/>
        </w:rPr>
      </w:pPr>
      <w:r w:rsidRPr="002A183D">
        <w:rPr>
          <w:rFonts w:ascii="Arial" w:hAnsi="Arial" w:cs="Arial"/>
          <w:lang w:val="en-US"/>
        </w:rPr>
        <w:t>Fadeelah Williams</w:t>
      </w:r>
    </w:p>
    <w:p w:rsidR="00D8546D" w:rsidRPr="002A183D" w:rsidRDefault="00D8546D" w:rsidP="00D8546D">
      <w:pPr>
        <w:jc w:val="left"/>
        <w:rPr>
          <w:rFonts w:ascii="Arial" w:hAnsi="Arial" w:cs="Arial"/>
          <w:lang w:val="en-US"/>
        </w:rPr>
      </w:pPr>
      <w:r w:rsidRPr="002A183D">
        <w:rPr>
          <w:rFonts w:ascii="Arial" w:hAnsi="Arial" w:cs="Arial"/>
          <w:lang w:val="en-US"/>
        </w:rPr>
        <w:t>Sifiso Zungu</w:t>
      </w:r>
    </w:p>
    <w:p w:rsidR="00D8546D" w:rsidRPr="002A183D" w:rsidRDefault="00D8546D" w:rsidP="00D8546D">
      <w:pPr>
        <w:jc w:val="left"/>
        <w:rPr>
          <w:rFonts w:ascii="Arial" w:hAnsi="Arial" w:cs="Arial"/>
          <w:lang w:val="en-US"/>
        </w:rPr>
      </w:pPr>
      <w:r w:rsidRPr="002A183D">
        <w:rPr>
          <w:rFonts w:ascii="Arial" w:hAnsi="Arial" w:cs="Arial"/>
          <w:lang w:val="en-US"/>
        </w:rPr>
        <w:t>Ingrid Heydenrych</w:t>
      </w:r>
    </w:p>
    <w:p w:rsidR="00D8546D" w:rsidRPr="002A183D" w:rsidRDefault="00D8546D" w:rsidP="00D8546D">
      <w:pPr>
        <w:jc w:val="left"/>
        <w:rPr>
          <w:rFonts w:ascii="Arial" w:hAnsi="Arial" w:cs="Arial"/>
          <w:lang w:val="en-US"/>
        </w:rPr>
      </w:pPr>
      <w:r w:rsidRPr="002A183D">
        <w:rPr>
          <w:rFonts w:ascii="Arial" w:hAnsi="Arial" w:cs="Arial"/>
          <w:lang w:val="en-US"/>
        </w:rPr>
        <w:t>Yanga Keva</w:t>
      </w:r>
    </w:p>
    <w:p w:rsidR="00D8546D" w:rsidRPr="002A183D" w:rsidRDefault="00D8546D" w:rsidP="00D8546D">
      <w:pPr>
        <w:jc w:val="left"/>
        <w:rPr>
          <w:rFonts w:ascii="Arial" w:hAnsi="Arial" w:cs="Arial"/>
          <w:lang w:val="en-US"/>
        </w:rPr>
      </w:pPr>
      <w:r w:rsidRPr="002A183D">
        <w:rPr>
          <w:rFonts w:ascii="Arial" w:hAnsi="Arial" w:cs="Arial"/>
          <w:lang w:val="en-US"/>
        </w:rPr>
        <w:t>Xola Njengele</w:t>
      </w:r>
    </w:p>
    <w:p w:rsidR="00D8546D" w:rsidRPr="002A183D" w:rsidRDefault="00D8546D" w:rsidP="00D8546D">
      <w:pPr>
        <w:jc w:val="left"/>
        <w:rPr>
          <w:rFonts w:ascii="Arial" w:hAnsi="Arial" w:cs="Arial"/>
          <w:lang w:val="en-US"/>
        </w:rPr>
      </w:pPr>
      <w:r w:rsidRPr="002A183D">
        <w:rPr>
          <w:rFonts w:ascii="Arial" w:hAnsi="Arial" w:cs="Arial"/>
          <w:lang w:val="en-US"/>
        </w:rPr>
        <w:t>Brandon Murray</w:t>
      </w:r>
    </w:p>
    <w:p w:rsidR="00D8546D" w:rsidRPr="002A183D" w:rsidRDefault="00D8546D" w:rsidP="00D8546D">
      <w:pPr>
        <w:jc w:val="left"/>
        <w:rPr>
          <w:rFonts w:ascii="Arial" w:hAnsi="Arial" w:cs="Arial"/>
          <w:lang w:val="en-US"/>
        </w:rPr>
      </w:pPr>
      <w:r w:rsidRPr="002A183D">
        <w:rPr>
          <w:rFonts w:ascii="Arial" w:hAnsi="Arial" w:cs="Arial"/>
          <w:lang w:val="en-US"/>
        </w:rPr>
        <w:t>Chloe Krieger</w:t>
      </w:r>
    </w:p>
    <w:p w:rsidR="00D8546D" w:rsidRDefault="00D8546D" w:rsidP="00D8546D">
      <w:pPr>
        <w:jc w:val="left"/>
        <w:rPr>
          <w:rFonts w:ascii="Arial" w:hAnsi="Arial" w:cs="Arial"/>
          <w:lang w:val="en-US"/>
        </w:rPr>
      </w:pPr>
      <w:r w:rsidRPr="002A183D">
        <w:rPr>
          <w:rFonts w:ascii="Arial" w:hAnsi="Arial" w:cs="Arial"/>
          <w:lang w:val="en-US"/>
        </w:rPr>
        <w:t>Hlamulo “Jeff” Ngobeni</w:t>
      </w:r>
    </w:p>
    <w:p w:rsidR="00D8546D" w:rsidRPr="002A183D" w:rsidRDefault="00D8546D" w:rsidP="00D8546D">
      <w:pPr>
        <w:jc w:val="left"/>
        <w:rPr>
          <w:rFonts w:ascii="Arial" w:hAnsi="Arial" w:cs="Arial"/>
          <w:lang w:val="en-US"/>
        </w:rPr>
      </w:pPr>
    </w:p>
    <w:p w:rsidR="00D8546D" w:rsidRPr="002A183D" w:rsidRDefault="00D8546D" w:rsidP="00D8546D">
      <w:pPr>
        <w:jc w:val="left"/>
        <w:rPr>
          <w:rFonts w:ascii="Arial" w:hAnsi="Arial" w:cs="Arial"/>
          <w:lang w:val="en-US"/>
        </w:rPr>
      </w:pPr>
      <w:r w:rsidRPr="002A183D">
        <w:rPr>
          <w:rFonts w:ascii="Arial" w:hAnsi="Arial" w:cs="Arial"/>
          <w:lang w:val="en-US"/>
        </w:rPr>
        <w:t>Lwazi Phakade</w:t>
      </w:r>
    </w:p>
    <w:p w:rsidR="00D8546D" w:rsidRPr="002A183D" w:rsidRDefault="00D8546D" w:rsidP="00D8546D">
      <w:pPr>
        <w:jc w:val="left"/>
        <w:rPr>
          <w:rFonts w:ascii="Arial" w:hAnsi="Arial" w:cs="Arial"/>
          <w:b/>
          <w:lang w:val="en-US"/>
        </w:rPr>
      </w:pPr>
      <w:r w:rsidRPr="002A183D">
        <w:rPr>
          <w:rFonts w:ascii="Arial" w:hAnsi="Arial" w:cs="Arial"/>
          <w:b/>
          <w:lang w:val="en-US"/>
        </w:rPr>
        <w:t>Absent</w:t>
      </w:r>
      <w:r>
        <w:rPr>
          <w:rFonts w:ascii="Arial" w:hAnsi="Arial" w:cs="Arial"/>
          <w:b/>
          <w:lang w:val="en-US"/>
        </w:rPr>
        <w:t>:</w:t>
      </w:r>
    </w:p>
    <w:p w:rsidR="00D8546D" w:rsidRPr="002A183D" w:rsidRDefault="00D8546D" w:rsidP="00D8546D">
      <w:pPr>
        <w:jc w:val="left"/>
        <w:rPr>
          <w:rFonts w:ascii="Arial" w:hAnsi="Arial" w:cs="Arial"/>
          <w:lang w:val="en-US"/>
        </w:rPr>
      </w:pPr>
      <w:r w:rsidRPr="002A183D">
        <w:rPr>
          <w:rFonts w:ascii="Arial" w:hAnsi="Arial" w:cs="Arial"/>
          <w:lang w:val="en-US"/>
        </w:rPr>
        <w:t>Michael Burke</w:t>
      </w:r>
    </w:p>
    <w:p w:rsidR="00D8546D" w:rsidRPr="002A183D" w:rsidRDefault="00D8546D" w:rsidP="00D8546D">
      <w:pPr>
        <w:jc w:val="left"/>
        <w:rPr>
          <w:rFonts w:ascii="Arial" w:hAnsi="Arial" w:cs="Arial"/>
          <w:lang w:val="en-US"/>
        </w:rPr>
      </w:pPr>
      <w:r w:rsidRPr="002A183D">
        <w:rPr>
          <w:rFonts w:ascii="Arial" w:hAnsi="Arial" w:cs="Arial"/>
          <w:lang w:val="en-US"/>
        </w:rPr>
        <w:t>Tembakazi Swaartbooi</w:t>
      </w:r>
    </w:p>
    <w:p w:rsidR="00D8546D" w:rsidRPr="002A183D" w:rsidRDefault="00D8546D" w:rsidP="00D8546D">
      <w:pPr>
        <w:jc w:val="left"/>
        <w:rPr>
          <w:rFonts w:ascii="Arial" w:hAnsi="Arial" w:cs="Arial"/>
          <w:lang w:val="en-US"/>
        </w:rPr>
      </w:pPr>
      <w:r w:rsidRPr="002A183D">
        <w:rPr>
          <w:rFonts w:ascii="Arial" w:hAnsi="Arial" w:cs="Arial"/>
          <w:lang w:val="en-US"/>
        </w:rPr>
        <w:t>Tebogo Ndaba</w:t>
      </w:r>
    </w:p>
    <w:p w:rsidR="00D8546D" w:rsidRPr="002A183D" w:rsidRDefault="00D8546D" w:rsidP="00D8546D">
      <w:pPr>
        <w:jc w:val="left"/>
        <w:rPr>
          <w:rFonts w:ascii="Arial" w:hAnsi="Arial" w:cs="Arial"/>
          <w:lang w:val="en-US"/>
        </w:rPr>
      </w:pPr>
    </w:p>
    <w:p w:rsidR="00D8546D" w:rsidRPr="002A183D" w:rsidRDefault="00D8546D" w:rsidP="00D8546D">
      <w:pPr>
        <w:jc w:val="left"/>
        <w:rPr>
          <w:rFonts w:ascii="Arial" w:hAnsi="Arial" w:cs="Arial"/>
          <w:lang w:val="en-US"/>
        </w:rPr>
      </w:pPr>
    </w:p>
    <w:p w:rsidR="00D8546D" w:rsidRPr="002A183D" w:rsidRDefault="00D8546D" w:rsidP="00D8546D">
      <w:pPr>
        <w:jc w:val="left"/>
        <w:rPr>
          <w:rFonts w:ascii="Arial" w:hAnsi="Arial" w:cs="Arial"/>
          <w:lang w:val="en-US"/>
        </w:rPr>
      </w:pPr>
    </w:p>
    <w:p w:rsidR="00D8546D" w:rsidRPr="002A183D" w:rsidRDefault="00D8546D" w:rsidP="00D8546D">
      <w:pPr>
        <w:jc w:val="left"/>
        <w:rPr>
          <w:rFonts w:ascii="Arial" w:hAnsi="Arial" w:cs="Arial"/>
          <w:lang w:val="en-US"/>
        </w:rPr>
      </w:pPr>
    </w:p>
    <w:p w:rsidR="00D8546D" w:rsidRPr="002A183D" w:rsidRDefault="00D8546D" w:rsidP="00D8546D">
      <w:pPr>
        <w:jc w:val="left"/>
        <w:rPr>
          <w:rFonts w:ascii="Arial" w:hAnsi="Arial" w:cs="Arial"/>
          <w:lang w:val="en-US"/>
        </w:rPr>
      </w:pPr>
    </w:p>
    <w:p w:rsidR="00D8546D" w:rsidRPr="002A183D" w:rsidRDefault="00D8546D" w:rsidP="00D8546D">
      <w:pPr>
        <w:jc w:val="left"/>
        <w:rPr>
          <w:rFonts w:ascii="Arial" w:hAnsi="Arial" w:cs="Arial"/>
          <w:lang w:val="en-US"/>
        </w:rPr>
      </w:pPr>
    </w:p>
    <w:p w:rsidR="00D8546D" w:rsidRDefault="00D8546D" w:rsidP="00D8546D">
      <w:pPr>
        <w:pStyle w:val="ListParagraph"/>
        <w:numPr>
          <w:ilvl w:val="0"/>
          <w:numId w:val="2"/>
        </w:numPr>
        <w:rPr>
          <w:rFonts w:ascii="Arial" w:hAnsi="Arial" w:cs="Arial"/>
          <w:lang w:val="en-US"/>
        </w:rPr>
        <w:sectPr w:rsidR="00D8546D" w:rsidSect="002A183D">
          <w:type w:val="continuous"/>
          <w:pgSz w:w="11906" w:h="16838" w:code="9"/>
          <w:pgMar w:top="1134" w:right="1418" w:bottom="1134" w:left="1418" w:header="709" w:footer="709" w:gutter="0"/>
          <w:cols w:num="2" w:space="708"/>
          <w:docGrid w:linePitch="360"/>
        </w:sectPr>
      </w:pPr>
    </w:p>
    <w:p w:rsidR="00D8546D" w:rsidRDefault="00D8546D" w:rsidP="00D8546D">
      <w:pPr>
        <w:pStyle w:val="ListParagraph"/>
        <w:numPr>
          <w:ilvl w:val="0"/>
          <w:numId w:val="2"/>
        </w:numPr>
        <w:rPr>
          <w:rFonts w:ascii="Arial" w:hAnsi="Arial" w:cs="Arial"/>
          <w:b/>
          <w:u w:val="single"/>
          <w:lang w:val="en-US"/>
        </w:rPr>
      </w:pPr>
      <w:r w:rsidRPr="002A183D">
        <w:rPr>
          <w:rFonts w:ascii="Arial" w:hAnsi="Arial" w:cs="Arial"/>
          <w:b/>
          <w:u w:val="single"/>
          <w:lang w:val="en-US"/>
        </w:rPr>
        <w:t xml:space="preserve">Welcoming </w:t>
      </w:r>
    </w:p>
    <w:p w:rsidR="00D8546D" w:rsidRPr="00A01A73" w:rsidRDefault="00D8546D" w:rsidP="00D8546D">
      <w:pPr>
        <w:rPr>
          <w:rFonts w:ascii="Arial" w:hAnsi="Arial" w:cs="Arial"/>
          <w:lang w:val="en-US"/>
        </w:rPr>
      </w:pPr>
      <w:r w:rsidRPr="00A01A73">
        <w:rPr>
          <w:rFonts w:ascii="Arial" w:hAnsi="Arial" w:cs="Arial"/>
          <w:lang w:val="en-US"/>
        </w:rPr>
        <w:t>By Lewis.</w:t>
      </w:r>
    </w:p>
    <w:p w:rsidR="00D8546D" w:rsidRPr="00A01A73" w:rsidRDefault="00D8546D" w:rsidP="00D8546D">
      <w:pPr>
        <w:rPr>
          <w:rFonts w:ascii="Arial" w:hAnsi="Arial" w:cs="Arial"/>
          <w:lang w:val="en-US"/>
        </w:rPr>
      </w:pPr>
      <w:r w:rsidRPr="00A01A73">
        <w:rPr>
          <w:rFonts w:ascii="Arial" w:hAnsi="Arial" w:cs="Arial"/>
          <w:lang w:val="en-US"/>
        </w:rPr>
        <w:t>Purpose of the meeting- discussion of portfolios selection for the SRC</w:t>
      </w:r>
    </w:p>
    <w:p w:rsidR="00D8546D" w:rsidRPr="002A183D" w:rsidRDefault="00D8546D" w:rsidP="00D8546D">
      <w:pPr>
        <w:ind w:left="60"/>
        <w:rPr>
          <w:rFonts w:ascii="Arial" w:hAnsi="Arial" w:cs="Arial"/>
          <w:lang w:val="en-US"/>
        </w:rPr>
      </w:pPr>
      <w:r w:rsidRPr="002A183D">
        <w:rPr>
          <w:rFonts w:ascii="Arial" w:hAnsi="Arial" w:cs="Arial"/>
          <w:b/>
          <w:i/>
          <w:lang w:val="en-US"/>
        </w:rPr>
        <w:t>Point of clarity</w:t>
      </w:r>
      <w:r w:rsidRPr="002A183D">
        <w:rPr>
          <w:rFonts w:ascii="Arial" w:hAnsi="Arial" w:cs="Arial"/>
          <w:lang w:val="en-US"/>
        </w:rPr>
        <w:t xml:space="preserve"> Fadeelah asks if the managerial positions will also be a discussion point in this meeting. Chairperson says yes.</w:t>
      </w:r>
    </w:p>
    <w:p w:rsidR="00D8546D" w:rsidRPr="002A183D" w:rsidRDefault="00D8546D" w:rsidP="00D8546D">
      <w:pPr>
        <w:pStyle w:val="ListParagraph"/>
        <w:numPr>
          <w:ilvl w:val="0"/>
          <w:numId w:val="3"/>
        </w:numPr>
        <w:rPr>
          <w:rFonts w:ascii="Arial" w:hAnsi="Arial" w:cs="Arial"/>
          <w:b/>
          <w:u w:val="single"/>
          <w:lang w:val="en-US"/>
        </w:rPr>
      </w:pPr>
      <w:r w:rsidRPr="002A183D">
        <w:rPr>
          <w:rFonts w:ascii="Arial" w:hAnsi="Arial" w:cs="Arial"/>
          <w:b/>
          <w:u w:val="single"/>
          <w:lang w:val="en-US"/>
        </w:rPr>
        <w:t>Managerial Portfolios</w:t>
      </w:r>
    </w:p>
    <w:p w:rsidR="00D8546D" w:rsidRPr="00B006B1" w:rsidRDefault="00D8546D" w:rsidP="00D8546D">
      <w:pPr>
        <w:pStyle w:val="ListParagraph"/>
        <w:numPr>
          <w:ilvl w:val="1"/>
          <w:numId w:val="3"/>
        </w:numPr>
        <w:rPr>
          <w:rFonts w:ascii="Arial" w:hAnsi="Arial" w:cs="Arial"/>
          <w:b/>
          <w:lang w:val="en-US"/>
        </w:rPr>
      </w:pPr>
      <w:r w:rsidRPr="00B006B1">
        <w:rPr>
          <w:rFonts w:ascii="Arial" w:hAnsi="Arial" w:cs="Arial"/>
          <w:b/>
          <w:lang w:val="en-US"/>
        </w:rPr>
        <w:t>Special Needs Portfolio:</w:t>
      </w:r>
    </w:p>
    <w:p w:rsidR="00D8546D" w:rsidRPr="002A183D" w:rsidRDefault="00D8546D" w:rsidP="00D8546D">
      <w:pPr>
        <w:pStyle w:val="ListParagraph"/>
        <w:ind w:left="1440"/>
        <w:rPr>
          <w:rFonts w:ascii="Arial" w:hAnsi="Arial" w:cs="Arial"/>
          <w:lang w:val="en-US"/>
        </w:rPr>
      </w:pPr>
      <w:r w:rsidRPr="002A183D">
        <w:rPr>
          <w:rFonts w:ascii="Arial" w:hAnsi="Arial" w:cs="Arial"/>
          <w:lang w:val="en-US"/>
        </w:rPr>
        <w:t xml:space="preserve">Fadeelah notes that in 2019 Lizelle Ferus, a staff member at the disability unit reported some concerns with regard to the same students running both the dismaties structure and the SRC special needs portfolio as it </w:t>
      </w:r>
      <w:r w:rsidRPr="002A183D">
        <w:rPr>
          <w:rFonts w:ascii="Arial" w:hAnsi="Arial" w:cs="Arial"/>
          <w:lang w:val="en-US"/>
        </w:rPr>
        <w:lastRenderedPageBreak/>
        <w:t xml:space="preserve">lead to those people </w:t>
      </w:r>
      <w:proofErr w:type="gramStart"/>
      <w:r w:rsidRPr="002A183D">
        <w:rPr>
          <w:rFonts w:ascii="Arial" w:hAnsi="Arial" w:cs="Arial"/>
          <w:lang w:val="en-US"/>
        </w:rPr>
        <w:t>being spread</w:t>
      </w:r>
      <w:proofErr w:type="gramEnd"/>
      <w:r w:rsidRPr="002A183D">
        <w:rPr>
          <w:rFonts w:ascii="Arial" w:hAnsi="Arial" w:cs="Arial"/>
          <w:lang w:val="en-US"/>
        </w:rPr>
        <w:t xml:space="preserve"> very thinly. Furthermore, Lizelle noted that, not very many members of the disabled community tend to run for leadership positions and so the same people </w:t>
      </w:r>
      <w:proofErr w:type="gramStart"/>
      <w:r w:rsidRPr="002A183D">
        <w:rPr>
          <w:rFonts w:ascii="Arial" w:hAnsi="Arial" w:cs="Arial"/>
          <w:lang w:val="en-US"/>
        </w:rPr>
        <w:t>are often left</w:t>
      </w:r>
      <w:proofErr w:type="gramEnd"/>
      <w:r w:rsidRPr="002A183D">
        <w:rPr>
          <w:rFonts w:ascii="Arial" w:hAnsi="Arial" w:cs="Arial"/>
          <w:lang w:val="en-US"/>
        </w:rPr>
        <w:t xml:space="preserve"> to fulfil these roles through multiple years. On these grounds, Fadeelah thus noted the question of the necessity of both structures existing at the same time in the case that they have they have similar mandates.</w:t>
      </w:r>
    </w:p>
    <w:p w:rsidR="00D8546D" w:rsidRDefault="00D8546D" w:rsidP="00D8546D">
      <w:pPr>
        <w:pStyle w:val="ListParagraph"/>
        <w:ind w:left="1440"/>
        <w:rPr>
          <w:rFonts w:ascii="Arial" w:hAnsi="Arial" w:cs="Arial"/>
          <w:lang w:val="en-US"/>
        </w:rPr>
      </w:pPr>
      <w:r w:rsidRPr="002A183D">
        <w:rPr>
          <w:rFonts w:ascii="Arial" w:hAnsi="Arial" w:cs="Arial"/>
          <w:lang w:val="en-US"/>
        </w:rPr>
        <w:t xml:space="preserve"> In response, Yanga notes that Dismaties is a society and thus the SRC has no ability to disband it and its mandate is completely up to its executive. In res</w:t>
      </w:r>
      <w:r>
        <w:rPr>
          <w:rFonts w:ascii="Arial" w:hAnsi="Arial" w:cs="Arial"/>
          <w:lang w:val="en-US"/>
        </w:rPr>
        <w:t>ponse Ingrid proposes we either:</w:t>
      </w:r>
    </w:p>
    <w:p w:rsidR="00D8546D" w:rsidRDefault="00D8546D" w:rsidP="00D8546D">
      <w:pPr>
        <w:pStyle w:val="ListParagraph"/>
        <w:numPr>
          <w:ilvl w:val="0"/>
          <w:numId w:val="4"/>
        </w:numPr>
        <w:rPr>
          <w:rFonts w:ascii="Arial" w:hAnsi="Arial" w:cs="Arial"/>
          <w:lang w:val="en-US"/>
        </w:rPr>
      </w:pPr>
      <w:r w:rsidRPr="002A183D">
        <w:rPr>
          <w:rFonts w:ascii="Arial" w:hAnsi="Arial" w:cs="Arial"/>
          <w:lang w:val="en-US"/>
        </w:rPr>
        <w:t xml:space="preserve">not have a special needs portfolio or </w:t>
      </w:r>
    </w:p>
    <w:p w:rsidR="00D8546D" w:rsidRDefault="00D8546D" w:rsidP="00D8546D">
      <w:pPr>
        <w:pStyle w:val="ListParagraph"/>
        <w:numPr>
          <w:ilvl w:val="0"/>
          <w:numId w:val="4"/>
        </w:numPr>
        <w:rPr>
          <w:rFonts w:ascii="Arial" w:hAnsi="Arial" w:cs="Arial"/>
          <w:lang w:val="en-US"/>
        </w:rPr>
      </w:pPr>
      <w:r w:rsidRPr="002A183D">
        <w:rPr>
          <w:rFonts w:ascii="Arial" w:hAnsi="Arial" w:cs="Arial"/>
          <w:lang w:val="en-US"/>
        </w:rPr>
        <w:t xml:space="preserve">During the election process for managerial positions, be conscious of the members currently running Dismaties and the strain that running both structures could potentially cause to those applicants. </w:t>
      </w:r>
    </w:p>
    <w:p w:rsidR="00D8546D" w:rsidRPr="004B0773" w:rsidRDefault="00D8546D" w:rsidP="00D8546D">
      <w:pPr>
        <w:ind w:left="1440"/>
        <w:rPr>
          <w:rFonts w:ascii="Arial" w:hAnsi="Arial" w:cs="Arial"/>
          <w:lang w:val="en-US"/>
        </w:rPr>
      </w:pPr>
      <w:r w:rsidRPr="004B0773">
        <w:rPr>
          <w:rFonts w:ascii="Arial" w:hAnsi="Arial" w:cs="Arial"/>
          <w:lang w:val="en-US"/>
        </w:rPr>
        <w:t xml:space="preserve">After, Yanga notes that if the special needs portfolio were to fall under the SRC it would have access to more resources and thus potentially be more effective in achieving the mandate prescribed to it. </w:t>
      </w:r>
    </w:p>
    <w:p w:rsidR="00D8546D" w:rsidRDefault="00D8546D" w:rsidP="00D8546D">
      <w:pPr>
        <w:pStyle w:val="ListParagraph"/>
        <w:ind w:left="1440"/>
        <w:rPr>
          <w:rFonts w:ascii="Arial" w:hAnsi="Arial" w:cs="Arial"/>
          <w:b/>
          <w:lang w:val="en-US"/>
        </w:rPr>
      </w:pPr>
      <w:r>
        <w:rPr>
          <w:rFonts w:ascii="Arial" w:hAnsi="Arial" w:cs="Arial"/>
          <w:b/>
          <w:lang w:val="en-US"/>
        </w:rPr>
        <w:t>Lewis moves</w:t>
      </w:r>
      <w:r w:rsidRPr="002A183D">
        <w:rPr>
          <w:rFonts w:ascii="Arial" w:hAnsi="Arial" w:cs="Arial"/>
          <w:b/>
          <w:lang w:val="en-US"/>
        </w:rPr>
        <w:t xml:space="preserve"> to </w:t>
      </w:r>
      <w:r>
        <w:rPr>
          <w:rFonts w:ascii="Arial" w:hAnsi="Arial" w:cs="Arial"/>
          <w:b/>
          <w:lang w:val="en-US"/>
        </w:rPr>
        <w:t xml:space="preserve">a </w:t>
      </w:r>
      <w:r w:rsidRPr="002A183D">
        <w:rPr>
          <w:rFonts w:ascii="Arial" w:hAnsi="Arial" w:cs="Arial"/>
          <w:b/>
          <w:lang w:val="en-US"/>
        </w:rPr>
        <w:t>vote o</w:t>
      </w:r>
      <w:r>
        <w:rPr>
          <w:rFonts w:ascii="Arial" w:hAnsi="Arial" w:cs="Arial"/>
          <w:b/>
          <w:lang w:val="en-US"/>
        </w:rPr>
        <w:t xml:space="preserve">f which the results are </w:t>
      </w:r>
      <w:r w:rsidRPr="002A183D">
        <w:rPr>
          <w:rFonts w:ascii="Arial" w:hAnsi="Arial" w:cs="Arial"/>
          <w:b/>
          <w:lang w:val="en-US"/>
        </w:rPr>
        <w:t>to move forward with a special needs managerial portfolio.</w:t>
      </w:r>
    </w:p>
    <w:p w:rsidR="00D8546D" w:rsidRPr="00B006B1" w:rsidRDefault="00D8546D" w:rsidP="00D8546D">
      <w:pPr>
        <w:pStyle w:val="ListParagraph"/>
        <w:numPr>
          <w:ilvl w:val="1"/>
          <w:numId w:val="3"/>
        </w:numPr>
        <w:rPr>
          <w:rFonts w:ascii="Arial" w:hAnsi="Arial" w:cs="Arial"/>
          <w:b/>
          <w:lang w:val="en-US"/>
        </w:rPr>
      </w:pPr>
      <w:r w:rsidRPr="00B006B1">
        <w:rPr>
          <w:rFonts w:ascii="Arial" w:hAnsi="Arial" w:cs="Arial"/>
          <w:b/>
          <w:lang w:val="en-US"/>
        </w:rPr>
        <w:t>KUKO(compulsory portfolio)</w:t>
      </w:r>
    </w:p>
    <w:p w:rsidR="00D8546D" w:rsidRDefault="00D8546D" w:rsidP="00D8546D">
      <w:pPr>
        <w:pStyle w:val="ListParagraph"/>
        <w:ind w:left="1440"/>
        <w:rPr>
          <w:rFonts w:ascii="Arial" w:hAnsi="Arial" w:cs="Arial"/>
          <w:lang w:val="en-US"/>
        </w:rPr>
      </w:pPr>
      <w:r>
        <w:rPr>
          <w:rFonts w:ascii="Arial" w:hAnsi="Arial" w:cs="Arial"/>
          <w:lang w:val="en-US"/>
        </w:rPr>
        <w:t>Yanga notes that through his discussions with the previous KUKO manager and the KUKO executive the SRC is currently in a spot wherein if they do not have an equipped manager and body before the end of February there is very little hope of SU Acapella being possible.</w:t>
      </w:r>
    </w:p>
    <w:p w:rsidR="00D8546D" w:rsidRDefault="00D8546D" w:rsidP="00D8546D">
      <w:pPr>
        <w:pStyle w:val="ListParagraph"/>
        <w:ind w:left="1440"/>
        <w:rPr>
          <w:rFonts w:ascii="Arial" w:hAnsi="Arial" w:cs="Arial"/>
          <w:lang w:val="en-US"/>
        </w:rPr>
      </w:pPr>
    </w:p>
    <w:p w:rsidR="00D8546D" w:rsidRDefault="00D8546D" w:rsidP="00D8546D">
      <w:pPr>
        <w:pStyle w:val="ListParagraph"/>
        <w:ind w:left="1440"/>
        <w:rPr>
          <w:rFonts w:ascii="Arial" w:hAnsi="Arial" w:cs="Arial"/>
          <w:lang w:val="en-US"/>
        </w:rPr>
      </w:pPr>
      <w:r>
        <w:rPr>
          <w:rFonts w:ascii="Arial" w:hAnsi="Arial" w:cs="Arial"/>
          <w:lang w:val="en-US"/>
        </w:rPr>
        <w:t>Yanga suggests the SRC Executive consider experience when electing the new KUKO.</w:t>
      </w:r>
    </w:p>
    <w:p w:rsidR="00D8546D" w:rsidRDefault="00D8546D" w:rsidP="00D8546D">
      <w:pPr>
        <w:pStyle w:val="ListParagraph"/>
        <w:numPr>
          <w:ilvl w:val="1"/>
          <w:numId w:val="3"/>
        </w:numPr>
        <w:rPr>
          <w:rFonts w:ascii="Arial" w:hAnsi="Arial" w:cs="Arial"/>
          <w:b/>
          <w:lang w:val="en-US"/>
        </w:rPr>
      </w:pPr>
      <w:r w:rsidRPr="00B006B1">
        <w:rPr>
          <w:rFonts w:ascii="Arial" w:hAnsi="Arial" w:cs="Arial"/>
          <w:b/>
          <w:lang w:val="en-US"/>
        </w:rPr>
        <w:t>Women Empowerment</w:t>
      </w:r>
    </w:p>
    <w:p w:rsidR="00D8546D" w:rsidRPr="00DD5117" w:rsidRDefault="00D8546D" w:rsidP="00D8546D">
      <w:pPr>
        <w:pStyle w:val="ListParagraph"/>
        <w:ind w:left="1440"/>
        <w:rPr>
          <w:rFonts w:ascii="Arial" w:hAnsi="Arial" w:cs="Arial"/>
          <w:lang w:val="en-US"/>
        </w:rPr>
      </w:pPr>
      <w:r>
        <w:rPr>
          <w:rFonts w:ascii="Arial" w:hAnsi="Arial" w:cs="Arial"/>
          <w:lang w:val="en-US"/>
        </w:rPr>
        <w:t>Chloe notes that in light of the nationwide focus on Anti-GBV and violence against women among other factors such as the large load of work transformation efforts in the context of women’s’ issues specifically demand women empowerment should be a separate managerial portfolio from transformation. Fadeelah follows noting</w:t>
      </w:r>
      <w:r w:rsidRPr="00DD5117">
        <w:rPr>
          <w:rFonts w:ascii="Arial" w:hAnsi="Arial" w:cs="Arial"/>
          <w:lang w:val="en-US"/>
        </w:rPr>
        <w:t xml:space="preserve"> that owing to the fact that Jeff is the only SRC member running for transformation and he </w:t>
      </w:r>
      <w:r w:rsidRPr="00DD5117">
        <w:rPr>
          <w:rFonts w:ascii="Arial" w:hAnsi="Arial" w:cs="Arial"/>
          <w:lang w:val="en-US"/>
        </w:rPr>
        <w:lastRenderedPageBreak/>
        <w:t>identifies as male</w:t>
      </w:r>
      <w:r>
        <w:rPr>
          <w:rFonts w:ascii="Arial" w:hAnsi="Arial" w:cs="Arial"/>
          <w:lang w:val="en-US"/>
        </w:rPr>
        <w:t xml:space="preserve"> women empowerment </w:t>
      </w:r>
      <w:proofErr w:type="spellStart"/>
      <w:r>
        <w:rPr>
          <w:rFonts w:ascii="Arial" w:hAnsi="Arial" w:cs="Arial"/>
          <w:lang w:val="en-US"/>
        </w:rPr>
        <w:t>empowerment</w:t>
      </w:r>
      <w:proofErr w:type="spellEnd"/>
      <w:r>
        <w:rPr>
          <w:rFonts w:ascii="Arial" w:hAnsi="Arial" w:cs="Arial"/>
          <w:lang w:val="en-US"/>
        </w:rPr>
        <w:t xml:space="preserve"> </w:t>
      </w:r>
      <w:proofErr w:type="gramStart"/>
      <w:r>
        <w:rPr>
          <w:rFonts w:ascii="Arial" w:hAnsi="Arial" w:cs="Arial"/>
          <w:lang w:val="en-US"/>
        </w:rPr>
        <w:t>should be run</w:t>
      </w:r>
      <w:proofErr w:type="gramEnd"/>
      <w:r>
        <w:rPr>
          <w:rFonts w:ascii="Arial" w:hAnsi="Arial" w:cs="Arial"/>
          <w:lang w:val="en-US"/>
        </w:rPr>
        <w:t xml:space="preserve"> separately and by a woman. Yanga calls for the SRC to provide a general vision or mandate for this portfolio as well as list some of the specific purposes of the portfolio in previous year. Ingrid notes that in previous years the Women Empowerment portfolio would provide support for the HK’s in residences as well as host a termly “event”. Yanga emphasizes </w:t>
      </w:r>
    </w:p>
    <w:p w:rsidR="00D8546D" w:rsidRDefault="00D8546D" w:rsidP="00D8546D">
      <w:pPr>
        <w:pStyle w:val="ListParagraph"/>
        <w:ind w:left="1440"/>
        <w:rPr>
          <w:rFonts w:ascii="Arial" w:hAnsi="Arial" w:cs="Arial"/>
          <w:lang w:val="en-US"/>
        </w:rPr>
      </w:pPr>
      <w:r>
        <w:rPr>
          <w:rFonts w:ascii="Arial" w:hAnsi="Arial" w:cs="Arial"/>
          <w:lang w:val="en-US"/>
        </w:rPr>
        <w:t xml:space="preserve">The necessity for the portfolio to have </w:t>
      </w:r>
      <w:r w:rsidRPr="002A183D">
        <w:rPr>
          <w:rFonts w:ascii="Arial" w:hAnsi="Arial" w:cs="Arial"/>
          <w:lang w:val="en-US"/>
        </w:rPr>
        <w:t>a</w:t>
      </w:r>
      <w:r>
        <w:rPr>
          <w:rFonts w:ascii="Arial" w:hAnsi="Arial" w:cs="Arial"/>
          <w:lang w:val="en-US"/>
        </w:rPr>
        <w:t xml:space="preserve"> mandate that relates to the SRC</w:t>
      </w:r>
      <w:r w:rsidRPr="002A183D">
        <w:rPr>
          <w:rFonts w:ascii="Arial" w:hAnsi="Arial" w:cs="Arial"/>
          <w:lang w:val="en-US"/>
        </w:rPr>
        <w:t>’s plan for a year</w:t>
      </w:r>
      <w:r>
        <w:rPr>
          <w:rFonts w:ascii="Arial" w:hAnsi="Arial" w:cs="Arial"/>
          <w:lang w:val="en-US"/>
        </w:rPr>
        <w:t xml:space="preserve"> if elected to be a managerial portfolio.</w:t>
      </w:r>
    </w:p>
    <w:p w:rsidR="00D8546D" w:rsidRDefault="00D8546D" w:rsidP="00D8546D">
      <w:pPr>
        <w:pStyle w:val="ListParagraph"/>
        <w:ind w:left="1440"/>
        <w:rPr>
          <w:rFonts w:ascii="Arial" w:hAnsi="Arial" w:cs="Arial"/>
          <w:b/>
          <w:lang w:val="en-US"/>
        </w:rPr>
      </w:pPr>
      <w:r>
        <w:rPr>
          <w:rFonts w:ascii="Arial" w:hAnsi="Arial" w:cs="Arial"/>
          <w:b/>
          <w:lang w:val="en-US"/>
        </w:rPr>
        <w:t>Lewis moves</w:t>
      </w:r>
      <w:r w:rsidRPr="002A183D">
        <w:rPr>
          <w:rFonts w:ascii="Arial" w:hAnsi="Arial" w:cs="Arial"/>
          <w:b/>
          <w:lang w:val="en-US"/>
        </w:rPr>
        <w:t xml:space="preserve"> to</w:t>
      </w:r>
      <w:r>
        <w:rPr>
          <w:rFonts w:ascii="Arial" w:hAnsi="Arial" w:cs="Arial"/>
          <w:b/>
          <w:lang w:val="en-US"/>
        </w:rPr>
        <w:t xml:space="preserve"> a</w:t>
      </w:r>
      <w:r w:rsidRPr="002A183D">
        <w:rPr>
          <w:rFonts w:ascii="Arial" w:hAnsi="Arial" w:cs="Arial"/>
          <w:b/>
          <w:lang w:val="en-US"/>
        </w:rPr>
        <w:t xml:space="preserve"> vote o</w:t>
      </w:r>
      <w:r>
        <w:rPr>
          <w:rFonts w:ascii="Arial" w:hAnsi="Arial" w:cs="Arial"/>
          <w:b/>
          <w:lang w:val="en-US"/>
        </w:rPr>
        <w:t xml:space="preserve">f which the results are </w:t>
      </w:r>
      <w:r w:rsidRPr="002A183D">
        <w:rPr>
          <w:rFonts w:ascii="Arial" w:hAnsi="Arial" w:cs="Arial"/>
          <w:b/>
          <w:lang w:val="en-US"/>
        </w:rPr>
        <w:t xml:space="preserve">to move forward with a </w:t>
      </w:r>
      <w:r>
        <w:rPr>
          <w:rFonts w:ascii="Arial" w:hAnsi="Arial" w:cs="Arial"/>
          <w:b/>
          <w:lang w:val="en-US"/>
        </w:rPr>
        <w:t>Woman Empowerment</w:t>
      </w:r>
      <w:r w:rsidRPr="002A183D">
        <w:rPr>
          <w:rFonts w:ascii="Arial" w:hAnsi="Arial" w:cs="Arial"/>
          <w:b/>
          <w:lang w:val="en-US"/>
        </w:rPr>
        <w:t xml:space="preserve"> managerial portfolio.</w:t>
      </w:r>
    </w:p>
    <w:p w:rsidR="00D8546D" w:rsidRDefault="00D8546D" w:rsidP="00D8546D">
      <w:pPr>
        <w:pStyle w:val="ListParagraph"/>
        <w:numPr>
          <w:ilvl w:val="1"/>
          <w:numId w:val="3"/>
        </w:numPr>
        <w:rPr>
          <w:rFonts w:ascii="Arial" w:hAnsi="Arial" w:cs="Arial"/>
          <w:b/>
          <w:lang w:val="en-US"/>
        </w:rPr>
      </w:pPr>
      <w:r>
        <w:rPr>
          <w:rFonts w:ascii="Arial" w:hAnsi="Arial" w:cs="Arial"/>
          <w:b/>
          <w:lang w:val="en-US"/>
        </w:rPr>
        <w:t>Potential Commuters Portfolio</w:t>
      </w:r>
    </w:p>
    <w:p w:rsidR="00D8546D" w:rsidRDefault="00D8546D" w:rsidP="00D8546D">
      <w:pPr>
        <w:pStyle w:val="ListParagraph"/>
        <w:ind w:left="1418"/>
        <w:rPr>
          <w:rFonts w:ascii="Arial" w:hAnsi="Arial" w:cs="Arial"/>
          <w:lang w:val="en-US"/>
        </w:rPr>
      </w:pPr>
      <w:r w:rsidRPr="00144692">
        <w:rPr>
          <w:rFonts w:ascii="Arial" w:hAnsi="Arial" w:cs="Arial"/>
          <w:lang w:val="en-US"/>
        </w:rPr>
        <w:t>Sifiso</w:t>
      </w:r>
      <w:r>
        <w:rPr>
          <w:rFonts w:ascii="Arial" w:hAnsi="Arial" w:cs="Arial"/>
          <w:lang w:val="en-US"/>
        </w:rPr>
        <w:t xml:space="preserve"> proposes the creation of a portfolio of which’s mandate would be to deal </w:t>
      </w:r>
      <w:r w:rsidRPr="00144692">
        <w:rPr>
          <w:rFonts w:ascii="Arial" w:hAnsi="Arial" w:cs="Arial"/>
          <w:lang w:val="en-US"/>
        </w:rPr>
        <w:t>with issues specifically pertaining to commuters issues</w:t>
      </w:r>
      <w:r>
        <w:rPr>
          <w:rFonts w:ascii="Arial" w:hAnsi="Arial" w:cs="Arial"/>
          <w:lang w:val="en-US"/>
        </w:rPr>
        <w:t xml:space="preserve">. </w:t>
      </w:r>
      <w:r w:rsidRPr="0057526A">
        <w:rPr>
          <w:rFonts w:ascii="Arial" w:hAnsi="Arial" w:cs="Arial"/>
          <w:lang w:val="en-US"/>
        </w:rPr>
        <w:t>Xola responds suggest</w:t>
      </w:r>
      <w:r>
        <w:rPr>
          <w:rFonts w:ascii="Arial" w:hAnsi="Arial" w:cs="Arial"/>
          <w:lang w:val="en-US"/>
        </w:rPr>
        <w:t>ing</w:t>
      </w:r>
      <w:r w:rsidRPr="0057526A">
        <w:rPr>
          <w:rFonts w:ascii="Arial" w:hAnsi="Arial" w:cs="Arial"/>
          <w:lang w:val="en-US"/>
        </w:rPr>
        <w:t xml:space="preserve"> instead</w:t>
      </w:r>
      <w:r>
        <w:rPr>
          <w:rFonts w:ascii="Arial" w:hAnsi="Arial" w:cs="Arial"/>
          <w:lang w:val="en-US"/>
        </w:rPr>
        <w:t xml:space="preserve"> increasing Michaels’ responsibility with regard to commuting students’ issues</w:t>
      </w:r>
      <w:r w:rsidRPr="0057526A">
        <w:rPr>
          <w:rFonts w:ascii="Arial" w:hAnsi="Arial" w:cs="Arial"/>
          <w:lang w:val="en-US"/>
        </w:rPr>
        <w:t>.</w:t>
      </w:r>
      <w:r>
        <w:rPr>
          <w:rFonts w:ascii="Arial" w:hAnsi="Arial" w:cs="Arial"/>
          <w:lang w:val="en-US"/>
        </w:rPr>
        <w:t xml:space="preserve"> </w:t>
      </w:r>
      <w:r w:rsidRPr="0057526A">
        <w:rPr>
          <w:rFonts w:ascii="Arial" w:hAnsi="Arial" w:cs="Arial"/>
          <w:lang w:val="en-US"/>
        </w:rPr>
        <w:t>Ingrid expressed the hardships of Michaels</w:t>
      </w:r>
      <w:r>
        <w:rPr>
          <w:rFonts w:ascii="Arial" w:hAnsi="Arial" w:cs="Arial"/>
          <w:lang w:val="en-US"/>
        </w:rPr>
        <w:t xml:space="preserve">’ responsibilities and workload and Yanga follows noting that commuters’ issues directly fall under Michaels’ constitutional duties and thus having a separate portfolio should not be necessary. </w:t>
      </w:r>
    </w:p>
    <w:p w:rsidR="00D8546D" w:rsidRPr="00D12B52" w:rsidRDefault="00D8546D" w:rsidP="00D8546D">
      <w:pPr>
        <w:ind w:left="1418"/>
        <w:rPr>
          <w:rFonts w:ascii="Arial" w:hAnsi="Arial" w:cs="Arial"/>
          <w:b/>
          <w:lang w:val="en-US"/>
        </w:rPr>
      </w:pPr>
      <w:r w:rsidRPr="00D12B52">
        <w:rPr>
          <w:rFonts w:ascii="Arial" w:hAnsi="Arial" w:cs="Arial"/>
          <w:b/>
          <w:lang w:val="en-US"/>
        </w:rPr>
        <w:t xml:space="preserve">Lewis moves to </w:t>
      </w:r>
      <w:r>
        <w:rPr>
          <w:rFonts w:ascii="Arial" w:hAnsi="Arial" w:cs="Arial"/>
          <w:b/>
          <w:lang w:val="en-US"/>
        </w:rPr>
        <w:t xml:space="preserve">a </w:t>
      </w:r>
      <w:r w:rsidRPr="00D12B52">
        <w:rPr>
          <w:rFonts w:ascii="Arial" w:hAnsi="Arial" w:cs="Arial"/>
          <w:b/>
          <w:lang w:val="en-US"/>
        </w:rPr>
        <w:t>vot</w:t>
      </w:r>
      <w:r>
        <w:rPr>
          <w:rFonts w:ascii="Arial" w:hAnsi="Arial" w:cs="Arial"/>
          <w:b/>
          <w:lang w:val="en-US"/>
        </w:rPr>
        <w:t xml:space="preserve">e of which the results are not to </w:t>
      </w:r>
      <w:r w:rsidRPr="00D12B52">
        <w:rPr>
          <w:rFonts w:ascii="Arial" w:hAnsi="Arial" w:cs="Arial"/>
          <w:b/>
          <w:lang w:val="en-US"/>
        </w:rPr>
        <w:t>move forward with a Commuters portfolio.</w:t>
      </w:r>
    </w:p>
    <w:p w:rsidR="00D8546D" w:rsidRPr="0057526A" w:rsidRDefault="00D8546D" w:rsidP="00D8546D">
      <w:pPr>
        <w:pStyle w:val="ListParagraph"/>
        <w:numPr>
          <w:ilvl w:val="1"/>
          <w:numId w:val="3"/>
        </w:numPr>
        <w:rPr>
          <w:rFonts w:ascii="Arial" w:hAnsi="Arial" w:cs="Arial"/>
          <w:b/>
          <w:lang w:val="en-US"/>
        </w:rPr>
      </w:pPr>
      <w:r w:rsidRPr="0057526A">
        <w:rPr>
          <w:rFonts w:ascii="Arial" w:hAnsi="Arial" w:cs="Arial"/>
          <w:b/>
          <w:lang w:val="en-US"/>
        </w:rPr>
        <w:t>International Students Portfolio</w:t>
      </w:r>
    </w:p>
    <w:p w:rsidR="00D8546D" w:rsidRDefault="00D8546D" w:rsidP="00D8546D">
      <w:pPr>
        <w:ind w:left="1418"/>
        <w:rPr>
          <w:rFonts w:ascii="Arial" w:hAnsi="Arial" w:cs="Arial"/>
          <w:lang w:val="en-US"/>
        </w:rPr>
      </w:pPr>
      <w:r>
        <w:rPr>
          <w:rFonts w:ascii="Arial" w:hAnsi="Arial" w:cs="Arial"/>
          <w:lang w:val="en-US"/>
        </w:rPr>
        <w:t xml:space="preserve">Lewis suggest that the International student managerial portfolio be implemented with new vigor as international students experience the same issues year in and year out, however previously, not much follow up had been done on these issues. He notes that if this portfolio is implemented the manager will be expected to follow up on these issues and additionally, vigorously fulfil the productive mandate they will be required to submit. Xola suggests </w:t>
      </w:r>
      <w:r w:rsidRPr="002A183D">
        <w:rPr>
          <w:rFonts w:ascii="Arial" w:hAnsi="Arial" w:cs="Arial"/>
          <w:lang w:val="en-US"/>
        </w:rPr>
        <w:t>keep</w:t>
      </w:r>
      <w:r>
        <w:rPr>
          <w:rFonts w:ascii="Arial" w:hAnsi="Arial" w:cs="Arial"/>
          <w:lang w:val="en-US"/>
        </w:rPr>
        <w:t xml:space="preserve">ing the applicants fresh in order to </w:t>
      </w:r>
      <w:r w:rsidRPr="002A183D">
        <w:rPr>
          <w:rFonts w:ascii="Arial" w:hAnsi="Arial" w:cs="Arial"/>
          <w:lang w:val="en-US"/>
        </w:rPr>
        <w:t>avoid the issue of the same people running an office in multiple years</w:t>
      </w:r>
      <w:r>
        <w:rPr>
          <w:rFonts w:ascii="Arial" w:hAnsi="Arial" w:cs="Arial"/>
          <w:lang w:val="en-US"/>
        </w:rPr>
        <w:t xml:space="preserve">. Jeff suggest implementing a benchmark in the application stipulated that only international students </w:t>
      </w:r>
      <w:proofErr w:type="gramStart"/>
      <w:r>
        <w:rPr>
          <w:rFonts w:ascii="Arial" w:hAnsi="Arial" w:cs="Arial"/>
          <w:lang w:val="en-US"/>
        </w:rPr>
        <w:t>can</w:t>
      </w:r>
      <w:proofErr w:type="gramEnd"/>
      <w:r>
        <w:rPr>
          <w:rFonts w:ascii="Arial" w:hAnsi="Arial" w:cs="Arial"/>
          <w:lang w:val="en-US"/>
        </w:rPr>
        <w:t xml:space="preserve"> apply for the position. </w:t>
      </w:r>
    </w:p>
    <w:p w:rsidR="00D8546D" w:rsidRPr="002A183D" w:rsidRDefault="00D8546D" w:rsidP="00D8546D">
      <w:pPr>
        <w:ind w:left="1418"/>
        <w:rPr>
          <w:rFonts w:ascii="Arial" w:hAnsi="Arial" w:cs="Arial"/>
          <w:lang w:val="en-US"/>
        </w:rPr>
      </w:pPr>
      <w:r>
        <w:rPr>
          <w:rFonts w:ascii="Arial" w:hAnsi="Arial" w:cs="Arial"/>
          <w:lang w:val="en-US"/>
        </w:rPr>
        <w:t xml:space="preserve">Yanga notes that the SRC should be careful about how the SRC </w:t>
      </w:r>
      <w:r w:rsidRPr="002A183D">
        <w:rPr>
          <w:rFonts w:ascii="Arial" w:hAnsi="Arial" w:cs="Arial"/>
          <w:lang w:val="en-US"/>
        </w:rPr>
        <w:t>discuss</w:t>
      </w:r>
      <w:r>
        <w:rPr>
          <w:rFonts w:ascii="Arial" w:hAnsi="Arial" w:cs="Arial"/>
          <w:lang w:val="en-US"/>
        </w:rPr>
        <w:t>es</w:t>
      </w:r>
      <w:r w:rsidRPr="002A183D">
        <w:rPr>
          <w:rFonts w:ascii="Arial" w:hAnsi="Arial" w:cs="Arial"/>
          <w:lang w:val="en-US"/>
        </w:rPr>
        <w:t xml:space="preserve"> portfolios as </w:t>
      </w:r>
      <w:r>
        <w:rPr>
          <w:rFonts w:ascii="Arial" w:hAnsi="Arial" w:cs="Arial"/>
          <w:lang w:val="en-US"/>
        </w:rPr>
        <w:t xml:space="preserve">proper, purposeful mandates need to be drawn up for these portfolios. He also encourages the SRC to </w:t>
      </w:r>
      <w:r w:rsidRPr="002A183D">
        <w:rPr>
          <w:rFonts w:ascii="Arial" w:hAnsi="Arial" w:cs="Arial"/>
          <w:lang w:val="en-US"/>
        </w:rPr>
        <w:t>reimagin</w:t>
      </w:r>
      <w:r>
        <w:rPr>
          <w:rFonts w:ascii="Arial" w:hAnsi="Arial" w:cs="Arial"/>
          <w:lang w:val="en-US"/>
        </w:rPr>
        <w:t>e</w:t>
      </w:r>
      <w:r w:rsidRPr="002A183D">
        <w:rPr>
          <w:rFonts w:ascii="Arial" w:hAnsi="Arial" w:cs="Arial"/>
          <w:lang w:val="en-US"/>
        </w:rPr>
        <w:t xml:space="preserve"> the </w:t>
      </w:r>
      <w:r w:rsidRPr="002A183D">
        <w:rPr>
          <w:rFonts w:ascii="Arial" w:hAnsi="Arial" w:cs="Arial"/>
          <w:lang w:val="en-US"/>
        </w:rPr>
        <w:lastRenderedPageBreak/>
        <w:t>system of mandates for the sake of</w:t>
      </w:r>
      <w:r>
        <w:rPr>
          <w:rFonts w:ascii="Arial" w:hAnsi="Arial" w:cs="Arial"/>
          <w:lang w:val="en-US"/>
        </w:rPr>
        <w:t xml:space="preserve"> accountability i.e. link managerial portfolio’s to SRC portfolios</w:t>
      </w:r>
    </w:p>
    <w:p w:rsidR="00D8546D" w:rsidRPr="002A183D" w:rsidRDefault="00D8546D" w:rsidP="00D8546D">
      <w:pPr>
        <w:ind w:left="1418"/>
        <w:rPr>
          <w:rFonts w:ascii="Arial" w:hAnsi="Arial" w:cs="Arial"/>
          <w:lang w:val="en-US"/>
        </w:rPr>
      </w:pPr>
      <w:r w:rsidRPr="002A183D">
        <w:rPr>
          <w:rFonts w:ascii="Arial" w:hAnsi="Arial" w:cs="Arial"/>
          <w:lang w:val="en-US"/>
        </w:rPr>
        <w:t xml:space="preserve">Lewis </w:t>
      </w:r>
      <w:r>
        <w:rPr>
          <w:rFonts w:ascii="Arial" w:hAnsi="Arial" w:cs="Arial"/>
          <w:lang w:val="en-US"/>
        </w:rPr>
        <w:t>notes that the SU Student Constitution says, “</w:t>
      </w:r>
      <w:r>
        <w:t>Each SRC Manager must be accountable to a specific SRC member and to the SRC as a whole”</w:t>
      </w:r>
    </w:p>
    <w:p w:rsidR="00D8546D" w:rsidRPr="002A183D" w:rsidRDefault="00D8546D" w:rsidP="00D8546D">
      <w:pPr>
        <w:ind w:left="1418"/>
        <w:rPr>
          <w:rFonts w:ascii="Arial" w:hAnsi="Arial" w:cs="Arial"/>
          <w:lang w:val="en-US"/>
        </w:rPr>
      </w:pPr>
      <w:r>
        <w:rPr>
          <w:rFonts w:ascii="Arial" w:hAnsi="Arial" w:cs="Arial"/>
          <w:b/>
          <w:i/>
          <w:lang w:val="en-US"/>
        </w:rPr>
        <w:t xml:space="preserve">Point of Clarity </w:t>
      </w:r>
      <w:r>
        <w:rPr>
          <w:rFonts w:ascii="Arial" w:hAnsi="Arial" w:cs="Arial"/>
          <w:lang w:val="en-US"/>
        </w:rPr>
        <w:t>Ntsako asks if the purpose</w:t>
      </w:r>
      <w:r w:rsidRPr="002A183D">
        <w:rPr>
          <w:rFonts w:ascii="Arial" w:hAnsi="Arial" w:cs="Arial"/>
          <w:lang w:val="en-US"/>
        </w:rPr>
        <w:t xml:space="preserve"> of managerial portfolios </w:t>
      </w:r>
      <w:r>
        <w:rPr>
          <w:rFonts w:ascii="Arial" w:hAnsi="Arial" w:cs="Arial"/>
          <w:lang w:val="en-US"/>
        </w:rPr>
        <w:t>is to relieve the workload of the SRC</w:t>
      </w:r>
      <w:r w:rsidRPr="002A183D">
        <w:rPr>
          <w:rFonts w:ascii="Arial" w:hAnsi="Arial" w:cs="Arial"/>
          <w:lang w:val="en-US"/>
        </w:rPr>
        <w:t xml:space="preserve"> </w:t>
      </w:r>
      <w:r>
        <w:rPr>
          <w:rFonts w:ascii="Arial" w:hAnsi="Arial" w:cs="Arial"/>
          <w:lang w:val="en-US"/>
        </w:rPr>
        <w:t>by outsourcing some of the work. Multiple SRC members respond yes.</w:t>
      </w:r>
    </w:p>
    <w:p w:rsidR="00D8546D" w:rsidRPr="00D12B52" w:rsidRDefault="00D8546D" w:rsidP="00D8546D">
      <w:pPr>
        <w:ind w:left="1418"/>
        <w:rPr>
          <w:rFonts w:ascii="Arial" w:hAnsi="Arial" w:cs="Arial"/>
          <w:b/>
          <w:lang w:val="en-US"/>
        </w:rPr>
      </w:pPr>
      <w:r w:rsidRPr="00D12B52">
        <w:rPr>
          <w:rFonts w:ascii="Arial" w:hAnsi="Arial" w:cs="Arial"/>
          <w:b/>
          <w:lang w:val="en-US"/>
        </w:rPr>
        <w:t xml:space="preserve">Lewis moves to </w:t>
      </w:r>
      <w:r>
        <w:rPr>
          <w:rFonts w:ascii="Arial" w:hAnsi="Arial" w:cs="Arial"/>
          <w:b/>
          <w:lang w:val="en-US"/>
        </w:rPr>
        <w:t xml:space="preserve">a </w:t>
      </w:r>
      <w:r w:rsidRPr="00D12B52">
        <w:rPr>
          <w:rFonts w:ascii="Arial" w:hAnsi="Arial" w:cs="Arial"/>
          <w:b/>
          <w:lang w:val="en-US"/>
        </w:rPr>
        <w:t>vote of which the results are to move forward with an International Students managerial portfolio.</w:t>
      </w:r>
    </w:p>
    <w:p w:rsidR="00D8546D" w:rsidRDefault="00D8546D" w:rsidP="00D8546D">
      <w:pPr>
        <w:pStyle w:val="ListParagraph"/>
        <w:numPr>
          <w:ilvl w:val="1"/>
          <w:numId w:val="3"/>
        </w:numPr>
        <w:rPr>
          <w:rFonts w:ascii="Arial" w:hAnsi="Arial" w:cs="Arial"/>
          <w:b/>
          <w:lang w:val="en-US"/>
        </w:rPr>
      </w:pPr>
      <w:r w:rsidRPr="00D12B52">
        <w:rPr>
          <w:rFonts w:ascii="Arial" w:hAnsi="Arial" w:cs="Arial"/>
          <w:b/>
          <w:lang w:val="en-US"/>
        </w:rPr>
        <w:t>Internal Brand</w:t>
      </w:r>
      <w:r>
        <w:rPr>
          <w:rFonts w:ascii="Arial" w:hAnsi="Arial" w:cs="Arial"/>
          <w:b/>
          <w:lang w:val="en-US"/>
        </w:rPr>
        <w:t>/Media and Marketing</w:t>
      </w:r>
      <w:r w:rsidRPr="00D12B52">
        <w:rPr>
          <w:rFonts w:ascii="Arial" w:hAnsi="Arial" w:cs="Arial"/>
          <w:b/>
          <w:lang w:val="en-US"/>
        </w:rPr>
        <w:t xml:space="preserve"> Manager for the SRC</w:t>
      </w:r>
    </w:p>
    <w:p w:rsidR="00D8546D" w:rsidRPr="002A183D" w:rsidRDefault="00D8546D" w:rsidP="00D8546D">
      <w:pPr>
        <w:ind w:left="1418"/>
        <w:rPr>
          <w:rFonts w:ascii="Arial" w:hAnsi="Arial" w:cs="Arial"/>
          <w:lang w:val="en-US"/>
        </w:rPr>
      </w:pPr>
      <w:r w:rsidRPr="00D12B52">
        <w:rPr>
          <w:rFonts w:ascii="Arial" w:hAnsi="Arial" w:cs="Arial"/>
          <w:lang w:val="en-US"/>
        </w:rPr>
        <w:t>Ingrid suggests the appointment of a manager to assist with the internal branding of the SRC among other marketing related responsibilities</w:t>
      </w:r>
      <w:r>
        <w:rPr>
          <w:rFonts w:ascii="Arial" w:hAnsi="Arial" w:cs="Arial"/>
          <w:lang w:val="en-US"/>
        </w:rPr>
        <w:t xml:space="preserve">. Xola comments describing his </w:t>
      </w:r>
      <w:r w:rsidRPr="00D12B52">
        <w:rPr>
          <w:rFonts w:ascii="Arial" w:hAnsi="Arial" w:cs="Arial"/>
          <w:lang w:val="en-US"/>
        </w:rPr>
        <w:t xml:space="preserve">experience running marketing as </w:t>
      </w:r>
      <w:r>
        <w:rPr>
          <w:rFonts w:ascii="Arial" w:hAnsi="Arial" w:cs="Arial"/>
          <w:lang w:val="en-US"/>
        </w:rPr>
        <w:t xml:space="preserve">an SRC member </w:t>
      </w:r>
      <w:r w:rsidRPr="00D12B52">
        <w:rPr>
          <w:rFonts w:ascii="Arial" w:hAnsi="Arial" w:cs="Arial"/>
          <w:lang w:val="en-US"/>
        </w:rPr>
        <w:t>as draining</w:t>
      </w:r>
      <w:r>
        <w:rPr>
          <w:rFonts w:ascii="Arial" w:hAnsi="Arial" w:cs="Arial"/>
          <w:lang w:val="en-US"/>
        </w:rPr>
        <w:t xml:space="preserve">. Fadeelah stresses </w:t>
      </w:r>
      <w:r w:rsidRPr="002A183D">
        <w:rPr>
          <w:rFonts w:ascii="Arial" w:hAnsi="Arial" w:cs="Arial"/>
          <w:lang w:val="en-US"/>
        </w:rPr>
        <w:t>the importance of the mandate</w:t>
      </w:r>
      <w:r>
        <w:rPr>
          <w:rFonts w:ascii="Arial" w:hAnsi="Arial" w:cs="Arial"/>
          <w:lang w:val="en-US"/>
        </w:rPr>
        <w:t xml:space="preserve"> of such a portfolio</w:t>
      </w:r>
      <w:r w:rsidRPr="002A183D">
        <w:rPr>
          <w:rFonts w:ascii="Arial" w:hAnsi="Arial" w:cs="Arial"/>
          <w:lang w:val="en-US"/>
        </w:rPr>
        <w:t xml:space="preserve"> specifically clarifying </w:t>
      </w:r>
      <w:r>
        <w:rPr>
          <w:rFonts w:ascii="Arial" w:hAnsi="Arial" w:cs="Arial"/>
          <w:lang w:val="en-US"/>
        </w:rPr>
        <w:t xml:space="preserve">outlines </w:t>
      </w:r>
      <w:r w:rsidRPr="002A183D">
        <w:rPr>
          <w:rFonts w:ascii="Arial" w:hAnsi="Arial" w:cs="Arial"/>
          <w:lang w:val="en-US"/>
        </w:rPr>
        <w:t xml:space="preserve">when </w:t>
      </w:r>
      <w:r>
        <w:rPr>
          <w:rFonts w:ascii="Arial" w:hAnsi="Arial" w:cs="Arial"/>
          <w:lang w:val="en-US"/>
        </w:rPr>
        <w:t xml:space="preserve">it comes to potential overlap with the mandate of the communication portfolio as this may result in issues about accountability. Ingrid notes that in the interest of maintaining accountability the manager of this portfolio should not have direct access to any official platforms of the SRC i.e. Website, emails, social media etc. but rather create the content for these platforms of which </w:t>
      </w:r>
      <w:proofErr w:type="gramStart"/>
      <w:r>
        <w:rPr>
          <w:rFonts w:ascii="Arial" w:hAnsi="Arial" w:cs="Arial"/>
          <w:lang w:val="en-US"/>
        </w:rPr>
        <w:t>will be posted</w:t>
      </w:r>
      <w:proofErr w:type="gramEnd"/>
      <w:r>
        <w:rPr>
          <w:rFonts w:ascii="Arial" w:hAnsi="Arial" w:cs="Arial"/>
          <w:lang w:val="en-US"/>
        </w:rPr>
        <w:t xml:space="preserve"> at the discretion of the communications officer.</w:t>
      </w:r>
    </w:p>
    <w:p w:rsidR="00D8546D" w:rsidRPr="008802C9" w:rsidRDefault="00D8546D" w:rsidP="00D8546D">
      <w:pPr>
        <w:ind w:left="1418"/>
        <w:rPr>
          <w:rFonts w:ascii="Arial" w:hAnsi="Arial" w:cs="Arial"/>
          <w:b/>
          <w:lang w:val="en-US"/>
        </w:rPr>
      </w:pPr>
      <w:r w:rsidRPr="00D12B52">
        <w:rPr>
          <w:rFonts w:ascii="Arial" w:hAnsi="Arial" w:cs="Arial"/>
          <w:b/>
          <w:lang w:val="en-US"/>
        </w:rPr>
        <w:t xml:space="preserve">Lewis moves to </w:t>
      </w:r>
      <w:r>
        <w:rPr>
          <w:rFonts w:ascii="Arial" w:hAnsi="Arial" w:cs="Arial"/>
          <w:b/>
          <w:lang w:val="en-US"/>
        </w:rPr>
        <w:t xml:space="preserve">a </w:t>
      </w:r>
      <w:r w:rsidRPr="00D12B52">
        <w:rPr>
          <w:rFonts w:ascii="Arial" w:hAnsi="Arial" w:cs="Arial"/>
          <w:b/>
          <w:lang w:val="en-US"/>
        </w:rPr>
        <w:t xml:space="preserve">vote of which the results are to move forward with </w:t>
      </w:r>
      <w:proofErr w:type="gramStart"/>
      <w:r w:rsidRPr="00D12B52">
        <w:rPr>
          <w:rFonts w:ascii="Arial" w:hAnsi="Arial" w:cs="Arial"/>
          <w:b/>
          <w:lang w:val="en-US"/>
        </w:rPr>
        <w:t>an</w:t>
      </w:r>
      <w:proofErr w:type="gramEnd"/>
      <w:r w:rsidRPr="00D12B52">
        <w:rPr>
          <w:rFonts w:ascii="Arial" w:hAnsi="Arial" w:cs="Arial"/>
          <w:b/>
          <w:lang w:val="en-US"/>
        </w:rPr>
        <w:t xml:space="preserve"> </w:t>
      </w:r>
      <w:r w:rsidRPr="008802C9">
        <w:rPr>
          <w:rFonts w:ascii="Arial" w:hAnsi="Arial" w:cs="Arial"/>
          <w:b/>
          <w:lang w:val="en-US"/>
        </w:rPr>
        <w:t>Brand Manager/Media and Marketing managerial portfolio.</w:t>
      </w:r>
    </w:p>
    <w:p w:rsidR="00D8546D" w:rsidRPr="003620FC" w:rsidRDefault="00D8546D" w:rsidP="00D8546D">
      <w:pPr>
        <w:pStyle w:val="ListParagraph"/>
        <w:numPr>
          <w:ilvl w:val="1"/>
          <w:numId w:val="3"/>
        </w:numPr>
        <w:rPr>
          <w:rFonts w:ascii="Arial" w:hAnsi="Arial" w:cs="Arial"/>
          <w:b/>
          <w:lang w:val="en-US"/>
        </w:rPr>
      </w:pPr>
      <w:r w:rsidRPr="008802C9">
        <w:rPr>
          <w:rFonts w:ascii="Arial" w:hAnsi="Arial" w:cs="Arial"/>
          <w:b/>
          <w:lang w:val="en-US"/>
        </w:rPr>
        <w:t>Student Care</w:t>
      </w:r>
    </w:p>
    <w:p w:rsidR="00D8546D" w:rsidRPr="002A183D" w:rsidRDefault="00D8546D" w:rsidP="00D8546D">
      <w:pPr>
        <w:ind w:left="1418"/>
        <w:rPr>
          <w:rFonts w:ascii="Arial" w:hAnsi="Arial" w:cs="Arial"/>
          <w:lang w:val="en-US"/>
        </w:rPr>
      </w:pPr>
      <w:r w:rsidRPr="008802C9">
        <w:rPr>
          <w:rFonts w:ascii="Arial" w:hAnsi="Arial" w:cs="Arial"/>
          <w:lang w:val="en-US"/>
        </w:rPr>
        <w:t>Brandon suggests a managerial portfolio dealing with student care</w:t>
      </w:r>
      <w:r>
        <w:rPr>
          <w:rFonts w:ascii="Arial" w:hAnsi="Arial" w:cs="Arial"/>
          <w:lang w:val="en-US"/>
        </w:rPr>
        <w:t xml:space="preserve"> that should focus </w:t>
      </w:r>
      <w:r w:rsidRPr="002A183D">
        <w:rPr>
          <w:rFonts w:ascii="Arial" w:hAnsi="Arial" w:cs="Arial"/>
          <w:lang w:val="en-US"/>
        </w:rPr>
        <w:t xml:space="preserve">on </w:t>
      </w:r>
      <w:r>
        <w:rPr>
          <w:rFonts w:ascii="Arial" w:hAnsi="Arial" w:cs="Arial"/>
          <w:lang w:val="en-US"/>
        </w:rPr>
        <w:t xml:space="preserve">informational posters, motivational quotes and </w:t>
      </w:r>
      <w:r w:rsidRPr="002A183D">
        <w:rPr>
          <w:rFonts w:ascii="Arial" w:hAnsi="Arial" w:cs="Arial"/>
          <w:lang w:val="en-US"/>
        </w:rPr>
        <w:t>organizing talks on campus for students.</w:t>
      </w:r>
      <w:r>
        <w:rPr>
          <w:rFonts w:ascii="Arial" w:hAnsi="Arial" w:cs="Arial"/>
          <w:lang w:val="en-US"/>
        </w:rPr>
        <w:t xml:space="preserve"> Chloe clarifies that student wellness covers</w:t>
      </w:r>
      <w:r w:rsidRPr="002A183D">
        <w:rPr>
          <w:rFonts w:ascii="Arial" w:hAnsi="Arial" w:cs="Arial"/>
          <w:lang w:val="en-US"/>
        </w:rPr>
        <w:t xml:space="preserve"> similar topics</w:t>
      </w:r>
      <w:r>
        <w:rPr>
          <w:rFonts w:ascii="Arial" w:hAnsi="Arial" w:cs="Arial"/>
          <w:lang w:val="en-US"/>
        </w:rPr>
        <w:t xml:space="preserve"> within its mandate. </w:t>
      </w:r>
      <w:r w:rsidRPr="002A183D">
        <w:rPr>
          <w:rFonts w:ascii="Arial" w:hAnsi="Arial" w:cs="Arial"/>
          <w:lang w:val="en-US"/>
        </w:rPr>
        <w:t>Brandon</w:t>
      </w:r>
      <w:r>
        <w:rPr>
          <w:rFonts w:ascii="Arial" w:hAnsi="Arial" w:cs="Arial"/>
          <w:lang w:val="en-US"/>
        </w:rPr>
        <w:t xml:space="preserve"> highlights that this managerial portfolio would specifically deal with on the ground organization and assistance especially in times of concentrated need such as exams etc. Xola notes</w:t>
      </w:r>
      <w:r w:rsidRPr="002A183D">
        <w:rPr>
          <w:rFonts w:ascii="Arial" w:hAnsi="Arial" w:cs="Arial"/>
          <w:lang w:val="en-US"/>
        </w:rPr>
        <w:t xml:space="preserve"> </w:t>
      </w:r>
      <w:r>
        <w:rPr>
          <w:rFonts w:ascii="Arial" w:hAnsi="Arial" w:cs="Arial"/>
          <w:lang w:val="en-US"/>
        </w:rPr>
        <w:t xml:space="preserve">his admiration for the idea however he recognizes that </w:t>
      </w:r>
      <w:r w:rsidRPr="002A183D">
        <w:rPr>
          <w:rFonts w:ascii="Arial" w:hAnsi="Arial" w:cs="Arial"/>
          <w:lang w:val="en-US"/>
        </w:rPr>
        <w:t>the student wel</w:t>
      </w:r>
      <w:r>
        <w:rPr>
          <w:rFonts w:ascii="Arial" w:hAnsi="Arial" w:cs="Arial"/>
          <w:lang w:val="en-US"/>
        </w:rPr>
        <w:t xml:space="preserve">lness portfolio should cover most of the mandates Brandon envisions for this portfolio. He continues noting that </w:t>
      </w:r>
      <w:r>
        <w:rPr>
          <w:rFonts w:ascii="Arial" w:hAnsi="Arial" w:cs="Arial"/>
          <w:lang w:val="en-US"/>
        </w:rPr>
        <w:lastRenderedPageBreak/>
        <w:t>the AAC</w:t>
      </w:r>
      <w:r w:rsidRPr="002A183D">
        <w:rPr>
          <w:rFonts w:ascii="Arial" w:hAnsi="Arial" w:cs="Arial"/>
          <w:lang w:val="en-US"/>
        </w:rPr>
        <w:t xml:space="preserve"> is having a similar portfolio </w:t>
      </w:r>
      <w:r>
        <w:rPr>
          <w:rFonts w:ascii="Arial" w:hAnsi="Arial" w:cs="Arial"/>
          <w:lang w:val="en-US"/>
        </w:rPr>
        <w:t xml:space="preserve">and </w:t>
      </w:r>
      <w:r w:rsidRPr="002A183D">
        <w:rPr>
          <w:rFonts w:ascii="Arial" w:hAnsi="Arial" w:cs="Arial"/>
          <w:lang w:val="en-US"/>
        </w:rPr>
        <w:t>suggest</w:t>
      </w:r>
      <w:r>
        <w:rPr>
          <w:rFonts w:ascii="Arial" w:hAnsi="Arial" w:cs="Arial"/>
          <w:lang w:val="en-US"/>
        </w:rPr>
        <w:t xml:space="preserve">s the SRC </w:t>
      </w:r>
      <w:r w:rsidRPr="002A183D">
        <w:rPr>
          <w:rFonts w:ascii="Arial" w:hAnsi="Arial" w:cs="Arial"/>
          <w:lang w:val="en-US"/>
        </w:rPr>
        <w:t xml:space="preserve">utilize the brand manager for advertising </w:t>
      </w:r>
      <w:r>
        <w:rPr>
          <w:rFonts w:ascii="Arial" w:hAnsi="Arial" w:cs="Arial"/>
          <w:lang w:val="en-US"/>
        </w:rPr>
        <w:t xml:space="preserve">of information packets or assistance services as well as </w:t>
      </w:r>
      <w:r w:rsidRPr="002A183D">
        <w:rPr>
          <w:rFonts w:ascii="Arial" w:hAnsi="Arial" w:cs="Arial"/>
          <w:lang w:val="en-US"/>
        </w:rPr>
        <w:t>exploit the student wellness portfolio.</w:t>
      </w:r>
    </w:p>
    <w:p w:rsidR="00D8546D" w:rsidRDefault="00D8546D" w:rsidP="00D8546D">
      <w:pPr>
        <w:ind w:left="1276"/>
        <w:rPr>
          <w:rFonts w:ascii="Arial" w:hAnsi="Arial" w:cs="Arial"/>
          <w:lang w:val="en-US"/>
        </w:rPr>
      </w:pPr>
      <w:r>
        <w:rPr>
          <w:rFonts w:ascii="Arial" w:hAnsi="Arial" w:cs="Arial"/>
          <w:lang w:val="en-US"/>
        </w:rPr>
        <w:t xml:space="preserve">Brandon reiterates that </w:t>
      </w:r>
      <w:r w:rsidRPr="002A183D">
        <w:rPr>
          <w:rFonts w:ascii="Arial" w:hAnsi="Arial" w:cs="Arial"/>
          <w:lang w:val="en-US"/>
        </w:rPr>
        <w:t xml:space="preserve">student care </w:t>
      </w:r>
      <w:r>
        <w:rPr>
          <w:rFonts w:ascii="Arial" w:hAnsi="Arial" w:cs="Arial"/>
          <w:lang w:val="en-US"/>
        </w:rPr>
        <w:t>would in comparison to student wellness be</w:t>
      </w:r>
      <w:r w:rsidRPr="002A183D">
        <w:rPr>
          <w:rFonts w:ascii="Arial" w:hAnsi="Arial" w:cs="Arial"/>
          <w:lang w:val="en-US"/>
        </w:rPr>
        <w:t xml:space="preserve"> properly visible to students</w:t>
      </w:r>
      <w:r>
        <w:rPr>
          <w:rFonts w:ascii="Arial" w:hAnsi="Arial" w:cs="Arial"/>
          <w:lang w:val="en-US"/>
        </w:rPr>
        <w:t xml:space="preserve"> and hands on in its’ approach to student care. </w:t>
      </w:r>
    </w:p>
    <w:p w:rsidR="00D8546D" w:rsidRPr="002A183D" w:rsidRDefault="00D8546D" w:rsidP="00D8546D">
      <w:pPr>
        <w:ind w:left="1276"/>
        <w:rPr>
          <w:rFonts w:ascii="Arial" w:hAnsi="Arial" w:cs="Arial"/>
          <w:lang w:val="en-US"/>
        </w:rPr>
      </w:pPr>
      <w:r w:rsidRPr="003620FC">
        <w:rPr>
          <w:rFonts w:ascii="Arial" w:hAnsi="Arial" w:cs="Arial"/>
          <w:b/>
          <w:i/>
          <w:lang w:val="en-US"/>
        </w:rPr>
        <w:t>Point of Clarity</w:t>
      </w:r>
      <w:r>
        <w:rPr>
          <w:rFonts w:ascii="Arial" w:hAnsi="Arial" w:cs="Arial"/>
          <w:lang w:val="en-US"/>
        </w:rPr>
        <w:t xml:space="preserve"> Chloe requires clarification on whether Bran</w:t>
      </w:r>
      <w:r w:rsidRPr="002A183D">
        <w:rPr>
          <w:rFonts w:ascii="Arial" w:hAnsi="Arial" w:cs="Arial"/>
          <w:lang w:val="en-US"/>
        </w:rPr>
        <w:t xml:space="preserve">don </w:t>
      </w:r>
      <w:r>
        <w:rPr>
          <w:rFonts w:ascii="Arial" w:hAnsi="Arial" w:cs="Arial"/>
          <w:lang w:val="en-US"/>
        </w:rPr>
        <w:t xml:space="preserve">is </w:t>
      </w:r>
      <w:r w:rsidRPr="002A183D">
        <w:rPr>
          <w:rFonts w:ascii="Arial" w:hAnsi="Arial" w:cs="Arial"/>
          <w:lang w:val="en-US"/>
        </w:rPr>
        <w:t>suggest</w:t>
      </w:r>
      <w:r>
        <w:rPr>
          <w:rFonts w:ascii="Arial" w:hAnsi="Arial" w:cs="Arial"/>
          <w:lang w:val="en-US"/>
        </w:rPr>
        <w:t>ing Student Care as an SRC</w:t>
      </w:r>
      <w:r w:rsidRPr="002A183D">
        <w:rPr>
          <w:rFonts w:ascii="Arial" w:hAnsi="Arial" w:cs="Arial"/>
          <w:lang w:val="en-US"/>
        </w:rPr>
        <w:t xml:space="preserve"> </w:t>
      </w:r>
      <w:r>
        <w:rPr>
          <w:rFonts w:ascii="Arial" w:hAnsi="Arial" w:cs="Arial"/>
          <w:lang w:val="en-US"/>
        </w:rPr>
        <w:t>portfolio or managerial position. Brandon responding confirming it as managerial.</w:t>
      </w:r>
    </w:p>
    <w:p w:rsidR="00D8546D" w:rsidRPr="002A183D" w:rsidRDefault="00D8546D" w:rsidP="00D8546D">
      <w:pPr>
        <w:ind w:left="1276"/>
        <w:rPr>
          <w:rFonts w:ascii="Arial" w:hAnsi="Arial" w:cs="Arial"/>
          <w:lang w:val="en-US"/>
        </w:rPr>
      </w:pPr>
      <w:r>
        <w:rPr>
          <w:rFonts w:ascii="Arial" w:hAnsi="Arial" w:cs="Arial"/>
          <w:lang w:val="en-US"/>
        </w:rPr>
        <w:t xml:space="preserve">Ntsako </w:t>
      </w:r>
      <w:r w:rsidRPr="002A183D">
        <w:rPr>
          <w:rFonts w:ascii="Arial" w:hAnsi="Arial" w:cs="Arial"/>
          <w:lang w:val="en-US"/>
        </w:rPr>
        <w:t>raise</w:t>
      </w:r>
      <w:r>
        <w:rPr>
          <w:rFonts w:ascii="Arial" w:hAnsi="Arial" w:cs="Arial"/>
          <w:lang w:val="en-US"/>
        </w:rPr>
        <w:t>s the question of whether</w:t>
      </w:r>
      <w:r w:rsidRPr="002A183D">
        <w:rPr>
          <w:rFonts w:ascii="Arial" w:hAnsi="Arial" w:cs="Arial"/>
          <w:lang w:val="en-US"/>
        </w:rPr>
        <w:t xml:space="preserve"> this portfolio </w:t>
      </w:r>
      <w:r>
        <w:rPr>
          <w:rFonts w:ascii="Arial" w:hAnsi="Arial" w:cs="Arial"/>
          <w:lang w:val="en-US"/>
        </w:rPr>
        <w:t xml:space="preserve">would be recognizable through its effect in relation to its mandate if it were not </w:t>
      </w:r>
      <w:proofErr w:type="gramStart"/>
      <w:r>
        <w:rPr>
          <w:rFonts w:ascii="Arial" w:hAnsi="Arial" w:cs="Arial"/>
          <w:lang w:val="en-US"/>
        </w:rPr>
        <w:t>named?</w:t>
      </w:r>
      <w:proofErr w:type="gramEnd"/>
      <w:r>
        <w:rPr>
          <w:rFonts w:ascii="Arial" w:hAnsi="Arial" w:cs="Arial"/>
          <w:lang w:val="en-US"/>
        </w:rPr>
        <w:t xml:space="preserve"> </w:t>
      </w:r>
      <w:r w:rsidRPr="002A183D">
        <w:rPr>
          <w:rFonts w:ascii="Arial" w:hAnsi="Arial" w:cs="Arial"/>
          <w:lang w:val="en-US"/>
        </w:rPr>
        <w:t>Brandon</w:t>
      </w:r>
      <w:r>
        <w:rPr>
          <w:rFonts w:ascii="Arial" w:hAnsi="Arial" w:cs="Arial"/>
          <w:lang w:val="en-US"/>
        </w:rPr>
        <w:t xml:space="preserve"> responds listing </w:t>
      </w:r>
      <w:r w:rsidRPr="002A183D">
        <w:rPr>
          <w:rFonts w:ascii="Arial" w:hAnsi="Arial" w:cs="Arial"/>
          <w:lang w:val="en-US"/>
        </w:rPr>
        <w:t xml:space="preserve">the benefits of having a person </w:t>
      </w:r>
      <w:r>
        <w:rPr>
          <w:rFonts w:ascii="Arial" w:hAnsi="Arial" w:cs="Arial"/>
          <w:lang w:val="en-US"/>
        </w:rPr>
        <w:t xml:space="preserve">available </w:t>
      </w:r>
      <w:proofErr w:type="gramStart"/>
      <w:r>
        <w:rPr>
          <w:rFonts w:ascii="Arial" w:hAnsi="Arial" w:cs="Arial"/>
          <w:lang w:val="en-US"/>
        </w:rPr>
        <w:t xml:space="preserve">to </w:t>
      </w:r>
      <w:r w:rsidRPr="002A183D">
        <w:rPr>
          <w:rFonts w:ascii="Arial" w:hAnsi="Arial" w:cs="Arial"/>
          <w:lang w:val="en-US"/>
        </w:rPr>
        <w:t xml:space="preserve">specifically </w:t>
      </w:r>
      <w:r>
        <w:rPr>
          <w:rFonts w:ascii="Arial" w:hAnsi="Arial" w:cs="Arial"/>
          <w:lang w:val="en-US"/>
        </w:rPr>
        <w:t>assist</w:t>
      </w:r>
      <w:proofErr w:type="gramEnd"/>
      <w:r>
        <w:rPr>
          <w:rFonts w:ascii="Arial" w:hAnsi="Arial" w:cs="Arial"/>
          <w:lang w:val="en-US"/>
        </w:rPr>
        <w:t xml:space="preserve"> with organization on the groundwork. Ingrid notes the option of task teams under SRC</w:t>
      </w:r>
      <w:r w:rsidRPr="002A183D">
        <w:rPr>
          <w:rFonts w:ascii="Arial" w:hAnsi="Arial" w:cs="Arial"/>
          <w:lang w:val="en-US"/>
        </w:rPr>
        <w:t xml:space="preserve"> portfolios </w:t>
      </w:r>
      <w:r>
        <w:rPr>
          <w:rFonts w:ascii="Arial" w:hAnsi="Arial" w:cs="Arial"/>
          <w:lang w:val="en-US"/>
        </w:rPr>
        <w:t>as an alternative.</w:t>
      </w:r>
    </w:p>
    <w:p w:rsidR="00D8546D" w:rsidRPr="002A183D" w:rsidRDefault="00D8546D" w:rsidP="00D8546D">
      <w:pPr>
        <w:tabs>
          <w:tab w:val="left" w:pos="2428"/>
        </w:tabs>
        <w:ind w:left="1276"/>
        <w:rPr>
          <w:rFonts w:ascii="Arial" w:hAnsi="Arial" w:cs="Arial"/>
          <w:lang w:val="en-US"/>
        </w:rPr>
      </w:pPr>
      <w:r>
        <w:rPr>
          <w:rFonts w:ascii="Arial" w:hAnsi="Arial" w:cs="Arial"/>
          <w:b/>
          <w:lang w:val="en-US"/>
        </w:rPr>
        <w:t>Wama</w:t>
      </w:r>
      <w:r w:rsidRPr="00D12B52">
        <w:rPr>
          <w:rFonts w:ascii="Arial" w:hAnsi="Arial" w:cs="Arial"/>
          <w:b/>
          <w:lang w:val="en-US"/>
        </w:rPr>
        <w:t xml:space="preserve"> moves to </w:t>
      </w:r>
      <w:r>
        <w:rPr>
          <w:rFonts w:ascii="Arial" w:hAnsi="Arial" w:cs="Arial"/>
          <w:b/>
          <w:lang w:val="en-US"/>
        </w:rPr>
        <w:t xml:space="preserve">a </w:t>
      </w:r>
      <w:r w:rsidRPr="00D12B52">
        <w:rPr>
          <w:rFonts w:ascii="Arial" w:hAnsi="Arial" w:cs="Arial"/>
          <w:b/>
          <w:lang w:val="en-US"/>
        </w:rPr>
        <w:t>v</w:t>
      </w:r>
      <w:r>
        <w:rPr>
          <w:rFonts w:ascii="Arial" w:hAnsi="Arial" w:cs="Arial"/>
          <w:b/>
          <w:lang w:val="en-US"/>
        </w:rPr>
        <w:t xml:space="preserve">ote of which the results are not to </w:t>
      </w:r>
      <w:r w:rsidRPr="00D12B52">
        <w:rPr>
          <w:rFonts w:ascii="Arial" w:hAnsi="Arial" w:cs="Arial"/>
          <w:b/>
          <w:lang w:val="en-US"/>
        </w:rPr>
        <w:t>move forward with a</w:t>
      </w:r>
      <w:r>
        <w:rPr>
          <w:rFonts w:ascii="Arial" w:hAnsi="Arial" w:cs="Arial"/>
          <w:b/>
          <w:lang w:val="en-US"/>
        </w:rPr>
        <w:t xml:space="preserve"> Student Care</w:t>
      </w:r>
      <w:r w:rsidRPr="00D12B52">
        <w:rPr>
          <w:rFonts w:ascii="Arial" w:hAnsi="Arial" w:cs="Arial"/>
          <w:b/>
          <w:lang w:val="en-US"/>
        </w:rPr>
        <w:t xml:space="preserve"> managerial portfolio</w:t>
      </w:r>
      <w:r w:rsidRPr="002A183D">
        <w:rPr>
          <w:rFonts w:ascii="Arial" w:hAnsi="Arial" w:cs="Arial"/>
          <w:lang w:val="en-US"/>
        </w:rPr>
        <w:tab/>
      </w:r>
    </w:p>
    <w:p w:rsidR="00D8546D" w:rsidRDefault="00D8546D" w:rsidP="00D8546D">
      <w:pPr>
        <w:pStyle w:val="ListParagraph"/>
        <w:numPr>
          <w:ilvl w:val="1"/>
          <w:numId w:val="3"/>
        </w:numPr>
        <w:tabs>
          <w:tab w:val="left" w:pos="2428"/>
        </w:tabs>
        <w:rPr>
          <w:rFonts w:ascii="Arial" w:hAnsi="Arial" w:cs="Arial"/>
          <w:lang w:val="en-US"/>
        </w:rPr>
      </w:pPr>
      <w:r>
        <w:rPr>
          <w:rFonts w:ascii="Arial" w:hAnsi="Arial" w:cs="Arial"/>
          <w:lang w:val="en-US"/>
        </w:rPr>
        <w:t>Fundraising as Managerial Portfolio.</w:t>
      </w:r>
    </w:p>
    <w:p w:rsidR="00D8546D" w:rsidRPr="002A183D" w:rsidRDefault="00D8546D" w:rsidP="00D8546D">
      <w:pPr>
        <w:pStyle w:val="ListParagraph"/>
        <w:tabs>
          <w:tab w:val="left" w:pos="2428"/>
        </w:tabs>
        <w:ind w:left="1440"/>
        <w:rPr>
          <w:rFonts w:ascii="Arial" w:hAnsi="Arial" w:cs="Arial"/>
          <w:lang w:val="en-US"/>
        </w:rPr>
      </w:pPr>
      <w:r>
        <w:rPr>
          <w:rFonts w:ascii="Arial" w:hAnsi="Arial" w:cs="Arial"/>
          <w:lang w:val="en-US"/>
        </w:rPr>
        <w:t xml:space="preserve">Fadeelah suggest in light of the various RegisterAll fund fundraising events already planned for our term among any other fundraising events still to be decided on we  appoint a manager capable of handling large sums of money and organizing such events  at an administrative standpoint. </w:t>
      </w:r>
      <w:r w:rsidRPr="002A183D">
        <w:rPr>
          <w:rFonts w:ascii="Arial" w:hAnsi="Arial" w:cs="Arial"/>
          <w:lang w:val="en-US"/>
        </w:rPr>
        <w:t>Xola</w:t>
      </w:r>
      <w:r>
        <w:rPr>
          <w:rFonts w:ascii="Arial" w:hAnsi="Arial" w:cs="Arial"/>
          <w:lang w:val="en-US"/>
        </w:rPr>
        <w:t xml:space="preserve"> notes that any fundraising endeavors the SRC decides to take on is the responsibility of the treasurer and with regard to organizational responsibilities that would fall under various portfolios and/or task teams or if not to the larger SRC and thus there is no real need for such a portfolio.</w:t>
      </w:r>
    </w:p>
    <w:p w:rsidR="00D8546D" w:rsidRDefault="00D8546D" w:rsidP="00D8546D">
      <w:pPr>
        <w:tabs>
          <w:tab w:val="left" w:pos="2428"/>
        </w:tabs>
        <w:ind w:left="1418"/>
        <w:rPr>
          <w:rFonts w:ascii="Arial" w:hAnsi="Arial" w:cs="Arial"/>
          <w:b/>
          <w:lang w:val="en-US"/>
        </w:rPr>
      </w:pPr>
      <w:r w:rsidRPr="00D12B52">
        <w:rPr>
          <w:rFonts w:ascii="Arial" w:hAnsi="Arial" w:cs="Arial"/>
          <w:b/>
          <w:lang w:val="en-US"/>
        </w:rPr>
        <w:t xml:space="preserve">Lewis moves to </w:t>
      </w:r>
      <w:r>
        <w:rPr>
          <w:rFonts w:ascii="Arial" w:hAnsi="Arial" w:cs="Arial"/>
          <w:b/>
          <w:lang w:val="en-US"/>
        </w:rPr>
        <w:t xml:space="preserve">a </w:t>
      </w:r>
      <w:r w:rsidRPr="00D12B52">
        <w:rPr>
          <w:rFonts w:ascii="Arial" w:hAnsi="Arial" w:cs="Arial"/>
          <w:b/>
          <w:lang w:val="en-US"/>
        </w:rPr>
        <w:t>v</w:t>
      </w:r>
      <w:r>
        <w:rPr>
          <w:rFonts w:ascii="Arial" w:hAnsi="Arial" w:cs="Arial"/>
          <w:b/>
          <w:lang w:val="en-US"/>
        </w:rPr>
        <w:t xml:space="preserve">ote of which the results are not to </w:t>
      </w:r>
      <w:r w:rsidRPr="00D12B52">
        <w:rPr>
          <w:rFonts w:ascii="Arial" w:hAnsi="Arial" w:cs="Arial"/>
          <w:b/>
          <w:lang w:val="en-US"/>
        </w:rPr>
        <w:t>move forward with</w:t>
      </w:r>
      <w:r>
        <w:rPr>
          <w:rFonts w:ascii="Arial" w:hAnsi="Arial" w:cs="Arial"/>
          <w:b/>
          <w:lang w:val="en-US"/>
        </w:rPr>
        <w:t xml:space="preserve"> a Fundraising</w:t>
      </w:r>
      <w:r w:rsidRPr="00D12B52">
        <w:rPr>
          <w:rFonts w:ascii="Arial" w:hAnsi="Arial" w:cs="Arial"/>
          <w:b/>
          <w:lang w:val="en-US"/>
        </w:rPr>
        <w:t xml:space="preserve"> managerial portfolio</w:t>
      </w:r>
    </w:p>
    <w:p w:rsidR="00D8546D" w:rsidRPr="002548F3" w:rsidRDefault="00D8546D" w:rsidP="00D8546D">
      <w:pPr>
        <w:pStyle w:val="ListParagraph"/>
        <w:numPr>
          <w:ilvl w:val="1"/>
          <w:numId w:val="3"/>
        </w:numPr>
        <w:tabs>
          <w:tab w:val="left" w:pos="2428"/>
        </w:tabs>
        <w:rPr>
          <w:rFonts w:ascii="Arial" w:hAnsi="Arial" w:cs="Arial"/>
          <w:b/>
          <w:lang w:val="en-US"/>
        </w:rPr>
      </w:pPr>
      <w:r w:rsidRPr="0033682C">
        <w:rPr>
          <w:rFonts w:ascii="Arial" w:hAnsi="Arial" w:cs="Arial"/>
          <w:b/>
          <w:lang w:val="en-US"/>
        </w:rPr>
        <w:t>Critical engagement</w:t>
      </w:r>
    </w:p>
    <w:p w:rsidR="00D8546D" w:rsidRDefault="00D8546D" w:rsidP="00D8546D">
      <w:pPr>
        <w:tabs>
          <w:tab w:val="left" w:pos="2428"/>
        </w:tabs>
        <w:rPr>
          <w:rFonts w:ascii="Arial" w:hAnsi="Arial" w:cs="Arial"/>
          <w:lang w:val="en-US"/>
        </w:rPr>
      </w:pPr>
      <w:r>
        <w:rPr>
          <w:rFonts w:ascii="Arial" w:hAnsi="Arial" w:cs="Arial"/>
          <w:lang w:val="en-US"/>
        </w:rPr>
        <w:t>Xola notes that as an attender of critical enga</w:t>
      </w:r>
      <w:r w:rsidRPr="002A183D">
        <w:rPr>
          <w:rFonts w:ascii="Arial" w:hAnsi="Arial" w:cs="Arial"/>
          <w:lang w:val="en-US"/>
        </w:rPr>
        <w:t xml:space="preserve">gement in 2019 he </w:t>
      </w:r>
      <w:r>
        <w:rPr>
          <w:rFonts w:ascii="Arial" w:hAnsi="Arial" w:cs="Arial"/>
          <w:lang w:val="en-US"/>
        </w:rPr>
        <w:t>has experience of critical enga</w:t>
      </w:r>
      <w:r w:rsidRPr="002A183D">
        <w:rPr>
          <w:rFonts w:ascii="Arial" w:hAnsi="Arial" w:cs="Arial"/>
          <w:lang w:val="en-US"/>
        </w:rPr>
        <w:t>gement being ineffectiv</w:t>
      </w:r>
      <w:r>
        <w:rPr>
          <w:rFonts w:ascii="Arial" w:hAnsi="Arial" w:cs="Arial"/>
          <w:lang w:val="en-US"/>
        </w:rPr>
        <w:t>e however he suggests that if the SRC does choose to do critical enga</w:t>
      </w:r>
      <w:r w:rsidRPr="002A183D">
        <w:rPr>
          <w:rFonts w:ascii="Arial" w:hAnsi="Arial" w:cs="Arial"/>
          <w:lang w:val="en-US"/>
        </w:rPr>
        <w:t xml:space="preserve">gement </w:t>
      </w:r>
      <w:r>
        <w:rPr>
          <w:rFonts w:ascii="Arial" w:hAnsi="Arial" w:cs="Arial"/>
          <w:lang w:val="en-US"/>
        </w:rPr>
        <w:t>as a managerial portfolio the SRC does</w:t>
      </w:r>
      <w:r w:rsidRPr="002A183D">
        <w:rPr>
          <w:rFonts w:ascii="Arial" w:hAnsi="Arial" w:cs="Arial"/>
          <w:lang w:val="en-US"/>
        </w:rPr>
        <w:t xml:space="preserve"> it ri</w:t>
      </w:r>
      <w:r>
        <w:rPr>
          <w:rFonts w:ascii="Arial" w:hAnsi="Arial" w:cs="Arial"/>
          <w:lang w:val="en-US"/>
        </w:rPr>
        <w:t>g</w:t>
      </w:r>
      <w:r w:rsidRPr="002A183D">
        <w:rPr>
          <w:rFonts w:ascii="Arial" w:hAnsi="Arial" w:cs="Arial"/>
          <w:lang w:val="en-US"/>
        </w:rPr>
        <w:t>ht</w:t>
      </w:r>
      <w:r>
        <w:rPr>
          <w:rFonts w:ascii="Arial" w:hAnsi="Arial" w:cs="Arial"/>
          <w:lang w:val="en-US"/>
        </w:rPr>
        <w:t xml:space="preserve"> through a clear mandate. </w:t>
      </w:r>
      <w:r w:rsidRPr="002A183D">
        <w:rPr>
          <w:rFonts w:ascii="Arial" w:hAnsi="Arial" w:cs="Arial"/>
          <w:lang w:val="en-US"/>
        </w:rPr>
        <w:t xml:space="preserve">Ntsako </w:t>
      </w:r>
      <w:r>
        <w:rPr>
          <w:rFonts w:ascii="Arial" w:hAnsi="Arial" w:cs="Arial"/>
          <w:lang w:val="en-US"/>
        </w:rPr>
        <w:t xml:space="preserve">refers to </w:t>
      </w:r>
      <w:r w:rsidRPr="002A183D">
        <w:rPr>
          <w:rFonts w:ascii="Arial" w:hAnsi="Arial" w:cs="Arial"/>
          <w:lang w:val="en-US"/>
        </w:rPr>
        <w:t>res</w:t>
      </w:r>
      <w:r>
        <w:rPr>
          <w:rFonts w:ascii="Arial" w:hAnsi="Arial" w:cs="Arial"/>
          <w:lang w:val="en-US"/>
        </w:rPr>
        <w:t>idence</w:t>
      </w:r>
      <w:r w:rsidRPr="002A183D">
        <w:rPr>
          <w:rFonts w:ascii="Arial" w:hAnsi="Arial" w:cs="Arial"/>
          <w:lang w:val="en-US"/>
        </w:rPr>
        <w:t xml:space="preserve"> ed</w:t>
      </w:r>
      <w:r>
        <w:rPr>
          <w:rFonts w:ascii="Arial" w:hAnsi="Arial" w:cs="Arial"/>
          <w:lang w:val="en-US"/>
        </w:rPr>
        <w:t xml:space="preserve">ucation as critical engagement. </w:t>
      </w:r>
      <w:r>
        <w:rPr>
          <w:rFonts w:ascii="Arial" w:hAnsi="Arial" w:cs="Arial"/>
          <w:lang w:val="en-US"/>
        </w:rPr>
        <w:lastRenderedPageBreak/>
        <w:t xml:space="preserve">Ingrid notes that if the src moves forward with a critical engagement portfolio it should have a different mandate than those residence portfolios to avoid redundancy however she doubts that the SRC’s managerial portfolio would have such a mandate. </w:t>
      </w:r>
      <w:r w:rsidRPr="002A183D">
        <w:rPr>
          <w:rFonts w:ascii="Arial" w:hAnsi="Arial" w:cs="Arial"/>
          <w:lang w:val="en-US"/>
        </w:rPr>
        <w:t>X</w:t>
      </w:r>
      <w:r>
        <w:rPr>
          <w:rFonts w:ascii="Arial" w:hAnsi="Arial" w:cs="Arial"/>
          <w:lang w:val="en-US"/>
        </w:rPr>
        <w:t xml:space="preserve">ola notes that he sees the SRC 2019/2020 as a body currently </w:t>
      </w:r>
      <w:r w:rsidRPr="002A183D">
        <w:rPr>
          <w:rFonts w:ascii="Arial" w:hAnsi="Arial" w:cs="Arial"/>
          <w:lang w:val="en-US"/>
        </w:rPr>
        <w:t>moving away from event led portfolios</w:t>
      </w:r>
      <w:r>
        <w:rPr>
          <w:rFonts w:ascii="Arial" w:hAnsi="Arial" w:cs="Arial"/>
          <w:lang w:val="en-US"/>
        </w:rPr>
        <w:t>.</w:t>
      </w:r>
      <w:r w:rsidRPr="00F05A42">
        <w:rPr>
          <w:rFonts w:ascii="Arial" w:hAnsi="Arial" w:cs="Arial"/>
          <w:lang w:val="en-US"/>
        </w:rPr>
        <w:t xml:space="preserve"> </w:t>
      </w:r>
      <w:r>
        <w:rPr>
          <w:rFonts w:ascii="Arial" w:hAnsi="Arial" w:cs="Arial"/>
          <w:lang w:val="en-US"/>
        </w:rPr>
        <w:t>Sifiso thinks it is important for the SRC</w:t>
      </w:r>
      <w:r w:rsidRPr="002A183D">
        <w:rPr>
          <w:rFonts w:ascii="Arial" w:hAnsi="Arial" w:cs="Arial"/>
          <w:lang w:val="en-US"/>
        </w:rPr>
        <w:t xml:space="preserve"> to have c</w:t>
      </w:r>
      <w:r>
        <w:rPr>
          <w:rFonts w:ascii="Arial" w:hAnsi="Arial" w:cs="Arial"/>
          <w:lang w:val="en-US"/>
        </w:rPr>
        <w:t xml:space="preserve">ritical </w:t>
      </w:r>
      <w:r w:rsidRPr="002A183D">
        <w:rPr>
          <w:rFonts w:ascii="Arial" w:hAnsi="Arial" w:cs="Arial"/>
          <w:lang w:val="en-US"/>
        </w:rPr>
        <w:t>e</w:t>
      </w:r>
      <w:r>
        <w:rPr>
          <w:rFonts w:ascii="Arial" w:hAnsi="Arial" w:cs="Arial"/>
          <w:lang w:val="en-US"/>
        </w:rPr>
        <w:t>ngagement and that it is definitely link to transformation. He s</w:t>
      </w:r>
      <w:r w:rsidRPr="002A183D">
        <w:rPr>
          <w:rFonts w:ascii="Arial" w:hAnsi="Arial" w:cs="Arial"/>
          <w:lang w:val="en-US"/>
        </w:rPr>
        <w:t>uggest</w:t>
      </w:r>
      <w:r>
        <w:rPr>
          <w:rFonts w:ascii="Arial" w:hAnsi="Arial" w:cs="Arial"/>
          <w:lang w:val="en-US"/>
        </w:rPr>
        <w:t>s that if we do not have a manage</w:t>
      </w:r>
      <w:r w:rsidRPr="002A183D">
        <w:rPr>
          <w:rFonts w:ascii="Arial" w:hAnsi="Arial" w:cs="Arial"/>
          <w:lang w:val="en-US"/>
        </w:rPr>
        <w:t>rial position for c</w:t>
      </w:r>
      <w:r>
        <w:rPr>
          <w:rFonts w:ascii="Arial" w:hAnsi="Arial" w:cs="Arial"/>
          <w:lang w:val="en-US"/>
        </w:rPr>
        <w:t xml:space="preserve">ritical </w:t>
      </w:r>
      <w:r w:rsidRPr="002A183D">
        <w:rPr>
          <w:rFonts w:ascii="Arial" w:hAnsi="Arial" w:cs="Arial"/>
          <w:lang w:val="en-US"/>
        </w:rPr>
        <w:t>e</w:t>
      </w:r>
      <w:r>
        <w:rPr>
          <w:rFonts w:ascii="Arial" w:hAnsi="Arial" w:cs="Arial"/>
          <w:lang w:val="en-US"/>
        </w:rPr>
        <w:t>ngagement</w:t>
      </w:r>
      <w:r w:rsidRPr="002A183D">
        <w:rPr>
          <w:rFonts w:ascii="Arial" w:hAnsi="Arial" w:cs="Arial"/>
          <w:lang w:val="en-US"/>
        </w:rPr>
        <w:t xml:space="preserve"> we assign c</w:t>
      </w:r>
      <w:r>
        <w:rPr>
          <w:rFonts w:ascii="Arial" w:hAnsi="Arial" w:cs="Arial"/>
          <w:lang w:val="en-US"/>
        </w:rPr>
        <w:t xml:space="preserve">ritical </w:t>
      </w:r>
      <w:r w:rsidRPr="002A183D">
        <w:rPr>
          <w:rFonts w:ascii="Arial" w:hAnsi="Arial" w:cs="Arial"/>
          <w:lang w:val="en-US"/>
        </w:rPr>
        <w:t>e</w:t>
      </w:r>
      <w:r>
        <w:rPr>
          <w:rFonts w:ascii="Arial" w:hAnsi="Arial" w:cs="Arial"/>
          <w:lang w:val="en-US"/>
        </w:rPr>
        <w:t>ngagement</w:t>
      </w:r>
      <w:r w:rsidRPr="002A183D">
        <w:rPr>
          <w:rFonts w:ascii="Arial" w:hAnsi="Arial" w:cs="Arial"/>
          <w:lang w:val="en-US"/>
        </w:rPr>
        <w:t xml:space="preserve"> related responsibilities to transformation.</w:t>
      </w:r>
      <w:r w:rsidRPr="00F05A42">
        <w:rPr>
          <w:rFonts w:ascii="Arial" w:hAnsi="Arial" w:cs="Arial"/>
          <w:lang w:val="en-US"/>
        </w:rPr>
        <w:t xml:space="preserve"> </w:t>
      </w:r>
      <w:r>
        <w:rPr>
          <w:rFonts w:ascii="Arial" w:hAnsi="Arial" w:cs="Arial"/>
          <w:lang w:val="en-US"/>
        </w:rPr>
        <w:t>Ntsako notes that the SRC does have</w:t>
      </w:r>
      <w:r w:rsidRPr="002A183D">
        <w:rPr>
          <w:rFonts w:ascii="Arial" w:hAnsi="Arial" w:cs="Arial"/>
          <w:lang w:val="en-US"/>
        </w:rPr>
        <w:t xml:space="preserve"> </w:t>
      </w:r>
      <w:r>
        <w:rPr>
          <w:rFonts w:ascii="Arial" w:hAnsi="Arial" w:cs="Arial"/>
          <w:lang w:val="en-US"/>
        </w:rPr>
        <w:t>sub committees</w:t>
      </w:r>
      <w:r w:rsidRPr="002A183D">
        <w:rPr>
          <w:rFonts w:ascii="Arial" w:hAnsi="Arial" w:cs="Arial"/>
          <w:lang w:val="en-US"/>
        </w:rPr>
        <w:t xml:space="preserve"> and too mu</w:t>
      </w:r>
      <w:r>
        <w:rPr>
          <w:rFonts w:ascii="Arial" w:hAnsi="Arial" w:cs="Arial"/>
          <w:lang w:val="en-US"/>
        </w:rPr>
        <w:t>ch work should not be a reason not to have any portfolio</w:t>
      </w:r>
    </w:p>
    <w:p w:rsidR="00D8546D" w:rsidRPr="002A183D" w:rsidRDefault="00D8546D" w:rsidP="00D8546D">
      <w:pPr>
        <w:tabs>
          <w:tab w:val="left" w:pos="2428"/>
        </w:tabs>
        <w:rPr>
          <w:rFonts w:ascii="Arial" w:hAnsi="Arial" w:cs="Arial"/>
          <w:lang w:val="en-US"/>
        </w:rPr>
      </w:pPr>
      <w:r w:rsidRPr="00D12B52">
        <w:rPr>
          <w:rFonts w:ascii="Arial" w:hAnsi="Arial" w:cs="Arial"/>
          <w:b/>
          <w:lang w:val="en-US"/>
        </w:rPr>
        <w:t xml:space="preserve">Lewis moves to </w:t>
      </w:r>
      <w:r>
        <w:rPr>
          <w:rFonts w:ascii="Arial" w:hAnsi="Arial" w:cs="Arial"/>
          <w:b/>
          <w:lang w:val="en-US"/>
        </w:rPr>
        <w:t xml:space="preserve">a </w:t>
      </w:r>
      <w:r w:rsidRPr="00D12B52">
        <w:rPr>
          <w:rFonts w:ascii="Arial" w:hAnsi="Arial" w:cs="Arial"/>
          <w:b/>
          <w:lang w:val="en-US"/>
        </w:rPr>
        <w:t>v</w:t>
      </w:r>
      <w:r>
        <w:rPr>
          <w:rFonts w:ascii="Arial" w:hAnsi="Arial" w:cs="Arial"/>
          <w:b/>
          <w:lang w:val="en-US"/>
        </w:rPr>
        <w:t xml:space="preserve">ote of which the results are not to </w:t>
      </w:r>
      <w:r w:rsidRPr="00D12B52">
        <w:rPr>
          <w:rFonts w:ascii="Arial" w:hAnsi="Arial" w:cs="Arial"/>
          <w:b/>
          <w:lang w:val="en-US"/>
        </w:rPr>
        <w:t>move forward with</w:t>
      </w:r>
      <w:r>
        <w:rPr>
          <w:rFonts w:ascii="Arial" w:hAnsi="Arial" w:cs="Arial"/>
          <w:b/>
          <w:lang w:val="en-US"/>
        </w:rPr>
        <w:t xml:space="preserve"> a Critical Engagement Portfolio</w:t>
      </w:r>
    </w:p>
    <w:p w:rsidR="00D8546D" w:rsidRPr="00232327" w:rsidRDefault="00D8546D" w:rsidP="00D8546D">
      <w:pPr>
        <w:pStyle w:val="ListParagraph"/>
        <w:numPr>
          <w:ilvl w:val="1"/>
          <w:numId w:val="3"/>
        </w:numPr>
        <w:tabs>
          <w:tab w:val="left" w:pos="2428"/>
        </w:tabs>
        <w:rPr>
          <w:rFonts w:ascii="Arial" w:hAnsi="Arial" w:cs="Arial"/>
          <w:lang w:val="en-US"/>
        </w:rPr>
      </w:pPr>
      <w:r w:rsidRPr="00232327">
        <w:rPr>
          <w:rFonts w:ascii="Arial" w:hAnsi="Arial" w:cs="Arial"/>
          <w:lang w:val="en-US"/>
        </w:rPr>
        <w:t xml:space="preserve">Wama </w:t>
      </w:r>
      <w:r>
        <w:rPr>
          <w:rFonts w:ascii="Arial" w:hAnsi="Arial" w:cs="Arial"/>
          <w:lang w:val="en-US"/>
        </w:rPr>
        <w:t xml:space="preserve">proposes </w:t>
      </w:r>
      <w:r w:rsidRPr="00232327">
        <w:rPr>
          <w:rFonts w:ascii="Arial" w:hAnsi="Arial" w:cs="Arial"/>
          <w:lang w:val="en-US"/>
        </w:rPr>
        <w:t>open</w:t>
      </w:r>
      <w:r>
        <w:rPr>
          <w:rFonts w:ascii="Arial" w:hAnsi="Arial" w:cs="Arial"/>
          <w:lang w:val="en-US"/>
        </w:rPr>
        <w:t>ing</w:t>
      </w:r>
      <w:r w:rsidRPr="00232327">
        <w:rPr>
          <w:rFonts w:ascii="Arial" w:hAnsi="Arial" w:cs="Arial"/>
          <w:lang w:val="en-US"/>
        </w:rPr>
        <w:t xml:space="preserve"> to students the option of suggesting managerial positions</w:t>
      </w:r>
      <w:r>
        <w:rPr>
          <w:rFonts w:ascii="Arial" w:hAnsi="Arial" w:cs="Arial"/>
          <w:lang w:val="en-US"/>
        </w:rPr>
        <w:t>.</w:t>
      </w:r>
    </w:p>
    <w:p w:rsidR="00D8546D" w:rsidRPr="00F05A42" w:rsidRDefault="00D8546D" w:rsidP="00D8546D">
      <w:pPr>
        <w:tabs>
          <w:tab w:val="left" w:pos="2428"/>
        </w:tabs>
        <w:rPr>
          <w:rFonts w:ascii="Arial" w:hAnsi="Arial" w:cs="Arial"/>
          <w:b/>
          <w:lang w:val="en-US"/>
        </w:rPr>
      </w:pPr>
      <w:r w:rsidRPr="00F05A42">
        <w:rPr>
          <w:rFonts w:ascii="Arial" w:hAnsi="Arial" w:cs="Arial"/>
          <w:b/>
          <w:lang w:val="en-US"/>
        </w:rPr>
        <w:t>Lewis moves to a vote of which the results are to move forward with the suggestion</w:t>
      </w:r>
    </w:p>
    <w:p w:rsidR="00D8546D" w:rsidRPr="00F05A42" w:rsidRDefault="00D8546D" w:rsidP="00D8546D">
      <w:pPr>
        <w:tabs>
          <w:tab w:val="left" w:pos="993"/>
        </w:tabs>
        <w:rPr>
          <w:rFonts w:ascii="Arial" w:hAnsi="Arial" w:cs="Arial"/>
          <w:lang w:val="en-US"/>
        </w:rPr>
      </w:pPr>
      <w:r>
        <w:rPr>
          <w:rFonts w:ascii="Arial" w:hAnsi="Arial" w:cs="Arial"/>
          <w:lang w:val="en-US"/>
        </w:rPr>
        <w:tab/>
      </w:r>
      <w:r w:rsidRPr="00F05A42">
        <w:rPr>
          <w:rFonts w:ascii="Arial" w:hAnsi="Arial" w:cs="Arial"/>
          <w:lang w:val="en-US"/>
        </w:rPr>
        <w:t>h. Social Welfare</w:t>
      </w:r>
    </w:p>
    <w:p w:rsidR="00D8546D" w:rsidRPr="002A183D" w:rsidRDefault="00D8546D" w:rsidP="00D8546D">
      <w:pPr>
        <w:tabs>
          <w:tab w:val="left" w:pos="2428"/>
        </w:tabs>
        <w:rPr>
          <w:rFonts w:ascii="Arial" w:hAnsi="Arial" w:cs="Arial"/>
          <w:lang w:val="en-US"/>
        </w:rPr>
      </w:pPr>
      <w:r>
        <w:rPr>
          <w:rFonts w:ascii="Arial" w:hAnsi="Arial" w:cs="Arial"/>
          <w:lang w:val="en-US"/>
        </w:rPr>
        <w:t>Jeff presents this portfolio as one focusing on</w:t>
      </w:r>
      <w:r w:rsidRPr="002A183D">
        <w:rPr>
          <w:rFonts w:ascii="Arial" w:hAnsi="Arial" w:cs="Arial"/>
          <w:lang w:val="en-US"/>
        </w:rPr>
        <w:t xml:space="preserve"> student needs dealing with the issues of food</w:t>
      </w:r>
      <w:r>
        <w:rPr>
          <w:rFonts w:ascii="Arial" w:hAnsi="Arial" w:cs="Arial"/>
          <w:lang w:val="en-US"/>
        </w:rPr>
        <w:t xml:space="preserve"> access</w:t>
      </w:r>
      <w:r w:rsidRPr="002A183D">
        <w:rPr>
          <w:rFonts w:ascii="Arial" w:hAnsi="Arial" w:cs="Arial"/>
          <w:lang w:val="en-US"/>
        </w:rPr>
        <w:t xml:space="preserve"> during </w:t>
      </w:r>
      <w:r>
        <w:rPr>
          <w:rFonts w:ascii="Arial" w:hAnsi="Arial" w:cs="Arial"/>
          <w:lang w:val="en-US"/>
        </w:rPr>
        <w:t xml:space="preserve">exams etc. </w:t>
      </w:r>
      <w:r w:rsidRPr="002A183D">
        <w:rPr>
          <w:rFonts w:ascii="Arial" w:hAnsi="Arial" w:cs="Arial"/>
          <w:lang w:val="en-US"/>
        </w:rPr>
        <w:t>Xola suggestion to pause this portfoli</w:t>
      </w:r>
      <w:r>
        <w:rPr>
          <w:rFonts w:ascii="Arial" w:hAnsi="Arial" w:cs="Arial"/>
          <w:lang w:val="en-US"/>
        </w:rPr>
        <w:t>o discussion in consideration of</w:t>
      </w:r>
      <w:r w:rsidRPr="002A183D">
        <w:rPr>
          <w:rFonts w:ascii="Arial" w:hAnsi="Arial" w:cs="Arial"/>
          <w:lang w:val="en-US"/>
        </w:rPr>
        <w:t xml:space="preserve"> red</w:t>
      </w:r>
      <w:r>
        <w:rPr>
          <w:rFonts w:ascii="Arial" w:hAnsi="Arial" w:cs="Arial"/>
          <w:lang w:val="en-US"/>
        </w:rPr>
        <w:t>undancy in portfolios of the SRC</w:t>
      </w:r>
      <w:r w:rsidRPr="002A183D">
        <w:rPr>
          <w:rFonts w:ascii="Arial" w:hAnsi="Arial" w:cs="Arial"/>
          <w:lang w:val="en-US"/>
        </w:rPr>
        <w:t xml:space="preserve"> that may mandate similar responsibilities</w:t>
      </w:r>
      <w:r>
        <w:rPr>
          <w:rFonts w:ascii="Arial" w:hAnsi="Arial" w:cs="Arial"/>
          <w:lang w:val="en-US"/>
        </w:rPr>
        <w:t>.</w:t>
      </w:r>
    </w:p>
    <w:p w:rsidR="00D8546D" w:rsidRPr="00F05A42" w:rsidRDefault="00D8546D" w:rsidP="00D8546D">
      <w:pPr>
        <w:tabs>
          <w:tab w:val="left" w:pos="2428"/>
        </w:tabs>
        <w:ind w:left="60"/>
        <w:rPr>
          <w:rFonts w:ascii="Arial" w:hAnsi="Arial" w:cs="Arial"/>
          <w:b/>
          <w:lang w:val="en-US"/>
        </w:rPr>
      </w:pPr>
      <w:r>
        <w:rPr>
          <w:rFonts w:ascii="Arial" w:hAnsi="Arial" w:cs="Arial"/>
          <w:b/>
          <w:lang w:val="en-US"/>
        </w:rPr>
        <w:t xml:space="preserve">Lewis </w:t>
      </w:r>
      <w:r w:rsidRPr="00F05A42">
        <w:rPr>
          <w:rFonts w:ascii="Arial" w:hAnsi="Arial" w:cs="Arial"/>
          <w:b/>
          <w:lang w:val="en-US"/>
        </w:rPr>
        <w:t>pauses</w:t>
      </w:r>
      <w:r>
        <w:rPr>
          <w:rFonts w:ascii="Arial" w:hAnsi="Arial" w:cs="Arial"/>
          <w:b/>
          <w:lang w:val="en-US"/>
        </w:rPr>
        <w:t xml:space="preserve"> the topic and continues.</w:t>
      </w:r>
    </w:p>
    <w:p w:rsidR="00D8546D" w:rsidRPr="00A01A73" w:rsidRDefault="00D8546D" w:rsidP="00D8546D">
      <w:pPr>
        <w:pStyle w:val="ListParagraph"/>
        <w:numPr>
          <w:ilvl w:val="1"/>
          <w:numId w:val="3"/>
        </w:numPr>
        <w:tabs>
          <w:tab w:val="left" w:pos="2428"/>
        </w:tabs>
        <w:rPr>
          <w:rFonts w:ascii="Arial" w:hAnsi="Arial" w:cs="Arial"/>
          <w:lang w:val="en-US"/>
        </w:rPr>
      </w:pPr>
      <w:r w:rsidRPr="00A01A73">
        <w:rPr>
          <w:rFonts w:ascii="Arial" w:hAnsi="Arial" w:cs="Arial"/>
          <w:lang w:val="en-US"/>
        </w:rPr>
        <w:t xml:space="preserve">Student leadership development </w:t>
      </w:r>
    </w:p>
    <w:p w:rsidR="00D8546D" w:rsidRPr="002A183D" w:rsidRDefault="00D8546D" w:rsidP="00D8546D">
      <w:pPr>
        <w:tabs>
          <w:tab w:val="left" w:pos="2428"/>
        </w:tabs>
        <w:rPr>
          <w:rFonts w:ascii="Arial" w:hAnsi="Arial" w:cs="Arial"/>
          <w:lang w:val="en-US"/>
        </w:rPr>
      </w:pPr>
      <w:r>
        <w:rPr>
          <w:rFonts w:ascii="Arial" w:hAnsi="Arial" w:cs="Arial"/>
          <w:lang w:val="en-US"/>
        </w:rPr>
        <w:t xml:space="preserve">Yanga presents the concept as a </w:t>
      </w:r>
      <w:r w:rsidRPr="00F05A42">
        <w:rPr>
          <w:rFonts w:ascii="Arial" w:hAnsi="Arial" w:cs="Arial"/>
          <w:lang w:val="en-US"/>
        </w:rPr>
        <w:t xml:space="preserve">portfolio that will focus on the leadership crisis </w:t>
      </w:r>
      <w:r>
        <w:rPr>
          <w:rFonts w:ascii="Arial" w:hAnsi="Arial" w:cs="Arial"/>
          <w:lang w:val="en-US"/>
        </w:rPr>
        <w:t>on Stellenbosch University and have the</w:t>
      </w:r>
      <w:r w:rsidRPr="002A183D">
        <w:rPr>
          <w:rFonts w:ascii="Arial" w:hAnsi="Arial" w:cs="Arial"/>
          <w:lang w:val="en-US"/>
        </w:rPr>
        <w:t xml:space="preserve"> responsibility of developing the leaders on campus</w:t>
      </w:r>
      <w:r>
        <w:rPr>
          <w:rFonts w:ascii="Arial" w:hAnsi="Arial" w:cs="Arial"/>
          <w:lang w:val="en-US"/>
        </w:rPr>
        <w:t xml:space="preserve">. Fadeelah suggests </w:t>
      </w:r>
      <w:r w:rsidRPr="002A183D">
        <w:rPr>
          <w:rFonts w:ascii="Arial" w:hAnsi="Arial" w:cs="Arial"/>
          <w:lang w:val="en-US"/>
        </w:rPr>
        <w:t>the addition of responsibilities to include student governance</w:t>
      </w:r>
      <w:r>
        <w:rPr>
          <w:rFonts w:ascii="Arial" w:hAnsi="Arial" w:cs="Arial"/>
          <w:lang w:val="en-US"/>
        </w:rPr>
        <w:t>s’</w:t>
      </w:r>
      <w:r w:rsidRPr="002A183D">
        <w:rPr>
          <w:rFonts w:ascii="Arial" w:hAnsi="Arial" w:cs="Arial"/>
          <w:lang w:val="en-US"/>
        </w:rPr>
        <w:t xml:space="preserve"> leadership training </w:t>
      </w:r>
      <w:r>
        <w:rPr>
          <w:rFonts w:ascii="Arial" w:hAnsi="Arial" w:cs="Arial"/>
          <w:lang w:val="en-US"/>
        </w:rPr>
        <w:t xml:space="preserve">organization </w:t>
      </w:r>
      <w:r w:rsidRPr="002A183D">
        <w:rPr>
          <w:rFonts w:ascii="Arial" w:hAnsi="Arial" w:cs="Arial"/>
          <w:lang w:val="en-US"/>
        </w:rPr>
        <w:t xml:space="preserve">as the system is </w:t>
      </w:r>
      <w:r>
        <w:rPr>
          <w:rFonts w:ascii="Arial" w:hAnsi="Arial" w:cs="Arial"/>
          <w:lang w:val="en-US"/>
        </w:rPr>
        <w:t xml:space="preserve">currently </w:t>
      </w:r>
      <w:r w:rsidRPr="002A183D">
        <w:rPr>
          <w:rFonts w:ascii="Arial" w:hAnsi="Arial" w:cs="Arial"/>
          <w:lang w:val="en-US"/>
        </w:rPr>
        <w:t xml:space="preserve">disjointed </w:t>
      </w:r>
      <w:r>
        <w:rPr>
          <w:rFonts w:ascii="Arial" w:hAnsi="Arial" w:cs="Arial"/>
          <w:lang w:val="en-US"/>
        </w:rPr>
        <w:t xml:space="preserve">and messy. </w:t>
      </w:r>
      <w:r w:rsidRPr="002A183D">
        <w:rPr>
          <w:rFonts w:ascii="Arial" w:hAnsi="Arial" w:cs="Arial"/>
          <w:lang w:val="en-US"/>
        </w:rPr>
        <w:t xml:space="preserve">Yanga specifically </w:t>
      </w:r>
      <w:r>
        <w:rPr>
          <w:rFonts w:ascii="Arial" w:hAnsi="Arial" w:cs="Arial"/>
          <w:lang w:val="en-US"/>
        </w:rPr>
        <w:t xml:space="preserve">notes that </w:t>
      </w:r>
      <w:r w:rsidRPr="002A183D">
        <w:rPr>
          <w:rFonts w:ascii="Arial" w:hAnsi="Arial" w:cs="Arial"/>
          <w:lang w:val="en-US"/>
        </w:rPr>
        <w:t>the financial development of res</w:t>
      </w:r>
      <w:r>
        <w:rPr>
          <w:rFonts w:ascii="Arial" w:hAnsi="Arial" w:cs="Arial"/>
          <w:lang w:val="en-US"/>
        </w:rPr>
        <w:t xml:space="preserve">idence </w:t>
      </w:r>
      <w:r w:rsidRPr="002A183D">
        <w:rPr>
          <w:rFonts w:ascii="Arial" w:hAnsi="Arial" w:cs="Arial"/>
          <w:lang w:val="en-US"/>
        </w:rPr>
        <w:t>leadership and society’s council</w:t>
      </w:r>
      <w:r>
        <w:rPr>
          <w:rFonts w:ascii="Arial" w:hAnsi="Arial" w:cs="Arial"/>
          <w:lang w:val="en-US"/>
        </w:rPr>
        <w:t xml:space="preserve"> leadership should not be as disj</w:t>
      </w:r>
      <w:r w:rsidRPr="002A183D">
        <w:rPr>
          <w:rFonts w:ascii="Arial" w:hAnsi="Arial" w:cs="Arial"/>
          <w:lang w:val="en-US"/>
        </w:rPr>
        <w:t xml:space="preserve">ointed </w:t>
      </w:r>
      <w:r>
        <w:rPr>
          <w:rFonts w:ascii="Arial" w:hAnsi="Arial" w:cs="Arial"/>
          <w:lang w:val="en-US"/>
        </w:rPr>
        <w:t xml:space="preserve">as it is </w:t>
      </w:r>
      <w:r w:rsidRPr="002A183D">
        <w:rPr>
          <w:rFonts w:ascii="Arial" w:hAnsi="Arial" w:cs="Arial"/>
          <w:lang w:val="en-US"/>
        </w:rPr>
        <w:t xml:space="preserve">now however, </w:t>
      </w:r>
      <w:r>
        <w:rPr>
          <w:rFonts w:ascii="Arial" w:hAnsi="Arial" w:cs="Arial"/>
          <w:lang w:val="en-US"/>
        </w:rPr>
        <w:t>other central aspects of differ</w:t>
      </w:r>
      <w:r w:rsidRPr="002A183D">
        <w:rPr>
          <w:rFonts w:ascii="Arial" w:hAnsi="Arial" w:cs="Arial"/>
          <w:lang w:val="en-US"/>
        </w:rPr>
        <w:t>e</w:t>
      </w:r>
      <w:r>
        <w:rPr>
          <w:rFonts w:ascii="Arial" w:hAnsi="Arial" w:cs="Arial"/>
          <w:lang w:val="en-US"/>
        </w:rPr>
        <w:t>n</w:t>
      </w:r>
      <w:r w:rsidRPr="002A183D">
        <w:rPr>
          <w:rFonts w:ascii="Arial" w:hAnsi="Arial" w:cs="Arial"/>
          <w:lang w:val="en-US"/>
        </w:rPr>
        <w:t>t bodies should be separate but still more coherently organized.</w:t>
      </w:r>
    </w:p>
    <w:p w:rsidR="00D8546D" w:rsidRDefault="00D8546D" w:rsidP="00D8546D">
      <w:pPr>
        <w:tabs>
          <w:tab w:val="left" w:pos="2428"/>
        </w:tabs>
        <w:rPr>
          <w:rFonts w:ascii="Arial" w:hAnsi="Arial" w:cs="Arial"/>
          <w:b/>
          <w:lang w:val="en-US"/>
        </w:rPr>
      </w:pPr>
      <w:r w:rsidRPr="00F05A42">
        <w:rPr>
          <w:rFonts w:ascii="Arial" w:hAnsi="Arial" w:cs="Arial"/>
          <w:b/>
          <w:lang w:val="en-US"/>
        </w:rPr>
        <w:t xml:space="preserve">Lewis moves to a vote of which the results are to move forward with </w:t>
      </w:r>
      <w:r>
        <w:rPr>
          <w:rFonts w:ascii="Arial" w:hAnsi="Arial" w:cs="Arial"/>
          <w:b/>
          <w:lang w:val="en-US"/>
        </w:rPr>
        <w:t>Student Leadership and Development as a managerial Portfolio</w:t>
      </w:r>
    </w:p>
    <w:p w:rsidR="00D8546D" w:rsidRPr="000C4076" w:rsidRDefault="00D8546D" w:rsidP="00D8546D">
      <w:pPr>
        <w:pStyle w:val="ListParagraph"/>
        <w:numPr>
          <w:ilvl w:val="1"/>
          <w:numId w:val="3"/>
        </w:numPr>
        <w:tabs>
          <w:tab w:val="left" w:pos="2428"/>
        </w:tabs>
        <w:rPr>
          <w:rFonts w:ascii="Arial" w:hAnsi="Arial" w:cs="Arial"/>
          <w:lang w:val="en-US"/>
        </w:rPr>
      </w:pPr>
      <w:r w:rsidRPr="000C4076">
        <w:rPr>
          <w:rFonts w:ascii="Arial" w:hAnsi="Arial" w:cs="Arial"/>
          <w:lang w:val="en-US"/>
        </w:rPr>
        <w:lastRenderedPageBreak/>
        <w:t>Sustainability</w:t>
      </w:r>
    </w:p>
    <w:p w:rsidR="00D8546D" w:rsidRPr="000C4076" w:rsidRDefault="00D8546D" w:rsidP="00D8546D">
      <w:pPr>
        <w:tabs>
          <w:tab w:val="left" w:pos="2428"/>
        </w:tabs>
        <w:rPr>
          <w:rFonts w:ascii="Arial" w:hAnsi="Arial" w:cs="Arial"/>
          <w:lang w:val="en-US"/>
        </w:rPr>
      </w:pPr>
      <w:r w:rsidRPr="000C4076">
        <w:rPr>
          <w:rFonts w:ascii="Arial" w:hAnsi="Arial" w:cs="Arial"/>
          <w:lang w:val="en-US"/>
        </w:rPr>
        <w:t>Discussion.</w:t>
      </w:r>
    </w:p>
    <w:p w:rsidR="00D8546D" w:rsidRDefault="00D8546D" w:rsidP="00D8546D">
      <w:pPr>
        <w:tabs>
          <w:tab w:val="left" w:pos="2428"/>
        </w:tabs>
        <w:rPr>
          <w:rFonts w:ascii="Arial" w:hAnsi="Arial" w:cs="Arial"/>
          <w:b/>
          <w:lang w:val="en-US"/>
        </w:rPr>
      </w:pPr>
      <w:r w:rsidRPr="00F05A42">
        <w:rPr>
          <w:rFonts w:ascii="Arial" w:hAnsi="Arial" w:cs="Arial"/>
          <w:b/>
          <w:lang w:val="en-US"/>
        </w:rPr>
        <w:t xml:space="preserve">Lewis moves to a vote of which the results are to move forward with </w:t>
      </w:r>
      <w:r>
        <w:rPr>
          <w:rFonts w:ascii="Arial" w:hAnsi="Arial" w:cs="Arial"/>
          <w:b/>
          <w:lang w:val="en-US"/>
        </w:rPr>
        <w:t>Student Sustainability as a managerial Portfolio</w:t>
      </w:r>
    </w:p>
    <w:p w:rsidR="00D8546D" w:rsidRPr="000C4076" w:rsidRDefault="00D8546D" w:rsidP="00D8546D">
      <w:pPr>
        <w:tabs>
          <w:tab w:val="left" w:pos="2428"/>
        </w:tabs>
        <w:rPr>
          <w:rFonts w:ascii="Arial" w:hAnsi="Arial" w:cs="Arial"/>
          <w:b/>
          <w:lang w:val="en-US"/>
        </w:rPr>
      </w:pPr>
    </w:p>
    <w:p w:rsidR="00D8546D" w:rsidRPr="000C4076" w:rsidRDefault="00D8546D" w:rsidP="00D8546D">
      <w:pPr>
        <w:pStyle w:val="ListParagraph"/>
        <w:numPr>
          <w:ilvl w:val="1"/>
          <w:numId w:val="3"/>
        </w:numPr>
        <w:tabs>
          <w:tab w:val="left" w:pos="2428"/>
        </w:tabs>
        <w:jc w:val="left"/>
        <w:rPr>
          <w:rFonts w:ascii="Arial" w:hAnsi="Arial" w:cs="Arial"/>
          <w:lang w:val="en-US"/>
        </w:rPr>
      </w:pPr>
      <w:r>
        <w:rPr>
          <w:rFonts w:ascii="Arial" w:hAnsi="Arial" w:cs="Arial"/>
          <w:lang w:val="en-US"/>
        </w:rPr>
        <w:t>Safety and S</w:t>
      </w:r>
      <w:r w:rsidRPr="000C4076">
        <w:rPr>
          <w:rFonts w:ascii="Arial" w:hAnsi="Arial" w:cs="Arial"/>
          <w:lang w:val="en-US"/>
        </w:rPr>
        <w:t>ecurity</w:t>
      </w:r>
      <w:r>
        <w:rPr>
          <w:rFonts w:ascii="Arial" w:hAnsi="Arial" w:cs="Arial"/>
          <w:lang w:val="en-US"/>
        </w:rPr>
        <w:t xml:space="preserve"> :</w:t>
      </w:r>
    </w:p>
    <w:p w:rsidR="00D8546D" w:rsidRPr="002A183D" w:rsidRDefault="00D8546D" w:rsidP="00D8546D">
      <w:pPr>
        <w:tabs>
          <w:tab w:val="left" w:pos="2428"/>
        </w:tabs>
        <w:rPr>
          <w:rFonts w:ascii="Arial" w:hAnsi="Arial" w:cs="Arial"/>
          <w:lang w:val="en-US"/>
        </w:rPr>
      </w:pPr>
      <w:r>
        <w:rPr>
          <w:rFonts w:ascii="Arial" w:hAnsi="Arial" w:cs="Arial"/>
          <w:lang w:val="en-US"/>
        </w:rPr>
        <w:t>If approved the manager should be conscious of the fact that the SRC is</w:t>
      </w:r>
      <w:r w:rsidRPr="002A183D">
        <w:rPr>
          <w:rFonts w:ascii="Arial" w:hAnsi="Arial" w:cs="Arial"/>
          <w:lang w:val="en-US"/>
        </w:rPr>
        <w:t xml:space="preserve"> </w:t>
      </w:r>
      <w:r>
        <w:rPr>
          <w:rFonts w:ascii="Arial" w:hAnsi="Arial" w:cs="Arial"/>
          <w:lang w:val="en-US"/>
        </w:rPr>
        <w:t>half way through it’s’</w:t>
      </w:r>
      <w:r w:rsidRPr="002A183D">
        <w:rPr>
          <w:rFonts w:ascii="Arial" w:hAnsi="Arial" w:cs="Arial"/>
          <w:lang w:val="en-US"/>
        </w:rPr>
        <w:t xml:space="preserve"> term and </w:t>
      </w:r>
      <w:r>
        <w:rPr>
          <w:rFonts w:ascii="Arial" w:hAnsi="Arial" w:cs="Arial"/>
          <w:lang w:val="en-US"/>
        </w:rPr>
        <w:t>should focus on solving</w:t>
      </w:r>
      <w:r w:rsidRPr="002A183D">
        <w:rPr>
          <w:rFonts w:ascii="Arial" w:hAnsi="Arial" w:cs="Arial"/>
          <w:lang w:val="en-US"/>
        </w:rPr>
        <w:t xml:space="preserve"> and address</w:t>
      </w:r>
      <w:r>
        <w:rPr>
          <w:rFonts w:ascii="Arial" w:hAnsi="Arial" w:cs="Arial"/>
          <w:lang w:val="en-US"/>
        </w:rPr>
        <w:t xml:space="preserve">ing burning issues </w:t>
      </w:r>
    </w:p>
    <w:p w:rsidR="00D8546D" w:rsidRDefault="00D8546D" w:rsidP="00D8546D">
      <w:pPr>
        <w:tabs>
          <w:tab w:val="left" w:pos="2428"/>
        </w:tabs>
        <w:rPr>
          <w:rFonts w:ascii="Arial" w:hAnsi="Arial" w:cs="Arial"/>
          <w:b/>
          <w:lang w:val="en-US"/>
        </w:rPr>
      </w:pPr>
      <w:r w:rsidRPr="00F05A42">
        <w:rPr>
          <w:rFonts w:ascii="Arial" w:hAnsi="Arial" w:cs="Arial"/>
          <w:b/>
          <w:lang w:val="en-US"/>
        </w:rPr>
        <w:t xml:space="preserve">Lewis moves to a vote of which the results are to move forward with </w:t>
      </w:r>
      <w:r>
        <w:rPr>
          <w:rFonts w:ascii="Arial" w:hAnsi="Arial" w:cs="Arial"/>
          <w:b/>
          <w:lang w:val="en-US"/>
        </w:rPr>
        <w:t>Student Safety and Security as a managerial Portfolio</w:t>
      </w:r>
    </w:p>
    <w:p w:rsidR="00D8546D" w:rsidRPr="000C4076" w:rsidRDefault="00D8546D" w:rsidP="00D8546D">
      <w:pPr>
        <w:pStyle w:val="ListParagraph"/>
        <w:numPr>
          <w:ilvl w:val="0"/>
          <w:numId w:val="3"/>
        </w:numPr>
        <w:tabs>
          <w:tab w:val="left" w:pos="2428"/>
        </w:tabs>
        <w:jc w:val="left"/>
        <w:rPr>
          <w:rFonts w:ascii="Arial" w:hAnsi="Arial" w:cs="Arial"/>
          <w:b/>
          <w:u w:val="single"/>
          <w:lang w:val="en-US"/>
        </w:rPr>
      </w:pPr>
      <w:r w:rsidRPr="000C4076">
        <w:rPr>
          <w:rFonts w:ascii="Arial" w:hAnsi="Arial" w:cs="Arial"/>
          <w:b/>
          <w:u w:val="single"/>
          <w:lang w:val="en-US"/>
        </w:rPr>
        <w:t>SRC Portfolios</w:t>
      </w:r>
    </w:p>
    <w:p w:rsidR="00D8546D" w:rsidRPr="000C4076" w:rsidRDefault="00D8546D" w:rsidP="00D8546D">
      <w:pPr>
        <w:tabs>
          <w:tab w:val="left" w:pos="2428"/>
        </w:tabs>
        <w:ind w:left="60"/>
        <w:rPr>
          <w:rFonts w:ascii="Arial" w:hAnsi="Arial" w:cs="Arial"/>
          <w:i/>
          <w:lang w:val="en-US"/>
        </w:rPr>
      </w:pPr>
      <w:r>
        <w:rPr>
          <w:rFonts w:ascii="Arial" w:hAnsi="Arial" w:cs="Arial"/>
          <w:b/>
          <w:i/>
          <w:lang w:val="en-US"/>
        </w:rPr>
        <w:t xml:space="preserve">Point of Clarity </w:t>
      </w:r>
      <w:r>
        <w:rPr>
          <w:rFonts w:ascii="Arial" w:hAnsi="Arial" w:cs="Arial"/>
          <w:lang w:val="en-US"/>
        </w:rPr>
        <w:t xml:space="preserve">Ingrid asks for the mandated SRC portfolios to </w:t>
      </w:r>
      <w:proofErr w:type="gramStart"/>
      <w:r>
        <w:rPr>
          <w:rFonts w:ascii="Arial" w:hAnsi="Arial" w:cs="Arial"/>
          <w:lang w:val="en-US"/>
        </w:rPr>
        <w:t>be read</w:t>
      </w:r>
      <w:proofErr w:type="gramEnd"/>
      <w:r>
        <w:rPr>
          <w:rFonts w:ascii="Arial" w:hAnsi="Arial" w:cs="Arial"/>
          <w:lang w:val="en-US"/>
        </w:rPr>
        <w:t xml:space="preserve"> aloud.</w:t>
      </w:r>
      <w:r w:rsidRPr="000C4076">
        <w:rPr>
          <w:rFonts w:ascii="Arial" w:hAnsi="Arial" w:cs="Arial"/>
          <w:i/>
          <w:lang w:val="en-US"/>
        </w:rPr>
        <w:t xml:space="preserve"> </w:t>
      </w:r>
    </w:p>
    <w:p w:rsidR="00D8546D" w:rsidRPr="000C4076" w:rsidRDefault="00D8546D" w:rsidP="00D8546D">
      <w:pPr>
        <w:pStyle w:val="ListParagraph"/>
        <w:numPr>
          <w:ilvl w:val="0"/>
          <w:numId w:val="5"/>
        </w:numPr>
        <w:tabs>
          <w:tab w:val="left" w:pos="2428"/>
        </w:tabs>
        <w:rPr>
          <w:rFonts w:ascii="Arial" w:hAnsi="Arial" w:cs="Arial"/>
          <w:lang w:val="en-US"/>
        </w:rPr>
      </w:pPr>
      <w:r w:rsidRPr="000C4076">
        <w:rPr>
          <w:rFonts w:ascii="Arial" w:hAnsi="Arial" w:cs="Arial"/>
          <w:lang w:val="en-US"/>
        </w:rPr>
        <w:t>CHAIR</w:t>
      </w:r>
    </w:p>
    <w:p w:rsidR="00D8546D" w:rsidRPr="000C4076" w:rsidRDefault="00D8546D" w:rsidP="00D8546D">
      <w:pPr>
        <w:pStyle w:val="ListParagraph"/>
        <w:numPr>
          <w:ilvl w:val="0"/>
          <w:numId w:val="5"/>
        </w:numPr>
        <w:tabs>
          <w:tab w:val="left" w:pos="2428"/>
        </w:tabs>
        <w:rPr>
          <w:rFonts w:ascii="Arial" w:hAnsi="Arial" w:cs="Arial"/>
          <w:lang w:val="en-US"/>
        </w:rPr>
      </w:pPr>
      <w:r w:rsidRPr="000C4076">
        <w:rPr>
          <w:rFonts w:ascii="Arial" w:hAnsi="Arial" w:cs="Arial"/>
          <w:lang w:val="en-US"/>
        </w:rPr>
        <w:t>V</w:t>
      </w:r>
      <w:r>
        <w:rPr>
          <w:rFonts w:ascii="Arial" w:hAnsi="Arial" w:cs="Arial"/>
          <w:lang w:val="en-US"/>
        </w:rPr>
        <w:t xml:space="preserve">ice </w:t>
      </w:r>
      <w:r w:rsidRPr="000C4076">
        <w:rPr>
          <w:rFonts w:ascii="Arial" w:hAnsi="Arial" w:cs="Arial"/>
          <w:lang w:val="en-US"/>
        </w:rPr>
        <w:t>C</w:t>
      </w:r>
      <w:r>
        <w:rPr>
          <w:rFonts w:ascii="Arial" w:hAnsi="Arial" w:cs="Arial"/>
          <w:lang w:val="en-US"/>
        </w:rPr>
        <w:t>hair</w:t>
      </w:r>
      <w:r w:rsidRPr="000C4076">
        <w:rPr>
          <w:rFonts w:ascii="Arial" w:hAnsi="Arial" w:cs="Arial"/>
          <w:lang w:val="en-US"/>
        </w:rPr>
        <w:t xml:space="preserve"> </w:t>
      </w:r>
    </w:p>
    <w:p w:rsidR="00D8546D" w:rsidRPr="000C4076" w:rsidRDefault="00D8546D" w:rsidP="00D8546D">
      <w:pPr>
        <w:pStyle w:val="ListParagraph"/>
        <w:numPr>
          <w:ilvl w:val="0"/>
          <w:numId w:val="5"/>
        </w:numPr>
        <w:tabs>
          <w:tab w:val="left" w:pos="2428"/>
        </w:tabs>
        <w:rPr>
          <w:rFonts w:ascii="Arial" w:hAnsi="Arial" w:cs="Arial"/>
          <w:lang w:val="en-US"/>
        </w:rPr>
      </w:pPr>
      <w:r w:rsidRPr="000C4076">
        <w:rPr>
          <w:rFonts w:ascii="Arial" w:hAnsi="Arial" w:cs="Arial"/>
          <w:lang w:val="en-US"/>
        </w:rPr>
        <w:t>S</w:t>
      </w:r>
      <w:r>
        <w:rPr>
          <w:rFonts w:ascii="Arial" w:hAnsi="Arial" w:cs="Arial"/>
          <w:lang w:val="en-US"/>
        </w:rPr>
        <w:t xml:space="preserve">ecretary </w:t>
      </w:r>
      <w:r w:rsidRPr="000C4076">
        <w:rPr>
          <w:rFonts w:ascii="Arial" w:hAnsi="Arial" w:cs="Arial"/>
          <w:lang w:val="en-US"/>
        </w:rPr>
        <w:t>G</w:t>
      </w:r>
      <w:r>
        <w:rPr>
          <w:rFonts w:ascii="Arial" w:hAnsi="Arial" w:cs="Arial"/>
          <w:lang w:val="en-US"/>
        </w:rPr>
        <w:t>eneral</w:t>
      </w:r>
    </w:p>
    <w:p w:rsidR="00D8546D" w:rsidRPr="000C4076" w:rsidRDefault="00D8546D" w:rsidP="00D8546D">
      <w:pPr>
        <w:pStyle w:val="ListParagraph"/>
        <w:numPr>
          <w:ilvl w:val="0"/>
          <w:numId w:val="5"/>
        </w:numPr>
        <w:tabs>
          <w:tab w:val="left" w:pos="2428"/>
        </w:tabs>
        <w:rPr>
          <w:rFonts w:ascii="Arial" w:hAnsi="Arial" w:cs="Arial"/>
          <w:lang w:val="en-US"/>
        </w:rPr>
      </w:pPr>
      <w:r>
        <w:rPr>
          <w:rFonts w:ascii="Arial" w:hAnsi="Arial" w:cs="Arial"/>
          <w:lang w:val="en-US"/>
        </w:rPr>
        <w:t>Treasurer</w:t>
      </w:r>
    </w:p>
    <w:p w:rsidR="00D8546D" w:rsidRPr="000C4076" w:rsidRDefault="00D8546D" w:rsidP="00D8546D">
      <w:pPr>
        <w:pStyle w:val="ListParagraph"/>
        <w:numPr>
          <w:ilvl w:val="0"/>
          <w:numId w:val="5"/>
        </w:numPr>
        <w:tabs>
          <w:tab w:val="left" w:pos="2428"/>
        </w:tabs>
        <w:rPr>
          <w:rFonts w:ascii="Arial" w:hAnsi="Arial" w:cs="Arial"/>
          <w:lang w:val="en-US"/>
        </w:rPr>
      </w:pPr>
      <w:r>
        <w:rPr>
          <w:rFonts w:ascii="Arial" w:hAnsi="Arial" w:cs="Arial"/>
          <w:lang w:val="en-US"/>
        </w:rPr>
        <w:t>Communications Officer</w:t>
      </w:r>
    </w:p>
    <w:p w:rsidR="00D8546D" w:rsidRPr="000C4076" w:rsidRDefault="00D8546D" w:rsidP="00D8546D">
      <w:pPr>
        <w:pStyle w:val="ListParagraph"/>
        <w:numPr>
          <w:ilvl w:val="0"/>
          <w:numId w:val="5"/>
        </w:numPr>
        <w:tabs>
          <w:tab w:val="left" w:pos="2428"/>
        </w:tabs>
        <w:rPr>
          <w:rFonts w:ascii="Arial" w:hAnsi="Arial" w:cs="Arial"/>
          <w:lang w:val="en-US"/>
        </w:rPr>
      </w:pPr>
      <w:r>
        <w:rPr>
          <w:rFonts w:ascii="Arial" w:hAnsi="Arial" w:cs="Arial"/>
          <w:lang w:val="en-US"/>
        </w:rPr>
        <w:t>Policy Officer</w:t>
      </w:r>
    </w:p>
    <w:p w:rsidR="00D8546D" w:rsidRPr="00295CCA" w:rsidRDefault="00D8546D" w:rsidP="00D8546D">
      <w:pPr>
        <w:pStyle w:val="ListParagraph"/>
        <w:numPr>
          <w:ilvl w:val="1"/>
          <w:numId w:val="3"/>
        </w:numPr>
        <w:tabs>
          <w:tab w:val="left" w:pos="2428"/>
        </w:tabs>
        <w:rPr>
          <w:rFonts w:ascii="Arial" w:hAnsi="Arial" w:cs="Arial"/>
          <w:lang w:val="en-US"/>
        </w:rPr>
      </w:pPr>
      <w:r>
        <w:rPr>
          <w:rFonts w:ascii="Arial" w:hAnsi="Arial" w:cs="Arial"/>
          <w:lang w:val="en-US"/>
        </w:rPr>
        <w:t>Transformation</w:t>
      </w:r>
    </w:p>
    <w:p w:rsidR="00D8546D" w:rsidRDefault="00D8546D" w:rsidP="00D8546D">
      <w:pPr>
        <w:tabs>
          <w:tab w:val="left" w:pos="2428"/>
        </w:tabs>
        <w:rPr>
          <w:rFonts w:ascii="Arial" w:hAnsi="Arial" w:cs="Arial"/>
          <w:lang w:val="en-US"/>
        </w:rPr>
      </w:pPr>
      <w:r>
        <w:rPr>
          <w:rFonts w:ascii="Arial" w:hAnsi="Arial" w:cs="Arial"/>
          <w:lang w:val="en-US"/>
        </w:rPr>
        <w:t>Yanga notes</w:t>
      </w:r>
      <w:r w:rsidRPr="002A183D">
        <w:rPr>
          <w:rFonts w:ascii="Arial" w:hAnsi="Arial" w:cs="Arial"/>
          <w:lang w:val="en-US"/>
        </w:rPr>
        <w:t xml:space="preserve"> that transformation </w:t>
      </w:r>
      <w:proofErr w:type="gramStart"/>
      <w:r w:rsidRPr="002A183D">
        <w:rPr>
          <w:rFonts w:ascii="Arial" w:hAnsi="Arial" w:cs="Arial"/>
          <w:lang w:val="en-US"/>
        </w:rPr>
        <w:t>should not be given</w:t>
      </w:r>
      <w:proofErr w:type="gramEnd"/>
      <w:r w:rsidRPr="002A183D">
        <w:rPr>
          <w:rFonts w:ascii="Arial" w:hAnsi="Arial" w:cs="Arial"/>
          <w:lang w:val="en-US"/>
        </w:rPr>
        <w:t xml:space="preserve"> all the responsibilit</w:t>
      </w:r>
      <w:r>
        <w:rPr>
          <w:rFonts w:ascii="Arial" w:hAnsi="Arial" w:cs="Arial"/>
          <w:lang w:val="en-US"/>
        </w:rPr>
        <w:t>y of “transformation” in the SRC</w:t>
      </w:r>
      <w:r w:rsidRPr="002A183D">
        <w:rPr>
          <w:rFonts w:ascii="Arial" w:hAnsi="Arial" w:cs="Arial"/>
          <w:lang w:val="en-US"/>
        </w:rPr>
        <w:t xml:space="preserve"> </w:t>
      </w:r>
      <w:r>
        <w:rPr>
          <w:rFonts w:ascii="Arial" w:hAnsi="Arial" w:cs="Arial"/>
          <w:lang w:val="en-US"/>
        </w:rPr>
        <w:t xml:space="preserve">and other structures and that the responsibility should be on each leader to be transformative in their work. Yanga asks the SRC to present practical purpose of this portfolio in the SRC’s term. Jeff presents noting the importance of the transformation portfolio played in the past in assisting marginalized groups on campus. Fadeelah presents, noting the role the transformation portfolio is planned to play in assisting in the shaping the Institutional Transformation Committee (ITC) and its’ mandates. Further as per the first meeting of the ITC, the SRC committed to assisting in fighting for the ITC to gain more power over faculties as currently the powers of the body is limited to be advisory in nature. Because of this, while the ITC can investigate study and advise on issues of large scale/institutional discrimination, transformation plans etc. the ITC does not have the power to enforce change onto faculties and thus faculty deans often ignore the advice and warnings of the ITC e.g. </w:t>
      </w:r>
      <w:r>
        <w:rPr>
          <w:rFonts w:ascii="Arial" w:hAnsi="Arial" w:cs="Arial"/>
          <w:lang w:val="en-US"/>
        </w:rPr>
        <w:lastRenderedPageBreak/>
        <w:t xml:space="preserve">the engineering faculty.  The transformation Officer would also be the Chairperson of the Student Institutional Transformation Committee (SITC) a body built with the aim of student engagement and organized through the transformation Office. Fadeelah continues noting the importance of a transformation officer in </w:t>
      </w:r>
      <w:r w:rsidRPr="002A183D">
        <w:rPr>
          <w:rFonts w:ascii="Arial" w:hAnsi="Arial" w:cs="Arial"/>
          <w:lang w:val="en-US"/>
        </w:rPr>
        <w:t>issues of discrimination not under a</w:t>
      </w:r>
      <w:r>
        <w:rPr>
          <w:rFonts w:ascii="Arial" w:hAnsi="Arial" w:cs="Arial"/>
          <w:lang w:val="en-US"/>
        </w:rPr>
        <w:t>ny</w:t>
      </w:r>
      <w:r w:rsidRPr="002A183D">
        <w:rPr>
          <w:rFonts w:ascii="Arial" w:hAnsi="Arial" w:cs="Arial"/>
          <w:lang w:val="en-US"/>
        </w:rPr>
        <w:t xml:space="preserve"> specific </w:t>
      </w:r>
      <w:r>
        <w:rPr>
          <w:rFonts w:ascii="Arial" w:hAnsi="Arial" w:cs="Arial"/>
          <w:lang w:val="en-US"/>
        </w:rPr>
        <w:t>university recognized structures. Students should feel comfortable in coming to the SRC in these cases and the SRC should have a designated person dealing with such issues as management structures are specific in which cases they are able to investigate/assist with i.e. the issue of spar presenting as halaal in the Neelsie whilst not having a halaal certificate. This case does not fall under the jurisdiction of any university body as it involves the Universities business INNOVUS and their assets and partners but not the University itself yet the case still affects the student population</w:t>
      </w:r>
    </w:p>
    <w:p w:rsidR="00D8546D" w:rsidRPr="00713239" w:rsidRDefault="00D8546D" w:rsidP="00D8546D">
      <w:pPr>
        <w:tabs>
          <w:tab w:val="left" w:pos="2428"/>
        </w:tabs>
        <w:rPr>
          <w:rFonts w:ascii="Arial" w:hAnsi="Arial" w:cs="Arial"/>
          <w:b/>
          <w:lang w:val="en-US"/>
        </w:rPr>
      </w:pPr>
      <w:r w:rsidRPr="00F05A42">
        <w:rPr>
          <w:rFonts w:ascii="Arial" w:hAnsi="Arial" w:cs="Arial"/>
          <w:b/>
          <w:lang w:val="en-US"/>
        </w:rPr>
        <w:t xml:space="preserve">Lewis moves to a vote of which the results are to move forward with </w:t>
      </w:r>
      <w:r>
        <w:rPr>
          <w:rFonts w:ascii="Arial" w:hAnsi="Arial" w:cs="Arial"/>
          <w:b/>
          <w:lang w:val="en-US"/>
        </w:rPr>
        <w:t>Transformation as an SRC portfolio</w:t>
      </w:r>
    </w:p>
    <w:p w:rsidR="00D8546D" w:rsidRPr="00713239" w:rsidRDefault="00D8546D" w:rsidP="00D8546D">
      <w:pPr>
        <w:pStyle w:val="ListParagraph"/>
        <w:numPr>
          <w:ilvl w:val="1"/>
          <w:numId w:val="3"/>
        </w:numPr>
        <w:tabs>
          <w:tab w:val="left" w:pos="2428"/>
        </w:tabs>
        <w:rPr>
          <w:rFonts w:ascii="Arial" w:hAnsi="Arial" w:cs="Arial"/>
          <w:lang w:val="en-US"/>
        </w:rPr>
      </w:pPr>
      <w:r>
        <w:rPr>
          <w:rFonts w:ascii="Arial" w:hAnsi="Arial" w:cs="Arial"/>
          <w:lang w:val="en-US"/>
        </w:rPr>
        <w:t>Student Wellness</w:t>
      </w:r>
    </w:p>
    <w:p w:rsidR="00D8546D" w:rsidRPr="002A183D" w:rsidRDefault="00D8546D" w:rsidP="00D8546D">
      <w:pPr>
        <w:tabs>
          <w:tab w:val="left" w:pos="2428"/>
        </w:tabs>
        <w:rPr>
          <w:rFonts w:ascii="Arial" w:hAnsi="Arial" w:cs="Arial"/>
          <w:lang w:val="en-US"/>
        </w:rPr>
      </w:pPr>
      <w:r>
        <w:rPr>
          <w:rFonts w:ascii="Arial" w:hAnsi="Arial" w:cs="Arial"/>
          <w:lang w:val="en-US"/>
        </w:rPr>
        <w:t xml:space="preserve">Wama notes the </w:t>
      </w:r>
      <w:r w:rsidRPr="002A183D">
        <w:rPr>
          <w:rFonts w:ascii="Arial" w:hAnsi="Arial" w:cs="Arial"/>
          <w:lang w:val="en-US"/>
        </w:rPr>
        <w:t xml:space="preserve">  importance of student wellness and m</w:t>
      </w:r>
      <w:r>
        <w:rPr>
          <w:rFonts w:ascii="Arial" w:hAnsi="Arial" w:cs="Arial"/>
          <w:lang w:val="en-US"/>
        </w:rPr>
        <w:t>entor health as well as finishing the plans of</w:t>
      </w:r>
      <w:r w:rsidRPr="002A183D">
        <w:rPr>
          <w:rFonts w:ascii="Arial" w:hAnsi="Arial" w:cs="Arial"/>
          <w:lang w:val="en-US"/>
        </w:rPr>
        <w:t xml:space="preserve"> working bodies of the previous year</w:t>
      </w:r>
      <w:r>
        <w:rPr>
          <w:rFonts w:ascii="Arial" w:hAnsi="Arial" w:cs="Arial"/>
          <w:lang w:val="en-US"/>
        </w:rPr>
        <w:t xml:space="preserve">. Xola follows noting that we have proof of how fast the University is able to implement policy through their implementation of the alcohol ban and thus the SRC should push for the mental health policy to </w:t>
      </w:r>
      <w:proofErr w:type="gramStart"/>
      <w:r>
        <w:rPr>
          <w:rFonts w:ascii="Arial" w:hAnsi="Arial" w:cs="Arial"/>
          <w:lang w:val="en-US"/>
        </w:rPr>
        <w:t>be implemented</w:t>
      </w:r>
      <w:proofErr w:type="gramEnd"/>
      <w:r>
        <w:rPr>
          <w:rFonts w:ascii="Arial" w:hAnsi="Arial" w:cs="Arial"/>
          <w:lang w:val="en-US"/>
        </w:rPr>
        <w:t xml:space="preserve"> effectively and as soon as possible as well.</w:t>
      </w:r>
    </w:p>
    <w:p w:rsidR="00D8546D" w:rsidRPr="00713239" w:rsidRDefault="00D8546D" w:rsidP="00D8546D">
      <w:pPr>
        <w:tabs>
          <w:tab w:val="left" w:pos="2428"/>
        </w:tabs>
        <w:rPr>
          <w:rFonts w:ascii="Arial" w:hAnsi="Arial" w:cs="Arial"/>
          <w:b/>
          <w:lang w:val="en-US"/>
        </w:rPr>
      </w:pPr>
      <w:r w:rsidRPr="00F05A42">
        <w:rPr>
          <w:rFonts w:ascii="Arial" w:hAnsi="Arial" w:cs="Arial"/>
          <w:b/>
          <w:lang w:val="en-US"/>
        </w:rPr>
        <w:t xml:space="preserve">Lewis moves to a vote of which the results are to move forward with </w:t>
      </w:r>
      <w:r>
        <w:rPr>
          <w:rFonts w:ascii="Arial" w:hAnsi="Arial" w:cs="Arial"/>
          <w:b/>
          <w:lang w:val="en-US"/>
        </w:rPr>
        <w:t>Student Wellness as an SRC portfolio</w:t>
      </w:r>
    </w:p>
    <w:p w:rsidR="00D8546D" w:rsidRDefault="00D8546D" w:rsidP="00D8546D">
      <w:pPr>
        <w:tabs>
          <w:tab w:val="left" w:pos="2428"/>
        </w:tabs>
        <w:rPr>
          <w:rFonts w:ascii="Arial" w:hAnsi="Arial" w:cs="Arial"/>
          <w:lang w:val="en-US"/>
        </w:rPr>
      </w:pPr>
    </w:p>
    <w:p w:rsidR="00D8546D" w:rsidRDefault="00D8546D" w:rsidP="00D8546D">
      <w:pPr>
        <w:pStyle w:val="ListParagraph"/>
        <w:numPr>
          <w:ilvl w:val="1"/>
          <w:numId w:val="3"/>
        </w:numPr>
        <w:tabs>
          <w:tab w:val="left" w:pos="2428"/>
        </w:tabs>
        <w:rPr>
          <w:rFonts w:ascii="Arial" w:hAnsi="Arial" w:cs="Arial"/>
          <w:lang w:val="en-US"/>
        </w:rPr>
      </w:pPr>
      <w:r>
        <w:rPr>
          <w:rFonts w:ascii="Arial" w:hAnsi="Arial" w:cs="Arial"/>
          <w:lang w:val="en-US"/>
        </w:rPr>
        <w:t>Student Access</w:t>
      </w:r>
    </w:p>
    <w:p w:rsidR="00D8546D" w:rsidRPr="002A183D" w:rsidRDefault="00D8546D" w:rsidP="00D8546D">
      <w:pPr>
        <w:tabs>
          <w:tab w:val="left" w:pos="2428"/>
        </w:tabs>
        <w:rPr>
          <w:rFonts w:ascii="Arial" w:hAnsi="Arial" w:cs="Arial"/>
          <w:lang w:val="en-US"/>
        </w:rPr>
      </w:pPr>
      <w:r w:rsidRPr="00713239">
        <w:rPr>
          <w:rFonts w:ascii="Arial" w:hAnsi="Arial" w:cs="Arial"/>
          <w:lang w:val="en-US"/>
        </w:rPr>
        <w:t xml:space="preserve">Sifiso </w:t>
      </w:r>
      <w:r>
        <w:rPr>
          <w:rFonts w:ascii="Arial" w:hAnsi="Arial" w:cs="Arial"/>
          <w:lang w:val="en-US"/>
        </w:rPr>
        <w:t xml:space="preserve">notes the importance of </w:t>
      </w:r>
      <w:r w:rsidRPr="00713239">
        <w:rPr>
          <w:rFonts w:ascii="Arial" w:hAnsi="Arial" w:cs="Arial"/>
          <w:lang w:val="en-US"/>
        </w:rPr>
        <w:t xml:space="preserve">closing the gap between </w:t>
      </w:r>
      <w:r>
        <w:rPr>
          <w:rFonts w:ascii="Arial" w:hAnsi="Arial" w:cs="Arial"/>
          <w:lang w:val="en-US"/>
        </w:rPr>
        <w:t>the five</w:t>
      </w:r>
      <w:r w:rsidRPr="00713239">
        <w:rPr>
          <w:rFonts w:ascii="Arial" w:hAnsi="Arial" w:cs="Arial"/>
          <w:lang w:val="en-US"/>
        </w:rPr>
        <w:t xml:space="preserve"> Su campuses</w:t>
      </w:r>
      <w:r>
        <w:rPr>
          <w:rFonts w:ascii="Arial" w:hAnsi="Arial" w:cs="Arial"/>
          <w:lang w:val="en-US"/>
        </w:rPr>
        <w:t>. He continues noting his vision for the portfolio as focusing on s</w:t>
      </w:r>
      <w:r w:rsidRPr="002A183D">
        <w:rPr>
          <w:rFonts w:ascii="Arial" w:hAnsi="Arial" w:cs="Arial"/>
          <w:lang w:val="en-US"/>
        </w:rPr>
        <w:t>tudent relations in relat</w:t>
      </w:r>
      <w:r>
        <w:rPr>
          <w:rFonts w:ascii="Arial" w:hAnsi="Arial" w:cs="Arial"/>
          <w:lang w:val="en-US"/>
        </w:rPr>
        <w:t xml:space="preserve">ion to students. </w:t>
      </w:r>
      <w:r w:rsidRPr="002A183D">
        <w:rPr>
          <w:rFonts w:ascii="Arial" w:hAnsi="Arial" w:cs="Arial"/>
          <w:lang w:val="en-US"/>
        </w:rPr>
        <w:t>Xola does not want t</w:t>
      </w:r>
      <w:r>
        <w:rPr>
          <w:rFonts w:ascii="Arial" w:hAnsi="Arial" w:cs="Arial"/>
          <w:lang w:val="en-US"/>
        </w:rPr>
        <w:t xml:space="preserve">o undermine the mandate of MILAC and the TSR and thus </w:t>
      </w:r>
      <w:r w:rsidRPr="002A183D">
        <w:rPr>
          <w:rFonts w:ascii="Arial" w:hAnsi="Arial" w:cs="Arial"/>
          <w:lang w:val="en-US"/>
        </w:rPr>
        <w:t>note</w:t>
      </w:r>
      <w:r>
        <w:rPr>
          <w:rFonts w:ascii="Arial" w:hAnsi="Arial" w:cs="Arial"/>
          <w:lang w:val="en-US"/>
        </w:rPr>
        <w:t>s</w:t>
      </w:r>
      <w:r w:rsidRPr="002A183D">
        <w:rPr>
          <w:rFonts w:ascii="Arial" w:hAnsi="Arial" w:cs="Arial"/>
          <w:lang w:val="en-US"/>
        </w:rPr>
        <w:t xml:space="preserve"> that while student relations is </w:t>
      </w:r>
      <w:r>
        <w:rPr>
          <w:rFonts w:ascii="Arial" w:hAnsi="Arial" w:cs="Arial"/>
          <w:lang w:val="en-US"/>
        </w:rPr>
        <w:t xml:space="preserve">a lovely idea theoretically, then asks </w:t>
      </w:r>
      <w:r w:rsidRPr="002A183D">
        <w:rPr>
          <w:rFonts w:ascii="Arial" w:hAnsi="Arial" w:cs="Arial"/>
          <w:lang w:val="en-US"/>
        </w:rPr>
        <w:t>rea</w:t>
      </w:r>
      <w:r>
        <w:rPr>
          <w:rFonts w:ascii="Arial" w:hAnsi="Arial" w:cs="Arial"/>
          <w:lang w:val="en-US"/>
        </w:rPr>
        <w:t xml:space="preserve">listically would there be a passion within the SRC </w:t>
      </w:r>
      <w:r w:rsidRPr="002A183D">
        <w:rPr>
          <w:rFonts w:ascii="Arial" w:hAnsi="Arial" w:cs="Arial"/>
          <w:lang w:val="en-US"/>
        </w:rPr>
        <w:t>to run such a portfoli</w:t>
      </w:r>
      <w:r>
        <w:rPr>
          <w:rFonts w:ascii="Arial" w:hAnsi="Arial" w:cs="Arial"/>
          <w:lang w:val="en-US"/>
        </w:rPr>
        <w:t xml:space="preserve">o? He continues stressing that if the portfolio </w:t>
      </w:r>
      <w:proofErr w:type="gramStart"/>
      <w:r>
        <w:rPr>
          <w:rFonts w:ascii="Arial" w:hAnsi="Arial" w:cs="Arial"/>
          <w:lang w:val="en-US"/>
        </w:rPr>
        <w:t>is named</w:t>
      </w:r>
      <w:proofErr w:type="gramEnd"/>
      <w:r>
        <w:rPr>
          <w:rFonts w:ascii="Arial" w:hAnsi="Arial" w:cs="Arial"/>
          <w:lang w:val="en-US"/>
        </w:rPr>
        <w:t xml:space="preserve"> student relations the SRC should </w:t>
      </w:r>
      <w:r w:rsidRPr="002A183D">
        <w:rPr>
          <w:rFonts w:ascii="Arial" w:hAnsi="Arial" w:cs="Arial"/>
          <w:lang w:val="en-US"/>
        </w:rPr>
        <w:t>be cons</w:t>
      </w:r>
      <w:r>
        <w:rPr>
          <w:rFonts w:ascii="Arial" w:hAnsi="Arial" w:cs="Arial"/>
          <w:lang w:val="en-US"/>
        </w:rPr>
        <w:t>cious of the implications of such a name</w:t>
      </w:r>
      <w:r w:rsidRPr="002A183D">
        <w:rPr>
          <w:rFonts w:ascii="Arial" w:hAnsi="Arial" w:cs="Arial"/>
          <w:lang w:val="en-US"/>
        </w:rPr>
        <w:t xml:space="preserve"> and the intentions behind the mandate</w:t>
      </w:r>
      <w:r>
        <w:rPr>
          <w:rFonts w:ascii="Arial" w:hAnsi="Arial" w:cs="Arial"/>
          <w:lang w:val="en-US"/>
        </w:rPr>
        <w:t>.</w:t>
      </w:r>
    </w:p>
    <w:p w:rsidR="00D8546D" w:rsidRPr="002A183D" w:rsidRDefault="00D8546D" w:rsidP="00D8546D">
      <w:pPr>
        <w:tabs>
          <w:tab w:val="left" w:pos="2428"/>
        </w:tabs>
        <w:rPr>
          <w:rFonts w:ascii="Arial" w:hAnsi="Arial" w:cs="Arial"/>
          <w:lang w:val="en-US"/>
        </w:rPr>
      </w:pPr>
      <w:r w:rsidRPr="002A183D">
        <w:rPr>
          <w:rFonts w:ascii="Arial" w:hAnsi="Arial" w:cs="Arial"/>
          <w:lang w:val="en-US"/>
        </w:rPr>
        <w:t>Wama</w:t>
      </w:r>
      <w:r>
        <w:rPr>
          <w:rFonts w:ascii="Arial" w:hAnsi="Arial" w:cs="Arial"/>
          <w:lang w:val="en-US"/>
        </w:rPr>
        <w:t xml:space="preserve"> stresses the</w:t>
      </w:r>
      <w:r w:rsidRPr="002A183D">
        <w:rPr>
          <w:rFonts w:ascii="Arial" w:hAnsi="Arial" w:cs="Arial"/>
          <w:lang w:val="en-US"/>
        </w:rPr>
        <w:t xml:space="preserve"> consideratio</w:t>
      </w:r>
      <w:r>
        <w:rPr>
          <w:rFonts w:ascii="Arial" w:hAnsi="Arial" w:cs="Arial"/>
          <w:lang w:val="en-US"/>
        </w:rPr>
        <w:t>n of transportation in student unification of the SU</w:t>
      </w:r>
      <w:r w:rsidRPr="002A183D">
        <w:rPr>
          <w:rFonts w:ascii="Arial" w:hAnsi="Arial" w:cs="Arial"/>
          <w:lang w:val="en-US"/>
        </w:rPr>
        <w:t xml:space="preserve"> campus</w:t>
      </w:r>
      <w:r>
        <w:rPr>
          <w:rFonts w:ascii="Arial" w:hAnsi="Arial" w:cs="Arial"/>
          <w:lang w:val="en-US"/>
        </w:rPr>
        <w:t xml:space="preserve">es. </w:t>
      </w:r>
      <w:r w:rsidRPr="002A183D">
        <w:rPr>
          <w:rFonts w:ascii="Arial" w:hAnsi="Arial" w:cs="Arial"/>
          <w:lang w:val="en-US"/>
        </w:rPr>
        <w:t xml:space="preserve">Chloe focus on the promises of student governance to assist in leadership </w:t>
      </w:r>
      <w:r w:rsidRPr="002A183D">
        <w:rPr>
          <w:rFonts w:ascii="Arial" w:hAnsi="Arial" w:cs="Arial"/>
          <w:lang w:val="en-US"/>
        </w:rPr>
        <w:lastRenderedPageBreak/>
        <w:t xml:space="preserve">transportation and collaboration. </w:t>
      </w:r>
      <w:r>
        <w:rPr>
          <w:rFonts w:ascii="Arial" w:hAnsi="Arial" w:cs="Arial"/>
          <w:lang w:val="en-US"/>
        </w:rPr>
        <w:t xml:space="preserve">Ntsako notes that she is always happy to assist in organization of visits so long as you send her a meeting </w:t>
      </w:r>
      <w:r w:rsidRPr="002A183D">
        <w:rPr>
          <w:rFonts w:ascii="Arial" w:hAnsi="Arial" w:cs="Arial"/>
          <w:lang w:val="en-US"/>
        </w:rPr>
        <w:t>request.</w:t>
      </w:r>
      <w:r>
        <w:rPr>
          <w:rFonts w:ascii="Arial" w:hAnsi="Arial" w:cs="Arial"/>
          <w:lang w:val="en-US"/>
        </w:rPr>
        <w:t xml:space="preserve"> Ntsako also notes that management excused the lack of intercampus shuttles by “</w:t>
      </w:r>
      <w:r w:rsidRPr="002A183D">
        <w:rPr>
          <w:rFonts w:ascii="Arial" w:hAnsi="Arial" w:cs="Arial"/>
          <w:lang w:val="en-US"/>
        </w:rPr>
        <w:t>apparent student disinterest.</w:t>
      </w:r>
      <w:r>
        <w:rPr>
          <w:rFonts w:ascii="Arial" w:hAnsi="Arial" w:cs="Arial"/>
          <w:lang w:val="en-US"/>
        </w:rPr>
        <w:t>”</w:t>
      </w:r>
      <w:r w:rsidRPr="002A183D">
        <w:rPr>
          <w:rFonts w:ascii="Arial" w:hAnsi="Arial" w:cs="Arial"/>
          <w:lang w:val="en-US"/>
        </w:rPr>
        <w:t xml:space="preserve"> </w:t>
      </w:r>
    </w:p>
    <w:p w:rsidR="00D8546D" w:rsidRPr="002A183D" w:rsidRDefault="00D8546D" w:rsidP="00D8546D">
      <w:pPr>
        <w:tabs>
          <w:tab w:val="left" w:pos="2428"/>
        </w:tabs>
        <w:rPr>
          <w:rFonts w:ascii="Arial" w:hAnsi="Arial" w:cs="Arial"/>
          <w:lang w:val="en-US"/>
        </w:rPr>
      </w:pPr>
      <w:r>
        <w:rPr>
          <w:rFonts w:ascii="Arial" w:hAnsi="Arial" w:cs="Arial"/>
          <w:lang w:val="en-US"/>
        </w:rPr>
        <w:t>Lewis c</w:t>
      </w:r>
      <w:r w:rsidRPr="002A183D">
        <w:rPr>
          <w:rFonts w:ascii="Arial" w:hAnsi="Arial" w:cs="Arial"/>
          <w:lang w:val="en-US"/>
        </w:rPr>
        <w:t>lose</w:t>
      </w:r>
      <w:r>
        <w:rPr>
          <w:rFonts w:ascii="Arial" w:hAnsi="Arial" w:cs="Arial"/>
          <w:lang w:val="en-US"/>
        </w:rPr>
        <w:t>s the</w:t>
      </w:r>
      <w:r w:rsidRPr="002A183D">
        <w:rPr>
          <w:rFonts w:ascii="Arial" w:hAnsi="Arial" w:cs="Arial"/>
          <w:lang w:val="en-US"/>
        </w:rPr>
        <w:t xml:space="preserve"> point</w:t>
      </w:r>
    </w:p>
    <w:p w:rsidR="00D8546D" w:rsidRDefault="00D8546D" w:rsidP="00D8546D">
      <w:pPr>
        <w:tabs>
          <w:tab w:val="left" w:pos="2428"/>
        </w:tabs>
        <w:rPr>
          <w:rFonts w:ascii="Arial" w:hAnsi="Arial" w:cs="Arial"/>
          <w:b/>
          <w:lang w:val="en-US"/>
        </w:rPr>
      </w:pPr>
      <w:r w:rsidRPr="00F05A42">
        <w:rPr>
          <w:rFonts w:ascii="Arial" w:hAnsi="Arial" w:cs="Arial"/>
          <w:b/>
          <w:lang w:val="en-US"/>
        </w:rPr>
        <w:t xml:space="preserve">Lewis moves to a vote of which the results are to move forward with </w:t>
      </w:r>
      <w:r>
        <w:rPr>
          <w:rFonts w:ascii="Arial" w:hAnsi="Arial" w:cs="Arial"/>
          <w:b/>
          <w:lang w:val="en-US"/>
        </w:rPr>
        <w:t>Student Access as an SRC portfolio</w:t>
      </w:r>
    </w:p>
    <w:p w:rsidR="00D8546D" w:rsidRDefault="00D8546D" w:rsidP="00D8546D">
      <w:pPr>
        <w:pStyle w:val="ListParagraph"/>
        <w:numPr>
          <w:ilvl w:val="0"/>
          <w:numId w:val="3"/>
        </w:numPr>
        <w:tabs>
          <w:tab w:val="left" w:pos="2428"/>
        </w:tabs>
        <w:rPr>
          <w:rFonts w:ascii="Arial" w:hAnsi="Arial" w:cs="Arial"/>
          <w:b/>
          <w:u w:val="single"/>
          <w:lang w:val="en-US"/>
        </w:rPr>
      </w:pPr>
      <w:r w:rsidRPr="00232327">
        <w:rPr>
          <w:rFonts w:ascii="Arial" w:hAnsi="Arial" w:cs="Arial"/>
          <w:b/>
          <w:u w:val="single"/>
          <w:lang w:val="en-US"/>
        </w:rPr>
        <w:t>General points</w:t>
      </w:r>
      <w:r>
        <w:rPr>
          <w:rFonts w:ascii="Arial" w:hAnsi="Arial" w:cs="Arial"/>
          <w:b/>
          <w:u w:val="single"/>
          <w:lang w:val="en-US"/>
        </w:rPr>
        <w:t xml:space="preserve"> </w:t>
      </w:r>
    </w:p>
    <w:p w:rsidR="00D8546D" w:rsidRPr="00A01A73" w:rsidRDefault="00D8546D" w:rsidP="00D8546D">
      <w:pPr>
        <w:tabs>
          <w:tab w:val="left" w:pos="2428"/>
        </w:tabs>
        <w:rPr>
          <w:rFonts w:ascii="Arial" w:hAnsi="Arial" w:cs="Arial"/>
          <w:lang w:val="en-US"/>
        </w:rPr>
      </w:pPr>
      <w:r w:rsidRPr="00A01A73">
        <w:rPr>
          <w:rFonts w:ascii="Arial" w:hAnsi="Arial" w:cs="Arial"/>
          <w:lang w:val="en-US"/>
        </w:rPr>
        <w:t>Sifiso suggest an engagement on the Alcohol Ban in some way owing to Dr Makheta’s lack of clarity on ban in general. Ingrid notes that in the last PK meeting, the PK agreed to stand by the SRCs’ stance on rejecting the alcohol ban. However, the PK does ask for freedom for those communities to come to their own respective policies and positions on the ban. Yanga asks if Ingrid is aware of Tebogo</w:t>
      </w:r>
      <w:r>
        <w:rPr>
          <w:rFonts w:ascii="Arial" w:hAnsi="Arial" w:cs="Arial"/>
          <w:lang w:val="en-US"/>
        </w:rPr>
        <w:t>s’,</w:t>
      </w:r>
      <w:r w:rsidRPr="00A01A73">
        <w:rPr>
          <w:rFonts w:ascii="Arial" w:hAnsi="Arial" w:cs="Arial"/>
          <w:lang w:val="en-US"/>
        </w:rPr>
        <w:t xml:space="preserve"> (Absent; Senior Prim Committee Chairperson) position in this regard, she is not. He further asks how the SRC will ensure that in those autonomous decisions no contradictory points </w:t>
      </w:r>
      <w:proofErr w:type="gramStart"/>
      <w:r w:rsidRPr="00A01A73">
        <w:rPr>
          <w:rFonts w:ascii="Arial" w:hAnsi="Arial" w:cs="Arial"/>
          <w:lang w:val="en-US"/>
        </w:rPr>
        <w:t>are met</w:t>
      </w:r>
      <w:proofErr w:type="gramEnd"/>
      <w:r w:rsidRPr="00A01A73">
        <w:rPr>
          <w:rFonts w:ascii="Arial" w:hAnsi="Arial" w:cs="Arial"/>
          <w:lang w:val="en-US"/>
        </w:rPr>
        <w:t>. Ntsako notes that the Tygerberg prims are doing the same thing as SU primarias as they are autonomously (environment wise) finding their own policies and plans.</w:t>
      </w:r>
    </w:p>
    <w:p w:rsidR="00D8546D" w:rsidRPr="00232327" w:rsidRDefault="00D8546D" w:rsidP="00D8546D">
      <w:pPr>
        <w:tabs>
          <w:tab w:val="left" w:pos="2428"/>
        </w:tabs>
        <w:rPr>
          <w:rFonts w:ascii="Arial" w:hAnsi="Arial" w:cs="Arial"/>
          <w:b/>
          <w:lang w:val="en-US"/>
        </w:rPr>
      </w:pPr>
    </w:p>
    <w:p w:rsidR="00D8546D" w:rsidRPr="002A183D" w:rsidRDefault="00D8546D" w:rsidP="00D8546D">
      <w:pPr>
        <w:tabs>
          <w:tab w:val="left" w:pos="2428"/>
        </w:tabs>
        <w:rPr>
          <w:rFonts w:ascii="Arial" w:hAnsi="Arial" w:cs="Arial"/>
          <w:lang w:val="en-US"/>
        </w:rPr>
      </w:pPr>
      <w:r>
        <w:rPr>
          <w:rFonts w:ascii="Arial" w:hAnsi="Arial" w:cs="Arial"/>
          <w:lang w:val="en-US"/>
        </w:rPr>
        <w:t>Closing</w:t>
      </w:r>
    </w:p>
    <w:p w:rsidR="00D8546D" w:rsidRPr="002A183D" w:rsidRDefault="00D8546D" w:rsidP="00D8546D">
      <w:pPr>
        <w:rPr>
          <w:rFonts w:ascii="Arial" w:hAnsi="Arial" w:cs="Arial"/>
          <w:lang w:val="en-US"/>
        </w:rPr>
      </w:pPr>
    </w:p>
    <w:p w:rsidR="00D8546D" w:rsidRPr="002A183D" w:rsidRDefault="00D8546D" w:rsidP="00D8546D">
      <w:pPr>
        <w:ind w:left="60"/>
        <w:rPr>
          <w:rFonts w:ascii="Arial" w:hAnsi="Arial" w:cs="Arial"/>
          <w:lang w:val="en-US"/>
        </w:rPr>
      </w:pPr>
    </w:p>
    <w:p w:rsidR="00D10785" w:rsidRDefault="00D10785">
      <w:bookmarkStart w:id="0" w:name="_GoBack"/>
      <w:bookmarkEnd w:id="0"/>
    </w:p>
    <w:sectPr w:rsidR="00D10785" w:rsidSect="002A183D">
      <w:type w:val="continuous"/>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68" w:rsidRDefault="00D85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68" w:rsidRDefault="00D854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68" w:rsidRDefault="00D8546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68" w:rsidRDefault="00D85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91D" w:rsidRDefault="00D8546D">
    <w:pPr>
      <w:pStyle w:val="Header"/>
    </w:pPr>
    <w:r>
      <w:rPr>
        <w:noProof/>
        <w:lang w:bidi="ar-SA"/>
      </w:rPr>
      <w:drawing>
        <wp:anchor distT="152400" distB="152400" distL="152400" distR="152400" simplePos="0" relativeHeight="251659264" behindDoc="0" locked="0" layoutInCell="1" allowOverlap="1" wp14:anchorId="42681B26" wp14:editId="2EE665BC">
          <wp:simplePos x="0" y="0"/>
          <wp:positionH relativeFrom="column">
            <wp:posOffset>3253306</wp:posOffset>
          </wp:positionH>
          <wp:positionV relativeFrom="line">
            <wp:posOffset>-289058</wp:posOffset>
          </wp:positionV>
          <wp:extent cx="3213100" cy="412115"/>
          <wp:effectExtent l="0" t="0" r="0" b="0"/>
          <wp:wrapThrough wrapText="left">
            <wp:wrapPolygon edited="0">
              <wp:start x="1025" y="0"/>
              <wp:lineTo x="768" y="1997"/>
              <wp:lineTo x="128" y="13978"/>
              <wp:lineTo x="0" y="20968"/>
              <wp:lineTo x="640" y="20968"/>
              <wp:lineTo x="20746" y="17972"/>
              <wp:lineTo x="20618" y="16974"/>
              <wp:lineTo x="21515" y="9985"/>
              <wp:lineTo x="21387" y="998"/>
              <wp:lineTo x="1793" y="0"/>
              <wp:lineTo x="1025" y="0"/>
            </wp:wrapPolygon>
          </wp:wrapThrough>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3100" cy="412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68" w:rsidRDefault="00D85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D4A03"/>
    <w:multiLevelType w:val="hybridMultilevel"/>
    <w:tmpl w:val="E898D6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BB470E8"/>
    <w:multiLevelType w:val="hybridMultilevel"/>
    <w:tmpl w:val="7A32603E"/>
    <w:lvl w:ilvl="0" w:tplc="C342644C">
      <w:start w:val="1"/>
      <w:numFmt w:val="decimal"/>
      <w:pStyle w:val="Heading2"/>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05E5EDD"/>
    <w:multiLevelType w:val="hybridMultilevel"/>
    <w:tmpl w:val="57749020"/>
    <w:lvl w:ilvl="0" w:tplc="A4E431F8">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 w15:restartNumberingAfterBreak="0">
    <w:nsid w:val="23E23D68"/>
    <w:multiLevelType w:val="hybridMultilevel"/>
    <w:tmpl w:val="DBA4CE8A"/>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4" w15:restartNumberingAfterBreak="0">
    <w:nsid w:val="73763A5A"/>
    <w:multiLevelType w:val="hybridMultilevel"/>
    <w:tmpl w:val="511C11E8"/>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2"/>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46D"/>
    <w:rsid w:val="000726CE"/>
    <w:rsid w:val="0019452F"/>
    <w:rsid w:val="001F00DF"/>
    <w:rsid w:val="00A84BAC"/>
    <w:rsid w:val="00D10785"/>
    <w:rsid w:val="00D8546D"/>
    <w:rsid w:val="00F46A3F"/>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3095A-1CD6-4CBD-AC32-DA820924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46D"/>
    <w:pPr>
      <w:spacing w:after="120" w:line="360" w:lineRule="auto"/>
      <w:jc w:val="both"/>
    </w:pPr>
    <w:rPr>
      <w:rFonts w:ascii="Times New Roman" w:hAnsi="Times New Roman"/>
      <w:sz w:val="24"/>
      <w:lang w:eastAsia="zh-CN" w:bidi="he-IL"/>
    </w:rPr>
  </w:style>
  <w:style w:type="paragraph" w:styleId="Heading1">
    <w:name w:val="heading 1"/>
    <w:basedOn w:val="Normal"/>
    <w:next w:val="Normal"/>
    <w:link w:val="Heading1Char"/>
    <w:uiPriority w:val="9"/>
    <w:qFormat/>
    <w:rsid w:val="00A84BAC"/>
    <w:pPr>
      <w:keepNext/>
      <w:keepLines/>
      <w:spacing w:before="240"/>
      <w:jc w:val="left"/>
      <w:outlineLvl w:val="0"/>
    </w:pPr>
    <w:rPr>
      <w:rFonts w:eastAsiaTheme="majorEastAsia" w:cstheme="majorBidi"/>
      <w:b/>
      <w:sz w:val="26"/>
      <w:szCs w:val="32"/>
    </w:rPr>
  </w:style>
  <w:style w:type="paragraph" w:styleId="Heading2">
    <w:name w:val="heading 2"/>
    <w:basedOn w:val="Normal"/>
    <w:next w:val="Normal"/>
    <w:link w:val="Heading2Char"/>
    <w:uiPriority w:val="9"/>
    <w:semiHidden/>
    <w:unhideWhenUsed/>
    <w:qFormat/>
    <w:rsid w:val="00A84BAC"/>
    <w:pPr>
      <w:keepNext/>
      <w:keepLines/>
      <w:numPr>
        <w:numId w:val="1"/>
      </w:numPr>
      <w:spacing w:before="240"/>
      <w:jc w:val="left"/>
      <w:outlineLvl w:val="1"/>
    </w:pPr>
    <w:rPr>
      <w:rFonts w:eastAsiaTheme="majorEastAsia" w:cstheme="majorBidi"/>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84BAC"/>
    <w:rPr>
      <w:rFonts w:ascii="Times New Roman" w:eastAsiaTheme="majorEastAsia" w:hAnsi="Times New Roman" w:cstheme="majorBidi"/>
      <w:sz w:val="26"/>
      <w:szCs w:val="26"/>
      <w:u w:val="single"/>
    </w:rPr>
  </w:style>
  <w:style w:type="character" w:customStyle="1" w:styleId="Heading1Char">
    <w:name w:val="Heading 1 Char"/>
    <w:basedOn w:val="DefaultParagraphFont"/>
    <w:link w:val="Heading1"/>
    <w:uiPriority w:val="9"/>
    <w:rsid w:val="00A84BAC"/>
    <w:rPr>
      <w:rFonts w:ascii="Times New Roman" w:eastAsiaTheme="majorEastAsia" w:hAnsi="Times New Roman" w:cstheme="majorBidi"/>
      <w:b/>
      <w:sz w:val="26"/>
      <w:szCs w:val="32"/>
    </w:rPr>
  </w:style>
  <w:style w:type="paragraph" w:styleId="ListParagraph">
    <w:name w:val="List Paragraph"/>
    <w:basedOn w:val="Normal"/>
    <w:uiPriority w:val="34"/>
    <w:qFormat/>
    <w:rsid w:val="00D8546D"/>
    <w:pPr>
      <w:ind w:left="720"/>
      <w:contextualSpacing/>
    </w:pPr>
  </w:style>
  <w:style w:type="paragraph" w:styleId="Header">
    <w:name w:val="header"/>
    <w:basedOn w:val="Normal"/>
    <w:link w:val="HeaderChar"/>
    <w:uiPriority w:val="99"/>
    <w:unhideWhenUsed/>
    <w:rsid w:val="00D8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46D"/>
    <w:rPr>
      <w:rFonts w:ascii="Times New Roman" w:hAnsi="Times New Roman"/>
      <w:sz w:val="24"/>
      <w:lang w:eastAsia="zh-CN" w:bidi="he-IL"/>
    </w:rPr>
  </w:style>
  <w:style w:type="paragraph" w:styleId="Footer">
    <w:name w:val="footer"/>
    <w:basedOn w:val="Normal"/>
    <w:link w:val="FooterChar"/>
    <w:uiPriority w:val="99"/>
    <w:unhideWhenUsed/>
    <w:rsid w:val="00D8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46D"/>
    <w:rPr>
      <w:rFonts w:ascii="Times New Roman" w:hAnsi="Times New Roman"/>
      <w:sz w:val="24"/>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DB9349D8B88479E8BAC4AC1712AC9" ma:contentTypeVersion="1" ma:contentTypeDescription="Create a new document." ma:contentTypeScope="" ma:versionID="b3c75cbe8f2e438604a22f89501fc741">
  <xsd:schema xmlns:xsd="http://www.w3.org/2001/XMLSchema" xmlns:xs="http://www.w3.org/2001/XMLSchema" xmlns:p="http://schemas.microsoft.com/office/2006/metadata/properties" xmlns:ns2="3d0ffbf4-0ab1-4e4b-bd8c-865f61d41201" targetNamespace="http://schemas.microsoft.com/office/2006/metadata/properties" ma:root="true" ma:fieldsID="64c1667ab79003d6242def4978a9d9a4" ns2:_="">
    <xsd:import namespace="3d0ffbf4-0ab1-4e4b-bd8c-865f61d412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7F29BC-4BF4-4834-ABCA-DE53136E2AA8}"/>
</file>

<file path=customXml/itemProps2.xml><?xml version="1.0" encoding="utf-8"?>
<ds:datastoreItem xmlns:ds="http://schemas.openxmlformats.org/officeDocument/2006/customXml" ds:itemID="{C17FE626-F35D-4BB3-AEA1-053253AC92E0}"/>
</file>

<file path=customXml/itemProps3.xml><?xml version="1.0" encoding="utf-8"?>
<ds:datastoreItem xmlns:ds="http://schemas.openxmlformats.org/officeDocument/2006/customXml" ds:itemID="{999E1A3E-B47A-4478-9853-576708ACDC4C}"/>
</file>

<file path=docProps/app.xml><?xml version="1.0" encoding="utf-8"?>
<Properties xmlns="http://schemas.openxmlformats.org/officeDocument/2006/extended-properties" xmlns:vt="http://schemas.openxmlformats.org/officeDocument/2006/docPropsVTypes">
  <Template>Normal</Template>
  <TotalTime>0</TotalTime>
  <Pages>9</Pages>
  <Words>2478</Words>
  <Characters>14126</Characters>
  <Application>Microsoft Office Word</Application>
  <DocSecurity>0</DocSecurity>
  <Lines>117</Lines>
  <Paragraphs>33</Paragraphs>
  <ScaleCrop>false</ScaleCrop>
  <Company>Stellenbosch University</Company>
  <LinksUpToDate>false</LinksUpToDate>
  <CharactersWithSpaces>16571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Studenteraad &lt;sr@sun.ac.za&gt;</dc:creator>
  <cp:keywords/>
  <dc:description/>
  <cp:lastModifiedBy>Studenteraad &lt;sr@sun.ac.za&gt;</cp:lastModifiedBy>
  <cp:revision>1</cp:revision>
  <dcterms:created xsi:type="dcterms:W3CDTF">2020-03-05T01:19:00Z</dcterms:created>
  <dcterms:modified xsi:type="dcterms:W3CDTF">2020-03-05T01:19:00Z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0x010100A23DB9349D8B88479E8BAC4AC1712AC9</vt:lpwstr>
  </property>
</Properties>
</file>