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D36" w:rsidRPr="009E581F" w:rsidRDefault="00341D36" w:rsidP="009E581F">
      <w:pPr>
        <w:pStyle w:val="BodyA"/>
        <w:jc w:val="center"/>
        <w:rPr>
          <w:rFonts w:ascii="Arial" w:eastAsia="Calibri Light" w:hAnsi="Arial" w:cs="Arial"/>
          <w:b/>
          <w:bCs/>
          <w:sz w:val="24"/>
          <w:szCs w:val="24"/>
          <w:lang w:val="en-ZA"/>
        </w:rPr>
      </w:pPr>
      <w:r w:rsidRPr="009E581F">
        <w:rPr>
          <w:rFonts w:ascii="Arial" w:eastAsia="Calibri Light" w:hAnsi="Arial" w:cs="Arial"/>
          <w:b/>
          <w:bCs/>
          <w:sz w:val="24"/>
          <w:szCs w:val="24"/>
          <w:lang w:val="en-ZA"/>
        </w:rPr>
        <w:t>Minutes</w:t>
      </w:r>
    </w:p>
    <w:p w:rsidR="00264FDA" w:rsidRPr="009E581F" w:rsidRDefault="00C36801" w:rsidP="009E581F">
      <w:pPr>
        <w:pStyle w:val="BodyA"/>
        <w:jc w:val="center"/>
        <w:rPr>
          <w:rFonts w:ascii="Arial" w:hAnsi="Arial" w:cs="Arial"/>
          <w:sz w:val="24"/>
          <w:szCs w:val="24"/>
          <w:lang w:val="en-ZA"/>
        </w:rPr>
      </w:pPr>
      <w:r w:rsidRPr="009E581F">
        <w:rPr>
          <w:rFonts w:ascii="Arial" w:eastAsia="Calibri Light" w:hAnsi="Arial" w:cs="Arial"/>
          <w:b/>
          <w:bCs/>
          <w:sz w:val="24"/>
          <w:szCs w:val="24"/>
          <w:lang w:val="en-ZA"/>
        </w:rPr>
        <w:t>S</w:t>
      </w:r>
      <w:proofErr w:type="spellStart"/>
      <w:r w:rsidR="00F2432A" w:rsidRPr="009E581F">
        <w:rPr>
          <w:rFonts w:ascii="Arial" w:eastAsia="Calibri Light" w:hAnsi="Arial" w:cs="Arial"/>
          <w:b/>
          <w:bCs/>
          <w:sz w:val="24"/>
          <w:szCs w:val="24"/>
          <w:lang w:val="en-US"/>
        </w:rPr>
        <w:t>tudents</w:t>
      </w:r>
      <w:proofErr w:type="spellEnd"/>
      <w:r w:rsidR="00C248F7" w:rsidRPr="009E581F">
        <w:rPr>
          <w:rFonts w:ascii="Arial" w:eastAsia="Calibri Light" w:hAnsi="Arial" w:cs="Arial"/>
          <w:b/>
          <w:bCs/>
          <w:sz w:val="24"/>
          <w:szCs w:val="24"/>
          <w:lang w:val="en-US"/>
        </w:rPr>
        <w:t>’</w:t>
      </w:r>
      <w:r w:rsidRPr="009E581F">
        <w:rPr>
          <w:rFonts w:ascii="Arial" w:eastAsia="Calibri Light" w:hAnsi="Arial" w:cs="Arial"/>
          <w:b/>
          <w:bCs/>
          <w:sz w:val="24"/>
          <w:szCs w:val="24"/>
          <w:lang w:val="en-US"/>
        </w:rPr>
        <w:t xml:space="preserve"> Representative Council Meeting</w:t>
      </w:r>
      <w:r w:rsidR="007031B7" w:rsidRPr="009E581F">
        <w:rPr>
          <w:rFonts w:ascii="Arial" w:eastAsia="Calibri Light" w:hAnsi="Arial" w:cs="Arial"/>
          <w:b/>
          <w:bCs/>
          <w:sz w:val="24"/>
          <w:szCs w:val="24"/>
          <w:lang w:val="en-US"/>
        </w:rPr>
        <w:t xml:space="preserve"> </w:t>
      </w:r>
    </w:p>
    <w:p w:rsidR="00264FDA" w:rsidRPr="009E581F" w:rsidRDefault="00C45E23" w:rsidP="009E581F">
      <w:pPr>
        <w:pStyle w:val="BodyA"/>
        <w:jc w:val="center"/>
        <w:rPr>
          <w:rFonts w:ascii="Arial" w:eastAsia="Calibri Light" w:hAnsi="Arial" w:cs="Arial"/>
          <w:sz w:val="24"/>
          <w:szCs w:val="24"/>
          <w:lang w:val="en-US"/>
        </w:rPr>
      </w:pPr>
      <w:r w:rsidRPr="009E581F">
        <w:rPr>
          <w:rFonts w:ascii="Arial" w:eastAsia="Calibri Light" w:hAnsi="Arial" w:cs="Arial"/>
          <w:sz w:val="24"/>
          <w:szCs w:val="24"/>
          <w:lang w:val="en-US"/>
        </w:rPr>
        <w:t>25 April</w:t>
      </w:r>
      <w:r w:rsidR="00EA4935" w:rsidRPr="009E581F">
        <w:rPr>
          <w:rFonts w:ascii="Arial" w:eastAsia="Calibri Light" w:hAnsi="Arial" w:cs="Arial"/>
          <w:sz w:val="24"/>
          <w:szCs w:val="24"/>
          <w:lang w:val="en-US"/>
        </w:rPr>
        <w:t xml:space="preserve"> </w:t>
      </w:r>
      <w:r w:rsidR="009141EE" w:rsidRPr="009E581F">
        <w:rPr>
          <w:rFonts w:ascii="Arial" w:eastAsia="Calibri Light" w:hAnsi="Arial" w:cs="Arial"/>
          <w:sz w:val="24"/>
          <w:szCs w:val="24"/>
          <w:lang w:val="en-US"/>
        </w:rPr>
        <w:t>2019</w:t>
      </w:r>
      <w:r w:rsidRPr="009E581F">
        <w:rPr>
          <w:rFonts w:ascii="Arial" w:eastAsia="Calibri Light" w:hAnsi="Arial" w:cs="Arial"/>
          <w:sz w:val="24"/>
          <w:szCs w:val="24"/>
          <w:lang w:val="en-US"/>
        </w:rPr>
        <w:t xml:space="preserve">, 17:30 @ Irene </w:t>
      </w:r>
      <w:r w:rsidR="00FC31B1" w:rsidRPr="009E581F">
        <w:rPr>
          <w:rFonts w:ascii="Arial" w:eastAsia="Calibri Light" w:hAnsi="Arial" w:cs="Arial"/>
          <w:sz w:val="24"/>
          <w:szCs w:val="24"/>
          <w:lang w:val="en-US"/>
        </w:rPr>
        <w:t>Residence</w:t>
      </w:r>
    </w:p>
    <w:p w:rsidR="00341D36" w:rsidRPr="009E581F" w:rsidRDefault="00341D36" w:rsidP="009E581F">
      <w:pPr>
        <w:pStyle w:val="BodyA"/>
        <w:rPr>
          <w:rFonts w:ascii="Arial" w:eastAsia="Calibri Light" w:hAnsi="Arial" w:cs="Arial"/>
          <w:sz w:val="24"/>
          <w:szCs w:val="24"/>
          <w:lang w:val="en-US"/>
        </w:rPr>
      </w:pPr>
      <w:r w:rsidRPr="009E581F">
        <w:rPr>
          <w:rFonts w:ascii="Arial" w:eastAsia="Calibri Light" w:hAnsi="Arial" w:cs="Arial"/>
          <w:noProof/>
          <w:sz w:val="24"/>
          <w:szCs w:val="24"/>
          <w:lang w:val="en-ZA" w:bidi="ar-SA"/>
        </w:rPr>
        <mc:AlternateContent>
          <mc:Choice Requires="wps">
            <w:drawing>
              <wp:anchor distT="0" distB="0" distL="114300" distR="114300" simplePos="0" relativeHeight="251659264" behindDoc="0" locked="0" layoutInCell="1" allowOverlap="1">
                <wp:simplePos x="0" y="0"/>
                <wp:positionH relativeFrom="column">
                  <wp:posOffset>428624</wp:posOffset>
                </wp:positionH>
                <wp:positionV relativeFrom="paragraph">
                  <wp:posOffset>19685</wp:posOffset>
                </wp:positionV>
                <wp:extent cx="48672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486727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7920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55pt" to="41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" strokecolor="black [3040]"/>
            </w:pict>
          </mc:Fallback>
        </mc:AlternateContent>
      </w:r>
    </w:p>
    <w:p w:rsidR="00341D36" w:rsidRPr="009E581F" w:rsidRDefault="00341D36" w:rsidP="009E581F">
      <w:pPr>
        <w:pStyle w:val="Heading1"/>
        <w:spacing w:line="360" w:lineRule="auto"/>
        <w:jc w:val="both"/>
        <w:rPr>
          <w:rFonts w:ascii="Arial" w:hAnsi="Arial" w:cs="Arial"/>
          <w:sz w:val="24"/>
          <w:szCs w:val="24"/>
        </w:rPr>
      </w:pPr>
      <w:r w:rsidRPr="009E581F">
        <w:rPr>
          <w:rFonts w:ascii="Arial" w:hAnsi="Arial" w:cs="Arial"/>
          <w:sz w:val="24"/>
          <w:szCs w:val="24"/>
        </w:rPr>
        <w:t>Prologue</w:t>
      </w:r>
    </w:p>
    <w:p w:rsidR="00691FA5" w:rsidRPr="009E581F" w:rsidRDefault="00C248F7" w:rsidP="009E581F">
      <w:pPr>
        <w:pStyle w:val="BodyA"/>
        <w:rPr>
          <w:rFonts w:ascii="Arial" w:eastAsia="Calibri Light" w:hAnsi="Arial" w:cs="Arial"/>
          <w:sz w:val="24"/>
          <w:szCs w:val="24"/>
          <w:lang w:val="en-US"/>
        </w:rPr>
      </w:pPr>
      <w:r w:rsidRPr="009E581F">
        <w:rPr>
          <w:rFonts w:ascii="Arial" w:eastAsia="Calibri Light" w:hAnsi="Arial" w:cs="Arial"/>
          <w:sz w:val="24"/>
          <w:szCs w:val="24"/>
          <w:lang w:val="en-US"/>
        </w:rPr>
        <w:t xml:space="preserve">A regular Students’ Representative Council meeting of Stellenbosch University </w:t>
      </w:r>
      <w:r w:rsidR="00F2432A" w:rsidRPr="009E581F">
        <w:rPr>
          <w:rFonts w:ascii="Arial" w:eastAsia="Calibri Light" w:hAnsi="Arial" w:cs="Arial"/>
          <w:sz w:val="24"/>
          <w:szCs w:val="24"/>
          <w:lang w:val="en-US"/>
        </w:rPr>
        <w:t xml:space="preserve">was held on </w:t>
      </w:r>
      <w:r w:rsidR="00C45E23" w:rsidRPr="009E581F">
        <w:rPr>
          <w:rFonts w:ascii="Arial" w:eastAsia="Calibri Light" w:hAnsi="Arial" w:cs="Arial"/>
          <w:sz w:val="24"/>
          <w:szCs w:val="24"/>
          <w:lang w:val="en-US"/>
        </w:rPr>
        <w:t>25 April</w:t>
      </w:r>
      <w:r w:rsidR="00751D05" w:rsidRPr="009E581F">
        <w:rPr>
          <w:rFonts w:ascii="Arial" w:eastAsia="Calibri Light" w:hAnsi="Arial" w:cs="Arial"/>
          <w:sz w:val="24"/>
          <w:szCs w:val="24"/>
          <w:lang w:val="en-US"/>
        </w:rPr>
        <w:t xml:space="preserve"> 2019</w:t>
      </w:r>
      <w:r w:rsidR="00F516E1" w:rsidRPr="009E581F">
        <w:rPr>
          <w:rFonts w:ascii="Arial" w:eastAsia="Calibri Light" w:hAnsi="Arial" w:cs="Arial"/>
          <w:sz w:val="24"/>
          <w:szCs w:val="24"/>
          <w:lang w:val="en-US"/>
        </w:rPr>
        <w:t xml:space="preserve">, in terms of section </w:t>
      </w:r>
      <w:r w:rsidR="009F2E2A" w:rsidRPr="009E581F">
        <w:rPr>
          <w:rFonts w:ascii="Arial" w:eastAsia="Calibri Light" w:hAnsi="Arial" w:cs="Arial"/>
          <w:sz w:val="24"/>
          <w:szCs w:val="24"/>
          <w:lang w:val="en-US"/>
        </w:rPr>
        <w:t>38</w:t>
      </w:r>
      <w:r w:rsidR="002943FB" w:rsidRPr="009E581F">
        <w:rPr>
          <w:rFonts w:ascii="Arial" w:eastAsia="Calibri Light" w:hAnsi="Arial" w:cs="Arial"/>
          <w:sz w:val="24"/>
          <w:szCs w:val="24"/>
          <w:lang w:val="en-US"/>
        </w:rPr>
        <w:t xml:space="preserve"> and section 39</w:t>
      </w:r>
      <w:r w:rsidR="009F2E2A" w:rsidRPr="009E581F">
        <w:rPr>
          <w:rFonts w:ascii="Arial" w:eastAsia="Calibri Light" w:hAnsi="Arial" w:cs="Arial"/>
          <w:sz w:val="24"/>
          <w:szCs w:val="24"/>
          <w:lang w:val="en-US"/>
        </w:rPr>
        <w:t xml:space="preserve"> of the Stellenbosch University Student Constitution </w:t>
      </w:r>
      <w:r w:rsidR="00D060D5" w:rsidRPr="009E581F">
        <w:rPr>
          <w:rFonts w:ascii="Arial" w:eastAsia="Calibri Light" w:hAnsi="Arial" w:cs="Arial"/>
          <w:sz w:val="24"/>
          <w:szCs w:val="24"/>
          <w:lang w:val="en-US"/>
        </w:rPr>
        <w:t>which mandate</w:t>
      </w:r>
      <w:r w:rsidR="002943FB" w:rsidRPr="009E581F">
        <w:rPr>
          <w:rFonts w:ascii="Arial" w:eastAsia="Calibri Light" w:hAnsi="Arial" w:cs="Arial"/>
          <w:sz w:val="24"/>
          <w:szCs w:val="24"/>
          <w:lang w:val="en-US"/>
        </w:rPr>
        <w:t>s the SRC</w:t>
      </w:r>
      <w:r w:rsidR="00691FA5" w:rsidRPr="009E581F">
        <w:rPr>
          <w:rFonts w:ascii="Arial" w:eastAsia="Calibri Light" w:hAnsi="Arial" w:cs="Arial"/>
          <w:sz w:val="24"/>
          <w:szCs w:val="24"/>
          <w:lang w:val="en-US"/>
        </w:rPr>
        <w:t xml:space="preserve"> to meet at</w:t>
      </w:r>
      <w:r w:rsidR="002943FB" w:rsidRPr="009E581F">
        <w:rPr>
          <w:rFonts w:ascii="Arial" w:eastAsia="Calibri Light" w:hAnsi="Arial" w:cs="Arial"/>
          <w:sz w:val="24"/>
          <w:szCs w:val="24"/>
          <w:lang w:val="en-US"/>
        </w:rPr>
        <w:t xml:space="preserve"> least</w:t>
      </w:r>
      <w:r w:rsidR="00691FA5" w:rsidRPr="009E581F">
        <w:rPr>
          <w:rFonts w:ascii="Arial" w:eastAsia="Calibri Light" w:hAnsi="Arial" w:cs="Arial"/>
          <w:sz w:val="24"/>
          <w:szCs w:val="24"/>
          <w:lang w:val="en-US"/>
        </w:rPr>
        <w:t xml:space="preserve"> at least once every two weeks. The following are the minutes thereof.</w:t>
      </w:r>
    </w:p>
    <w:p w:rsidR="009141EE" w:rsidRPr="009E581F" w:rsidRDefault="009141EE"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Welcoming</w:t>
      </w:r>
    </w:p>
    <w:p w:rsidR="00EA4935" w:rsidRPr="009E581F" w:rsidRDefault="00EA4935" w:rsidP="009E581F">
      <w:pPr>
        <w:spacing w:line="360" w:lineRule="auto"/>
        <w:jc w:val="both"/>
        <w:rPr>
          <w:rFonts w:ascii="Arial" w:hAnsi="Arial" w:cs="Arial"/>
        </w:rPr>
      </w:pPr>
      <w:r w:rsidRPr="009E581F">
        <w:rPr>
          <w:rFonts w:ascii="Arial" w:hAnsi="Arial" w:cs="Arial"/>
        </w:rPr>
        <w:t>C. van Wyk welcomes e</w:t>
      </w:r>
      <w:r w:rsidR="00F2432A" w:rsidRPr="009E581F">
        <w:rPr>
          <w:rFonts w:ascii="Arial" w:hAnsi="Arial" w:cs="Arial"/>
        </w:rPr>
        <w:t>veryone to the SRC meeting of 25</w:t>
      </w:r>
      <w:r w:rsidR="00C45E23" w:rsidRPr="009E581F">
        <w:rPr>
          <w:rFonts w:ascii="Arial" w:hAnsi="Arial" w:cs="Arial"/>
        </w:rPr>
        <w:t xml:space="preserve"> April</w:t>
      </w:r>
      <w:r w:rsidRPr="009E581F">
        <w:rPr>
          <w:rFonts w:ascii="Arial" w:hAnsi="Arial" w:cs="Arial"/>
        </w:rPr>
        <w:t xml:space="preserve"> </w:t>
      </w:r>
      <w:r w:rsidR="002751A5" w:rsidRPr="009E581F">
        <w:rPr>
          <w:rFonts w:ascii="Arial" w:hAnsi="Arial" w:cs="Arial"/>
        </w:rPr>
        <w:t>2019.</w:t>
      </w:r>
    </w:p>
    <w:p w:rsidR="009141EE" w:rsidRPr="009E581F" w:rsidRDefault="009141EE"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Attendance</w:t>
      </w:r>
    </w:p>
    <w:p w:rsidR="009141EE" w:rsidRPr="009E581F" w:rsidRDefault="009141EE" w:rsidP="009E581F">
      <w:pPr>
        <w:spacing w:line="360" w:lineRule="auto"/>
        <w:rPr>
          <w:rFonts w:ascii="Arial" w:hAnsi="Arial" w:cs="Arial"/>
          <w:b/>
        </w:rPr>
      </w:pPr>
      <w:r w:rsidRPr="009E581F">
        <w:rPr>
          <w:rFonts w:ascii="Arial" w:hAnsi="Arial" w:cs="Arial"/>
          <w:b/>
        </w:rPr>
        <w:t>Present</w:t>
      </w:r>
    </w:p>
    <w:p w:rsidR="00066D83" w:rsidRPr="009E581F" w:rsidRDefault="009268B4" w:rsidP="009E581F">
      <w:pPr>
        <w:spacing w:line="360" w:lineRule="auto"/>
        <w:jc w:val="both"/>
        <w:rPr>
          <w:rFonts w:ascii="Arial" w:hAnsi="Arial" w:cs="Arial"/>
        </w:rPr>
      </w:pPr>
      <w:r w:rsidRPr="009E581F">
        <w:rPr>
          <w:rFonts w:ascii="Arial" w:hAnsi="Arial" w:cs="Arial"/>
        </w:rPr>
        <w:t>Carli van Wyk</w:t>
      </w:r>
    </w:p>
    <w:p w:rsidR="009268B4" w:rsidRPr="009E581F" w:rsidRDefault="009268B4" w:rsidP="009E581F">
      <w:pPr>
        <w:spacing w:line="360" w:lineRule="auto"/>
        <w:jc w:val="both"/>
        <w:rPr>
          <w:rFonts w:ascii="Arial" w:hAnsi="Arial" w:cs="Arial"/>
        </w:rPr>
      </w:pPr>
      <w:proofErr w:type="spellStart"/>
      <w:r w:rsidRPr="009E581F">
        <w:rPr>
          <w:rFonts w:ascii="Arial" w:hAnsi="Arial" w:cs="Arial"/>
        </w:rPr>
        <w:t>Paulu</w:t>
      </w:r>
      <w:proofErr w:type="spellEnd"/>
      <w:r w:rsidRPr="009E581F">
        <w:rPr>
          <w:rFonts w:ascii="Arial" w:hAnsi="Arial" w:cs="Arial"/>
        </w:rPr>
        <w:t xml:space="preserve"> </w:t>
      </w:r>
      <w:proofErr w:type="spellStart"/>
      <w:r w:rsidRPr="009E581F">
        <w:rPr>
          <w:rFonts w:ascii="Arial" w:hAnsi="Arial" w:cs="Arial"/>
        </w:rPr>
        <w:t>Joubert</w:t>
      </w:r>
      <w:proofErr w:type="spellEnd"/>
    </w:p>
    <w:p w:rsidR="009268B4" w:rsidRPr="009E581F" w:rsidRDefault="009268B4" w:rsidP="009E581F">
      <w:pPr>
        <w:spacing w:line="360" w:lineRule="auto"/>
        <w:jc w:val="both"/>
        <w:rPr>
          <w:rFonts w:ascii="Arial" w:hAnsi="Arial" w:cs="Arial"/>
        </w:rPr>
      </w:pPr>
      <w:r w:rsidRPr="009E581F">
        <w:rPr>
          <w:rFonts w:ascii="Arial" w:hAnsi="Arial" w:cs="Arial"/>
        </w:rPr>
        <w:t>Lauren Stevenson</w:t>
      </w:r>
    </w:p>
    <w:p w:rsidR="009268B4" w:rsidRPr="009E581F" w:rsidRDefault="009268B4" w:rsidP="009E581F">
      <w:pPr>
        <w:spacing w:line="360" w:lineRule="auto"/>
        <w:jc w:val="both"/>
        <w:rPr>
          <w:rFonts w:ascii="Arial" w:hAnsi="Arial" w:cs="Arial"/>
        </w:rPr>
      </w:pPr>
      <w:r w:rsidRPr="009E581F">
        <w:rPr>
          <w:rFonts w:ascii="Arial" w:hAnsi="Arial" w:cs="Arial"/>
        </w:rPr>
        <w:t xml:space="preserve">Alex van </w:t>
      </w:r>
      <w:proofErr w:type="spellStart"/>
      <w:r w:rsidRPr="009E581F">
        <w:rPr>
          <w:rFonts w:ascii="Arial" w:hAnsi="Arial" w:cs="Arial"/>
        </w:rPr>
        <w:t>Greuning</w:t>
      </w:r>
      <w:proofErr w:type="spellEnd"/>
    </w:p>
    <w:p w:rsidR="009268B4" w:rsidRPr="009E581F" w:rsidRDefault="009268B4" w:rsidP="009E581F">
      <w:pPr>
        <w:spacing w:line="360" w:lineRule="auto"/>
        <w:jc w:val="both"/>
        <w:rPr>
          <w:rFonts w:ascii="Arial" w:hAnsi="Arial" w:cs="Arial"/>
        </w:rPr>
      </w:pPr>
      <w:r w:rsidRPr="009E581F">
        <w:rPr>
          <w:rFonts w:ascii="Arial" w:hAnsi="Arial" w:cs="Arial"/>
        </w:rPr>
        <w:t>Leighton September</w:t>
      </w:r>
    </w:p>
    <w:p w:rsidR="009268B4" w:rsidRPr="009E581F" w:rsidRDefault="009268B4" w:rsidP="009E581F">
      <w:pPr>
        <w:spacing w:line="360" w:lineRule="auto"/>
        <w:jc w:val="both"/>
        <w:rPr>
          <w:rFonts w:ascii="Arial" w:hAnsi="Arial" w:cs="Arial"/>
        </w:rPr>
      </w:pPr>
      <w:r w:rsidRPr="009E581F">
        <w:rPr>
          <w:rFonts w:ascii="Arial" w:hAnsi="Arial" w:cs="Arial"/>
        </w:rPr>
        <w:t>Melt Hugo</w:t>
      </w:r>
    </w:p>
    <w:p w:rsidR="009268B4" w:rsidRPr="009E581F" w:rsidRDefault="009268B4" w:rsidP="009E581F">
      <w:pPr>
        <w:spacing w:line="360" w:lineRule="auto"/>
        <w:jc w:val="both"/>
        <w:rPr>
          <w:rFonts w:ascii="Arial" w:hAnsi="Arial" w:cs="Arial"/>
        </w:rPr>
      </w:pPr>
      <w:proofErr w:type="spellStart"/>
      <w:r w:rsidRPr="009E581F">
        <w:rPr>
          <w:rFonts w:ascii="Arial" w:hAnsi="Arial" w:cs="Arial"/>
        </w:rPr>
        <w:t>Mthunzi</w:t>
      </w:r>
      <w:proofErr w:type="spellEnd"/>
      <w:r w:rsidRPr="009E581F">
        <w:rPr>
          <w:rFonts w:ascii="Arial" w:hAnsi="Arial" w:cs="Arial"/>
        </w:rPr>
        <w:t xml:space="preserve"> </w:t>
      </w:r>
      <w:proofErr w:type="spellStart"/>
      <w:r w:rsidRPr="009E581F">
        <w:rPr>
          <w:rFonts w:ascii="Arial" w:hAnsi="Arial" w:cs="Arial"/>
        </w:rPr>
        <w:t>Matshabane</w:t>
      </w:r>
      <w:proofErr w:type="spellEnd"/>
    </w:p>
    <w:p w:rsidR="009268B4" w:rsidRPr="009E581F" w:rsidRDefault="009268B4" w:rsidP="009E581F">
      <w:pPr>
        <w:spacing w:line="360" w:lineRule="auto"/>
        <w:jc w:val="both"/>
        <w:rPr>
          <w:rFonts w:ascii="Arial" w:hAnsi="Arial" w:cs="Arial"/>
        </w:rPr>
      </w:pPr>
      <w:proofErr w:type="spellStart"/>
      <w:r w:rsidRPr="009E581F">
        <w:rPr>
          <w:rFonts w:ascii="Arial" w:hAnsi="Arial" w:cs="Arial"/>
        </w:rPr>
        <w:t>Bongani</w:t>
      </w:r>
      <w:proofErr w:type="spellEnd"/>
      <w:r w:rsidRPr="009E581F">
        <w:rPr>
          <w:rFonts w:ascii="Arial" w:hAnsi="Arial" w:cs="Arial"/>
        </w:rPr>
        <w:t xml:space="preserve"> </w:t>
      </w:r>
      <w:proofErr w:type="spellStart"/>
      <w:r w:rsidRPr="009E581F">
        <w:rPr>
          <w:rFonts w:ascii="Arial" w:hAnsi="Arial" w:cs="Arial"/>
        </w:rPr>
        <w:t>Mapumulo</w:t>
      </w:r>
      <w:proofErr w:type="spellEnd"/>
    </w:p>
    <w:p w:rsidR="009268B4" w:rsidRPr="009E581F" w:rsidRDefault="009268B4" w:rsidP="009E581F">
      <w:pPr>
        <w:spacing w:line="360" w:lineRule="auto"/>
        <w:jc w:val="both"/>
        <w:rPr>
          <w:rFonts w:ascii="Arial" w:hAnsi="Arial" w:cs="Arial"/>
        </w:rPr>
      </w:pPr>
      <w:r w:rsidRPr="009E581F">
        <w:rPr>
          <w:rFonts w:ascii="Arial" w:hAnsi="Arial" w:cs="Arial"/>
        </w:rPr>
        <w:t xml:space="preserve">Anna </w:t>
      </w:r>
      <w:proofErr w:type="spellStart"/>
      <w:r w:rsidRPr="009E581F">
        <w:rPr>
          <w:rFonts w:ascii="Arial" w:hAnsi="Arial" w:cs="Arial"/>
        </w:rPr>
        <w:t>Durheim</w:t>
      </w:r>
      <w:proofErr w:type="spellEnd"/>
    </w:p>
    <w:p w:rsidR="009268B4" w:rsidRPr="009E581F" w:rsidRDefault="009268B4" w:rsidP="009E581F">
      <w:pPr>
        <w:spacing w:line="360" w:lineRule="auto"/>
        <w:jc w:val="both"/>
        <w:rPr>
          <w:rFonts w:ascii="Arial" w:hAnsi="Arial" w:cs="Arial"/>
        </w:rPr>
      </w:pPr>
      <w:r w:rsidRPr="009E581F">
        <w:rPr>
          <w:rFonts w:ascii="Arial" w:hAnsi="Arial" w:cs="Arial"/>
        </w:rPr>
        <w:t>Blaine Josephs</w:t>
      </w:r>
    </w:p>
    <w:p w:rsidR="009268B4" w:rsidRPr="009E581F" w:rsidRDefault="009268B4" w:rsidP="009E581F">
      <w:pPr>
        <w:spacing w:line="360" w:lineRule="auto"/>
        <w:jc w:val="both"/>
        <w:rPr>
          <w:rFonts w:ascii="Arial" w:hAnsi="Arial" w:cs="Arial"/>
        </w:rPr>
      </w:pPr>
      <w:proofErr w:type="spellStart"/>
      <w:r w:rsidRPr="009E581F">
        <w:rPr>
          <w:rFonts w:ascii="Arial" w:hAnsi="Arial" w:cs="Arial"/>
        </w:rPr>
        <w:lastRenderedPageBreak/>
        <w:t>Masixole</w:t>
      </w:r>
      <w:proofErr w:type="spellEnd"/>
      <w:r w:rsidRPr="009E581F">
        <w:rPr>
          <w:rFonts w:ascii="Arial" w:hAnsi="Arial" w:cs="Arial"/>
        </w:rPr>
        <w:t xml:space="preserve"> </w:t>
      </w:r>
      <w:proofErr w:type="spellStart"/>
      <w:r w:rsidRPr="009E581F">
        <w:rPr>
          <w:rFonts w:ascii="Arial" w:hAnsi="Arial" w:cs="Arial"/>
        </w:rPr>
        <w:t>Ndamandama</w:t>
      </w:r>
      <w:proofErr w:type="spellEnd"/>
    </w:p>
    <w:p w:rsidR="00C80975" w:rsidRPr="009E581F" w:rsidRDefault="00C80975" w:rsidP="009E581F">
      <w:pPr>
        <w:spacing w:line="360" w:lineRule="auto"/>
        <w:jc w:val="both"/>
        <w:rPr>
          <w:rFonts w:ascii="Arial" w:hAnsi="Arial" w:cs="Arial"/>
        </w:rPr>
      </w:pPr>
    </w:p>
    <w:p w:rsidR="002F127E" w:rsidRPr="009E581F" w:rsidRDefault="009268B4" w:rsidP="009E581F">
      <w:pPr>
        <w:spacing w:line="360" w:lineRule="auto"/>
        <w:jc w:val="both"/>
        <w:rPr>
          <w:rFonts w:ascii="Arial" w:hAnsi="Arial" w:cs="Arial"/>
          <w:b/>
        </w:rPr>
      </w:pPr>
      <w:r w:rsidRPr="009E581F">
        <w:rPr>
          <w:rFonts w:ascii="Arial" w:hAnsi="Arial" w:cs="Arial"/>
          <w:b/>
        </w:rPr>
        <w:t>Apologies</w:t>
      </w:r>
    </w:p>
    <w:p w:rsidR="002F127E" w:rsidRPr="009E581F" w:rsidRDefault="00C45E23" w:rsidP="009E581F">
      <w:pPr>
        <w:spacing w:line="360" w:lineRule="auto"/>
        <w:jc w:val="both"/>
        <w:rPr>
          <w:rFonts w:ascii="Arial" w:hAnsi="Arial" w:cs="Arial"/>
        </w:rPr>
      </w:pPr>
      <w:proofErr w:type="spellStart"/>
      <w:r w:rsidRPr="009E581F">
        <w:rPr>
          <w:rFonts w:ascii="Arial" w:hAnsi="Arial" w:cs="Arial"/>
        </w:rPr>
        <w:t>Thembeka</w:t>
      </w:r>
      <w:proofErr w:type="spellEnd"/>
      <w:r w:rsidR="009268B4" w:rsidRPr="009E581F">
        <w:rPr>
          <w:rFonts w:ascii="Arial" w:hAnsi="Arial" w:cs="Arial"/>
        </w:rPr>
        <w:t xml:space="preserve"> </w:t>
      </w:r>
      <w:proofErr w:type="spellStart"/>
      <w:r w:rsidR="009268B4" w:rsidRPr="009E581F">
        <w:rPr>
          <w:rFonts w:ascii="Arial" w:hAnsi="Arial" w:cs="Arial"/>
        </w:rPr>
        <w:t>Myeko</w:t>
      </w:r>
      <w:proofErr w:type="spellEnd"/>
    </w:p>
    <w:p w:rsidR="00C45E23" w:rsidRPr="009E581F" w:rsidRDefault="00C45E23" w:rsidP="009E581F">
      <w:pPr>
        <w:spacing w:line="360" w:lineRule="auto"/>
        <w:jc w:val="both"/>
        <w:rPr>
          <w:rFonts w:ascii="Arial" w:hAnsi="Arial" w:cs="Arial"/>
        </w:rPr>
      </w:pPr>
      <w:r w:rsidRPr="009E581F">
        <w:rPr>
          <w:rFonts w:ascii="Arial" w:hAnsi="Arial" w:cs="Arial"/>
        </w:rPr>
        <w:t xml:space="preserve">Marine </w:t>
      </w:r>
      <w:proofErr w:type="spellStart"/>
      <w:r w:rsidRPr="009E581F">
        <w:rPr>
          <w:rFonts w:ascii="Arial" w:hAnsi="Arial" w:cs="Arial"/>
        </w:rPr>
        <w:t>Bothma</w:t>
      </w:r>
      <w:proofErr w:type="spellEnd"/>
    </w:p>
    <w:p w:rsidR="00C45E23" w:rsidRPr="009E581F" w:rsidRDefault="009268B4" w:rsidP="009E581F">
      <w:pPr>
        <w:spacing w:line="360" w:lineRule="auto"/>
        <w:jc w:val="both"/>
        <w:rPr>
          <w:rFonts w:ascii="Arial" w:hAnsi="Arial" w:cs="Arial"/>
        </w:rPr>
      </w:pPr>
      <w:r w:rsidRPr="009E581F">
        <w:rPr>
          <w:rFonts w:ascii="Arial" w:hAnsi="Arial" w:cs="Arial"/>
        </w:rPr>
        <w:t xml:space="preserve">Eduard </w:t>
      </w:r>
      <w:proofErr w:type="spellStart"/>
      <w:r w:rsidRPr="009E581F">
        <w:rPr>
          <w:rFonts w:ascii="Arial" w:hAnsi="Arial" w:cs="Arial"/>
        </w:rPr>
        <w:t>Beukman</w:t>
      </w:r>
      <w:proofErr w:type="spellEnd"/>
    </w:p>
    <w:p w:rsidR="009141EE" w:rsidRPr="009E581F" w:rsidRDefault="009141EE" w:rsidP="009E581F">
      <w:pPr>
        <w:spacing w:line="360" w:lineRule="auto"/>
        <w:rPr>
          <w:rFonts w:ascii="Arial" w:hAnsi="Arial" w:cs="Arial"/>
        </w:rPr>
      </w:pPr>
    </w:p>
    <w:p w:rsidR="009141EE" w:rsidRPr="009E581F" w:rsidRDefault="009141EE"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Approval of previous minutes</w:t>
      </w:r>
    </w:p>
    <w:p w:rsidR="00EA4935" w:rsidRPr="009E581F" w:rsidRDefault="00F2432A" w:rsidP="009E581F">
      <w:pPr>
        <w:spacing w:line="360" w:lineRule="auto"/>
        <w:ind w:left="360"/>
        <w:rPr>
          <w:rFonts w:ascii="Arial" w:hAnsi="Arial" w:cs="Arial"/>
        </w:rPr>
      </w:pPr>
      <w:r w:rsidRPr="009E581F">
        <w:rPr>
          <w:rFonts w:ascii="Arial" w:hAnsi="Arial" w:cs="Arial"/>
        </w:rPr>
        <w:t>C. van Wyk</w:t>
      </w:r>
      <w:r w:rsidR="004B2C32" w:rsidRPr="009E581F">
        <w:rPr>
          <w:rFonts w:ascii="Arial" w:hAnsi="Arial" w:cs="Arial"/>
        </w:rPr>
        <w:t xml:space="preserve">, M. Hugo and P. </w:t>
      </w:r>
      <w:proofErr w:type="spellStart"/>
      <w:r w:rsidR="004B2C32" w:rsidRPr="009E581F">
        <w:rPr>
          <w:rFonts w:ascii="Arial" w:hAnsi="Arial" w:cs="Arial"/>
        </w:rPr>
        <w:t>Joubert</w:t>
      </w:r>
      <w:proofErr w:type="spellEnd"/>
      <w:r w:rsidR="004B2C32" w:rsidRPr="009E581F">
        <w:rPr>
          <w:rFonts w:ascii="Arial" w:hAnsi="Arial" w:cs="Arial"/>
        </w:rPr>
        <w:t xml:space="preserve"> approved m</w:t>
      </w:r>
      <w:r w:rsidR="00C45E23" w:rsidRPr="009E581F">
        <w:rPr>
          <w:rFonts w:ascii="Arial" w:hAnsi="Arial" w:cs="Arial"/>
        </w:rPr>
        <w:t>inutes of pr</w:t>
      </w:r>
      <w:r w:rsidR="004B2C32" w:rsidRPr="009E581F">
        <w:rPr>
          <w:rFonts w:ascii="Arial" w:hAnsi="Arial" w:cs="Arial"/>
        </w:rPr>
        <w:t>evious meeting</w:t>
      </w:r>
    </w:p>
    <w:p w:rsidR="009141EE" w:rsidRPr="009E581F" w:rsidRDefault="009141EE"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Setting of the agenda</w:t>
      </w:r>
    </w:p>
    <w:p w:rsidR="009141EE" w:rsidRPr="009E581F" w:rsidRDefault="009268B4" w:rsidP="009E581F">
      <w:pPr>
        <w:spacing w:line="360" w:lineRule="auto"/>
        <w:jc w:val="both"/>
        <w:rPr>
          <w:rFonts w:ascii="Arial" w:hAnsi="Arial" w:cs="Arial"/>
        </w:rPr>
      </w:pPr>
      <w:r w:rsidRPr="009E581F">
        <w:rPr>
          <w:rFonts w:ascii="Arial" w:hAnsi="Arial" w:cs="Arial"/>
        </w:rPr>
        <w:t>T</w:t>
      </w:r>
      <w:r w:rsidR="009141EE" w:rsidRPr="009E581F">
        <w:rPr>
          <w:rFonts w:ascii="Arial" w:hAnsi="Arial" w:cs="Arial"/>
        </w:rPr>
        <w:t>he mi</w:t>
      </w:r>
      <w:r w:rsidRPr="009E581F">
        <w:rPr>
          <w:rFonts w:ascii="Arial" w:hAnsi="Arial" w:cs="Arial"/>
        </w:rPr>
        <w:t xml:space="preserve">nutes will be a reflection </w:t>
      </w:r>
      <w:r w:rsidR="009141EE" w:rsidRPr="009E581F">
        <w:rPr>
          <w:rFonts w:ascii="Arial" w:hAnsi="Arial" w:cs="Arial"/>
        </w:rPr>
        <w:t>of</w:t>
      </w:r>
      <w:r w:rsidRPr="009E581F">
        <w:rPr>
          <w:rFonts w:ascii="Arial" w:hAnsi="Arial" w:cs="Arial"/>
        </w:rPr>
        <w:t xml:space="preserve"> the agenda</w:t>
      </w:r>
      <w:r w:rsidR="009141EE" w:rsidRPr="009E581F">
        <w:rPr>
          <w:rFonts w:ascii="Arial" w:hAnsi="Arial" w:cs="Arial"/>
        </w:rPr>
        <w:t xml:space="preserve">. </w:t>
      </w:r>
    </w:p>
    <w:p w:rsidR="007031B7" w:rsidRPr="009E581F" w:rsidRDefault="007031B7"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Feedback</w:t>
      </w:r>
    </w:p>
    <w:p w:rsidR="007031B7" w:rsidRPr="009E581F" w:rsidRDefault="007031B7" w:rsidP="009E581F">
      <w:pPr>
        <w:pStyle w:val="Heading2"/>
        <w:rPr>
          <w:rFonts w:ascii="Arial" w:hAnsi="Arial" w:cs="Arial"/>
          <w:sz w:val="24"/>
          <w:szCs w:val="24"/>
        </w:rPr>
      </w:pPr>
      <w:r w:rsidRPr="009E581F">
        <w:rPr>
          <w:rFonts w:ascii="Arial" w:hAnsi="Arial" w:cs="Arial"/>
          <w:sz w:val="24"/>
          <w:szCs w:val="24"/>
        </w:rPr>
        <w:t>Prim committee</w:t>
      </w:r>
    </w:p>
    <w:p w:rsidR="00EA4935" w:rsidRPr="009E581F" w:rsidRDefault="0050149C" w:rsidP="009E581F">
      <w:pPr>
        <w:spacing w:line="360" w:lineRule="auto"/>
        <w:jc w:val="both"/>
        <w:rPr>
          <w:rFonts w:ascii="Arial" w:hAnsi="Arial" w:cs="Arial"/>
        </w:rPr>
      </w:pPr>
      <w:r w:rsidRPr="009E581F">
        <w:rPr>
          <w:rFonts w:ascii="Arial" w:hAnsi="Arial" w:cs="Arial"/>
        </w:rPr>
        <w:t xml:space="preserve">J. </w:t>
      </w:r>
      <w:proofErr w:type="spellStart"/>
      <w:r w:rsidRPr="009E581F">
        <w:rPr>
          <w:rFonts w:ascii="Arial" w:hAnsi="Arial" w:cs="Arial"/>
        </w:rPr>
        <w:t>Fourie</w:t>
      </w:r>
      <w:proofErr w:type="spellEnd"/>
      <w:r w:rsidRPr="009E581F">
        <w:rPr>
          <w:rFonts w:ascii="Arial" w:hAnsi="Arial" w:cs="Arial"/>
        </w:rPr>
        <w:t xml:space="preserve"> </w:t>
      </w:r>
      <w:r w:rsidR="007C4361" w:rsidRPr="009E581F">
        <w:rPr>
          <w:rFonts w:ascii="Arial" w:hAnsi="Arial" w:cs="Arial"/>
        </w:rPr>
        <w:t xml:space="preserve">gives feedback about the Prim Committee. She states that she and the PSO prims has been working alongside Student Governance and the Societies Council to discuss the office spaces in the Neelsie. </w:t>
      </w:r>
    </w:p>
    <w:p w:rsidR="00FC31B1" w:rsidRPr="009E581F" w:rsidRDefault="00FC31B1" w:rsidP="009E581F">
      <w:pPr>
        <w:spacing w:line="360" w:lineRule="auto"/>
        <w:jc w:val="both"/>
        <w:rPr>
          <w:rFonts w:ascii="Arial" w:hAnsi="Arial" w:cs="Arial"/>
        </w:rPr>
      </w:pPr>
    </w:p>
    <w:p w:rsidR="007031B7" w:rsidRPr="009E581F" w:rsidRDefault="007031B7" w:rsidP="009E581F">
      <w:pPr>
        <w:pStyle w:val="Heading2"/>
        <w:rPr>
          <w:rFonts w:ascii="Arial" w:hAnsi="Arial" w:cs="Arial"/>
          <w:sz w:val="24"/>
          <w:szCs w:val="24"/>
        </w:rPr>
      </w:pPr>
      <w:r w:rsidRPr="009E581F">
        <w:rPr>
          <w:rFonts w:ascii="Arial" w:hAnsi="Arial" w:cs="Arial"/>
          <w:sz w:val="24"/>
          <w:szCs w:val="24"/>
        </w:rPr>
        <w:t>Academic affairs council</w:t>
      </w:r>
    </w:p>
    <w:p w:rsidR="008F6C85" w:rsidRPr="009E581F" w:rsidRDefault="008F6C85" w:rsidP="009E581F">
      <w:pPr>
        <w:spacing w:line="360" w:lineRule="auto"/>
        <w:jc w:val="both"/>
        <w:rPr>
          <w:rFonts w:ascii="Arial" w:hAnsi="Arial" w:cs="Arial"/>
        </w:rPr>
      </w:pPr>
      <w:r w:rsidRPr="009E581F">
        <w:rPr>
          <w:rFonts w:ascii="Arial" w:hAnsi="Arial" w:cs="Arial"/>
        </w:rPr>
        <w:t>No feedback</w:t>
      </w:r>
    </w:p>
    <w:p w:rsidR="00FC31B1" w:rsidRPr="009E581F" w:rsidRDefault="00FC31B1" w:rsidP="009E581F">
      <w:pPr>
        <w:spacing w:line="360" w:lineRule="auto"/>
        <w:jc w:val="both"/>
        <w:rPr>
          <w:rFonts w:ascii="Arial" w:hAnsi="Arial" w:cs="Arial"/>
        </w:rPr>
      </w:pPr>
    </w:p>
    <w:p w:rsidR="007031B7" w:rsidRPr="009E581F" w:rsidRDefault="007031B7" w:rsidP="009E581F">
      <w:pPr>
        <w:pStyle w:val="Heading2"/>
        <w:rPr>
          <w:rFonts w:ascii="Arial" w:hAnsi="Arial" w:cs="Arial"/>
          <w:sz w:val="24"/>
          <w:szCs w:val="24"/>
        </w:rPr>
      </w:pPr>
      <w:r w:rsidRPr="009E581F">
        <w:rPr>
          <w:rFonts w:ascii="Arial" w:hAnsi="Arial" w:cs="Arial"/>
          <w:sz w:val="24"/>
          <w:szCs w:val="24"/>
        </w:rPr>
        <w:t>Societies council</w:t>
      </w:r>
    </w:p>
    <w:p w:rsidR="00EA4935" w:rsidRPr="009E581F" w:rsidRDefault="003F667B" w:rsidP="009E581F">
      <w:pPr>
        <w:spacing w:line="360" w:lineRule="auto"/>
        <w:jc w:val="both"/>
        <w:rPr>
          <w:rFonts w:ascii="Arial" w:hAnsi="Arial" w:cs="Arial"/>
        </w:rPr>
      </w:pPr>
      <w:r w:rsidRPr="009E581F">
        <w:rPr>
          <w:rFonts w:ascii="Arial" w:hAnsi="Arial" w:cs="Arial"/>
        </w:rPr>
        <w:t>.</w:t>
      </w:r>
      <w:r w:rsidR="008F6C85" w:rsidRPr="009E581F">
        <w:rPr>
          <w:rFonts w:ascii="Arial" w:hAnsi="Arial" w:cs="Arial"/>
        </w:rPr>
        <w:t xml:space="preserve"> No feedback</w:t>
      </w:r>
    </w:p>
    <w:p w:rsidR="00FC31B1" w:rsidRPr="009E581F" w:rsidRDefault="00FC31B1" w:rsidP="009E581F">
      <w:pPr>
        <w:spacing w:line="360" w:lineRule="auto"/>
        <w:jc w:val="both"/>
        <w:rPr>
          <w:rFonts w:ascii="Arial" w:hAnsi="Arial" w:cs="Arial"/>
        </w:rPr>
      </w:pPr>
    </w:p>
    <w:p w:rsidR="007031B7" w:rsidRPr="009E581F" w:rsidRDefault="007031B7" w:rsidP="009E581F">
      <w:pPr>
        <w:pStyle w:val="Heading2"/>
        <w:rPr>
          <w:rFonts w:ascii="Arial" w:hAnsi="Arial" w:cs="Arial"/>
          <w:sz w:val="24"/>
          <w:szCs w:val="24"/>
        </w:rPr>
      </w:pPr>
      <w:r w:rsidRPr="009E581F">
        <w:rPr>
          <w:rFonts w:ascii="Arial" w:hAnsi="Arial" w:cs="Arial"/>
          <w:sz w:val="24"/>
          <w:szCs w:val="24"/>
        </w:rPr>
        <w:lastRenderedPageBreak/>
        <w:t>TSR</w:t>
      </w:r>
    </w:p>
    <w:p w:rsidR="008F6C85" w:rsidRPr="009E581F" w:rsidRDefault="008F6C85" w:rsidP="009E581F">
      <w:pPr>
        <w:spacing w:line="360" w:lineRule="auto"/>
        <w:jc w:val="both"/>
        <w:rPr>
          <w:rFonts w:ascii="Arial" w:hAnsi="Arial" w:cs="Arial"/>
        </w:rPr>
      </w:pPr>
      <w:r w:rsidRPr="009E581F">
        <w:rPr>
          <w:rFonts w:ascii="Arial" w:hAnsi="Arial" w:cs="Arial"/>
        </w:rPr>
        <w:t>.No feedback</w:t>
      </w:r>
    </w:p>
    <w:p w:rsidR="00EC64F7" w:rsidRPr="009E581F" w:rsidRDefault="00EC64F7" w:rsidP="009E581F">
      <w:pPr>
        <w:spacing w:line="360" w:lineRule="auto"/>
        <w:rPr>
          <w:rFonts w:ascii="Arial" w:hAnsi="Arial" w:cs="Arial"/>
        </w:rPr>
      </w:pPr>
    </w:p>
    <w:p w:rsidR="007031B7" w:rsidRPr="009E581F" w:rsidRDefault="007031B7" w:rsidP="009E581F">
      <w:pPr>
        <w:pStyle w:val="Heading2"/>
        <w:rPr>
          <w:rFonts w:ascii="Arial" w:hAnsi="Arial" w:cs="Arial"/>
          <w:sz w:val="24"/>
          <w:szCs w:val="24"/>
        </w:rPr>
      </w:pPr>
      <w:r w:rsidRPr="009E581F">
        <w:rPr>
          <w:rFonts w:ascii="Arial" w:hAnsi="Arial" w:cs="Arial"/>
          <w:sz w:val="24"/>
          <w:szCs w:val="24"/>
        </w:rPr>
        <w:t>Military academy</w:t>
      </w:r>
    </w:p>
    <w:p w:rsidR="00EA4935" w:rsidRPr="009E581F" w:rsidRDefault="00EA4935" w:rsidP="009E581F">
      <w:pPr>
        <w:spacing w:line="360" w:lineRule="auto"/>
        <w:jc w:val="both"/>
        <w:rPr>
          <w:rFonts w:ascii="Arial" w:hAnsi="Arial" w:cs="Arial"/>
        </w:rPr>
      </w:pPr>
      <w:r w:rsidRPr="009E581F">
        <w:rPr>
          <w:rFonts w:ascii="Arial" w:hAnsi="Arial" w:cs="Arial"/>
        </w:rPr>
        <w:t>No feedback</w:t>
      </w:r>
    </w:p>
    <w:p w:rsidR="00EC64F7" w:rsidRPr="009E581F" w:rsidRDefault="00EC64F7" w:rsidP="009E581F">
      <w:pPr>
        <w:spacing w:line="360" w:lineRule="auto"/>
        <w:rPr>
          <w:rFonts w:ascii="Arial" w:hAnsi="Arial" w:cs="Arial"/>
        </w:rPr>
      </w:pPr>
    </w:p>
    <w:p w:rsidR="009141EE" w:rsidRPr="009E581F" w:rsidRDefault="0050149C" w:rsidP="009E581F">
      <w:pPr>
        <w:pStyle w:val="Heading2"/>
        <w:rPr>
          <w:rFonts w:ascii="Arial" w:hAnsi="Arial" w:cs="Arial"/>
          <w:sz w:val="24"/>
          <w:szCs w:val="24"/>
        </w:rPr>
      </w:pPr>
      <w:r w:rsidRPr="009E581F">
        <w:rPr>
          <w:rFonts w:ascii="Arial" w:hAnsi="Arial" w:cs="Arial"/>
          <w:sz w:val="24"/>
          <w:szCs w:val="24"/>
        </w:rPr>
        <w:t>Managers feedback</w:t>
      </w:r>
    </w:p>
    <w:p w:rsidR="008F6C85" w:rsidRPr="009E581F" w:rsidRDefault="00FC31B1" w:rsidP="009E581F">
      <w:pPr>
        <w:spacing w:line="360" w:lineRule="auto"/>
        <w:jc w:val="both"/>
        <w:rPr>
          <w:rFonts w:ascii="Arial" w:hAnsi="Arial" w:cs="Arial"/>
        </w:rPr>
      </w:pPr>
      <w:r w:rsidRPr="009E581F">
        <w:rPr>
          <w:rFonts w:ascii="Arial" w:hAnsi="Arial" w:cs="Arial"/>
        </w:rPr>
        <w:t xml:space="preserve">A. </w:t>
      </w:r>
      <w:proofErr w:type="spellStart"/>
      <w:r w:rsidRPr="009E581F">
        <w:rPr>
          <w:rFonts w:ascii="Arial" w:hAnsi="Arial" w:cs="Arial"/>
        </w:rPr>
        <w:t>Durheim</w:t>
      </w:r>
      <w:proofErr w:type="spellEnd"/>
      <w:r w:rsidR="008F6C85" w:rsidRPr="009E581F">
        <w:rPr>
          <w:rFonts w:ascii="Arial" w:hAnsi="Arial" w:cs="Arial"/>
        </w:rPr>
        <w:t xml:space="preserve"> states that both the branding for KUKO and the SRC’s Instagram account is going well.  The Instagram account has reached 550 followers. </w:t>
      </w:r>
    </w:p>
    <w:p w:rsidR="008F6C85" w:rsidRPr="009E581F" w:rsidRDefault="008F6C85" w:rsidP="009E581F">
      <w:pPr>
        <w:spacing w:line="360" w:lineRule="auto"/>
        <w:jc w:val="both"/>
        <w:rPr>
          <w:rFonts w:ascii="Arial" w:hAnsi="Arial" w:cs="Arial"/>
        </w:rPr>
      </w:pPr>
    </w:p>
    <w:p w:rsidR="008F6C85" w:rsidRPr="009E581F" w:rsidRDefault="00FC31B1" w:rsidP="009E581F">
      <w:pPr>
        <w:spacing w:line="360" w:lineRule="auto"/>
        <w:jc w:val="both"/>
        <w:rPr>
          <w:rFonts w:ascii="Arial" w:hAnsi="Arial" w:cs="Arial"/>
        </w:rPr>
      </w:pPr>
      <w:r w:rsidRPr="009E581F">
        <w:rPr>
          <w:rFonts w:ascii="Arial" w:hAnsi="Arial" w:cs="Arial"/>
        </w:rPr>
        <w:t xml:space="preserve">B. Josephs </w:t>
      </w:r>
      <w:r w:rsidR="008F6C85" w:rsidRPr="009E581F">
        <w:rPr>
          <w:rFonts w:ascii="Arial" w:hAnsi="Arial" w:cs="Arial"/>
        </w:rPr>
        <w:t xml:space="preserve">states that </w:t>
      </w:r>
      <w:proofErr w:type="spellStart"/>
      <w:r w:rsidR="008F6C85" w:rsidRPr="009E581F">
        <w:rPr>
          <w:rFonts w:ascii="Arial" w:hAnsi="Arial" w:cs="Arial"/>
        </w:rPr>
        <w:t>Toneelfees</w:t>
      </w:r>
      <w:proofErr w:type="spellEnd"/>
      <w:r w:rsidR="008F6C85" w:rsidRPr="009E581F">
        <w:rPr>
          <w:rFonts w:ascii="Arial" w:hAnsi="Arial" w:cs="Arial"/>
        </w:rPr>
        <w:t xml:space="preserve"> is going well and the finances are in order. He also says that a critical engagement will be hosted to address the drag theme controversy.</w:t>
      </w:r>
      <w:r w:rsidRPr="009E581F">
        <w:rPr>
          <w:rFonts w:ascii="Arial" w:hAnsi="Arial" w:cs="Arial"/>
        </w:rPr>
        <w:t xml:space="preserve"> Debating was also a huge success</w:t>
      </w:r>
      <w:r w:rsidR="008F6C85" w:rsidRPr="009E581F">
        <w:rPr>
          <w:rFonts w:ascii="Arial" w:hAnsi="Arial" w:cs="Arial"/>
        </w:rPr>
        <w:t xml:space="preserve">. SU Acapella planning is running smoothly. </w:t>
      </w:r>
    </w:p>
    <w:p w:rsidR="00733A70" w:rsidRPr="009E581F" w:rsidRDefault="00733A70" w:rsidP="009E581F">
      <w:pPr>
        <w:spacing w:line="360" w:lineRule="auto"/>
        <w:jc w:val="both"/>
        <w:rPr>
          <w:rFonts w:ascii="Arial" w:hAnsi="Arial" w:cs="Arial"/>
        </w:rPr>
      </w:pPr>
    </w:p>
    <w:p w:rsidR="00733A70" w:rsidRPr="009E581F" w:rsidRDefault="00FC31B1" w:rsidP="009E581F">
      <w:pPr>
        <w:spacing w:line="360" w:lineRule="auto"/>
        <w:jc w:val="both"/>
        <w:rPr>
          <w:rFonts w:ascii="Arial" w:hAnsi="Arial" w:cs="Arial"/>
        </w:rPr>
      </w:pPr>
      <w:r w:rsidRPr="009E581F">
        <w:rPr>
          <w:rFonts w:ascii="Arial" w:hAnsi="Arial" w:cs="Arial"/>
        </w:rPr>
        <w:t xml:space="preserve">M. </w:t>
      </w:r>
      <w:proofErr w:type="spellStart"/>
      <w:r w:rsidRPr="009E581F">
        <w:rPr>
          <w:rFonts w:ascii="Arial" w:hAnsi="Arial" w:cs="Arial"/>
        </w:rPr>
        <w:t>Ndamandama</w:t>
      </w:r>
      <w:proofErr w:type="spellEnd"/>
      <w:r w:rsidRPr="009E581F">
        <w:rPr>
          <w:rFonts w:ascii="Arial" w:hAnsi="Arial" w:cs="Arial"/>
        </w:rPr>
        <w:t xml:space="preserve"> </w:t>
      </w:r>
      <w:r w:rsidR="00733A70" w:rsidRPr="009E581F">
        <w:rPr>
          <w:rFonts w:ascii="Arial" w:hAnsi="Arial" w:cs="Arial"/>
        </w:rPr>
        <w:t xml:space="preserve">will be doing a shuttle safety assessment and M. Matshabane will join in on this trip. First aid training has been planned for next term. Cluster safety engagement with residences are ongoing. </w:t>
      </w:r>
    </w:p>
    <w:p w:rsidR="009141EE" w:rsidRPr="009E581F" w:rsidRDefault="007031B7"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Voting</w:t>
      </w:r>
    </w:p>
    <w:p w:rsidR="009141EE" w:rsidRPr="009E581F" w:rsidRDefault="0050149C" w:rsidP="009E581F">
      <w:pPr>
        <w:spacing w:line="360" w:lineRule="auto"/>
        <w:jc w:val="both"/>
        <w:rPr>
          <w:rFonts w:ascii="Arial" w:hAnsi="Arial" w:cs="Arial"/>
        </w:rPr>
      </w:pPr>
      <w:r w:rsidRPr="009E581F">
        <w:rPr>
          <w:rFonts w:ascii="Arial" w:hAnsi="Arial" w:cs="Arial"/>
        </w:rPr>
        <w:t>None</w:t>
      </w:r>
    </w:p>
    <w:p w:rsidR="00E94D12" w:rsidRPr="009E581F" w:rsidRDefault="007031B7"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Discuss</w:t>
      </w:r>
      <w:bookmarkStart w:id="0" w:name="_GoBack"/>
      <w:bookmarkEnd w:id="0"/>
      <w:r w:rsidRPr="009E581F">
        <w:rPr>
          <w:rFonts w:ascii="Arial" w:hAnsi="Arial" w:cs="Arial"/>
          <w:sz w:val="24"/>
          <w:szCs w:val="24"/>
        </w:rPr>
        <w:t>ion</w:t>
      </w:r>
    </w:p>
    <w:p w:rsidR="00E94D12" w:rsidRPr="009E581F" w:rsidRDefault="00E94D12" w:rsidP="009E581F">
      <w:pPr>
        <w:spacing w:line="360" w:lineRule="auto"/>
        <w:jc w:val="both"/>
        <w:rPr>
          <w:rFonts w:ascii="Arial" w:hAnsi="Arial" w:cs="Arial"/>
        </w:rPr>
      </w:pPr>
      <w:r w:rsidRPr="009E581F">
        <w:rPr>
          <w:rFonts w:ascii="Arial" w:hAnsi="Arial" w:cs="Arial"/>
        </w:rPr>
        <w:t xml:space="preserve">C. van Wyk </w:t>
      </w:r>
      <w:r w:rsidR="00C00342" w:rsidRPr="009E581F">
        <w:rPr>
          <w:rFonts w:ascii="Arial" w:hAnsi="Arial" w:cs="Arial"/>
        </w:rPr>
        <w:t xml:space="preserve">requests members of the house to </w:t>
      </w:r>
      <w:r w:rsidR="00B71ACD" w:rsidRPr="009E581F">
        <w:rPr>
          <w:rFonts w:ascii="Arial" w:hAnsi="Arial" w:cs="Arial"/>
        </w:rPr>
        <w:t>recognize</w:t>
      </w:r>
      <w:r w:rsidR="00C00342" w:rsidRPr="009E581F">
        <w:rPr>
          <w:rFonts w:ascii="Arial" w:hAnsi="Arial" w:cs="Arial"/>
        </w:rPr>
        <w:t xml:space="preserve"> </w:t>
      </w:r>
      <w:r w:rsidR="00B71ACD" w:rsidRPr="009E581F">
        <w:rPr>
          <w:rFonts w:ascii="Arial" w:hAnsi="Arial" w:cs="Arial"/>
        </w:rPr>
        <w:t>the rules of engagement. Accordin</w:t>
      </w:r>
      <w:r w:rsidR="00FC31B1" w:rsidRPr="009E581F">
        <w:rPr>
          <w:rFonts w:ascii="Arial" w:hAnsi="Arial" w:cs="Arial"/>
        </w:rPr>
        <w:t>g to section 4 (44)(1c) in the S</w:t>
      </w:r>
      <w:r w:rsidR="00B71ACD" w:rsidRPr="009E581F">
        <w:rPr>
          <w:rFonts w:ascii="Arial" w:hAnsi="Arial" w:cs="Arial"/>
        </w:rPr>
        <w:t>t</w:t>
      </w:r>
      <w:r w:rsidR="00FC31B1" w:rsidRPr="009E581F">
        <w:rPr>
          <w:rFonts w:ascii="Arial" w:hAnsi="Arial" w:cs="Arial"/>
        </w:rPr>
        <w:t>udent C</w:t>
      </w:r>
      <w:r w:rsidR="00F668CB" w:rsidRPr="009E581F">
        <w:rPr>
          <w:rFonts w:ascii="Arial" w:hAnsi="Arial" w:cs="Arial"/>
        </w:rPr>
        <w:t>onstitution, a student  th</w:t>
      </w:r>
      <w:r w:rsidR="00B71ACD" w:rsidRPr="009E581F">
        <w:rPr>
          <w:rFonts w:ascii="Arial" w:hAnsi="Arial" w:cs="Arial"/>
        </w:rPr>
        <w:t>at is not a member of the SRC is only allowed to speak if they submit a written notice 24 hours in advance to the SG and it is approved</w:t>
      </w:r>
      <w:r w:rsidR="00FC31B1" w:rsidRPr="009E581F">
        <w:rPr>
          <w:rFonts w:ascii="Arial" w:hAnsi="Arial" w:cs="Arial"/>
        </w:rPr>
        <w:t xml:space="preserve"> by the Chairperson</w:t>
      </w:r>
      <w:r w:rsidR="00B71ACD" w:rsidRPr="009E581F">
        <w:rPr>
          <w:rFonts w:ascii="Arial" w:hAnsi="Arial" w:cs="Arial"/>
        </w:rPr>
        <w:t xml:space="preserve">. C. van Wyk states that </w:t>
      </w:r>
      <w:r w:rsidR="00B71ACD" w:rsidRPr="009E581F">
        <w:rPr>
          <w:rFonts w:ascii="Arial" w:hAnsi="Arial" w:cs="Arial"/>
        </w:rPr>
        <w:lastRenderedPageBreak/>
        <w:t xml:space="preserve">no notice was received </w:t>
      </w:r>
      <w:r w:rsidR="00F668CB" w:rsidRPr="009E581F">
        <w:rPr>
          <w:rFonts w:ascii="Arial" w:hAnsi="Arial" w:cs="Arial"/>
        </w:rPr>
        <w:t>however the</w:t>
      </w:r>
      <w:r w:rsidR="00B71ACD" w:rsidRPr="009E581F">
        <w:rPr>
          <w:rFonts w:ascii="Arial" w:hAnsi="Arial" w:cs="Arial"/>
        </w:rPr>
        <w:t xml:space="preserve"> SRC will allow points from the house to ensure constructive engagement. </w:t>
      </w:r>
    </w:p>
    <w:p w:rsidR="00B71ACD" w:rsidRPr="009E581F" w:rsidRDefault="00B71ACD" w:rsidP="009E581F">
      <w:pPr>
        <w:spacing w:line="360" w:lineRule="auto"/>
        <w:rPr>
          <w:rFonts w:ascii="Arial" w:hAnsi="Arial" w:cs="Arial"/>
        </w:rPr>
      </w:pPr>
    </w:p>
    <w:p w:rsidR="007031B7" w:rsidRPr="009E581F" w:rsidRDefault="0050149C" w:rsidP="009E581F">
      <w:pPr>
        <w:pStyle w:val="Heading2"/>
        <w:numPr>
          <w:ilvl w:val="0"/>
          <w:numId w:val="21"/>
        </w:numPr>
        <w:rPr>
          <w:rFonts w:ascii="Arial" w:hAnsi="Arial" w:cs="Arial"/>
          <w:sz w:val="24"/>
          <w:szCs w:val="24"/>
        </w:rPr>
      </w:pPr>
      <w:r w:rsidRPr="009E581F">
        <w:rPr>
          <w:rFonts w:ascii="Arial" w:hAnsi="Arial" w:cs="Arial"/>
          <w:sz w:val="24"/>
          <w:szCs w:val="24"/>
        </w:rPr>
        <w:t xml:space="preserve">Risk and Security Assessment </w:t>
      </w:r>
    </w:p>
    <w:p w:rsidR="00DC23A1" w:rsidRPr="009E581F" w:rsidRDefault="00DC23A1" w:rsidP="009E581F">
      <w:pPr>
        <w:spacing w:line="360" w:lineRule="auto"/>
        <w:jc w:val="both"/>
        <w:rPr>
          <w:rFonts w:ascii="Arial" w:hAnsi="Arial" w:cs="Arial"/>
        </w:rPr>
      </w:pPr>
      <w:r w:rsidRPr="009E581F">
        <w:rPr>
          <w:rFonts w:ascii="Arial" w:hAnsi="Arial" w:cs="Arial"/>
        </w:rPr>
        <w:t xml:space="preserve">M. </w:t>
      </w:r>
      <w:proofErr w:type="spellStart"/>
      <w:r w:rsidRPr="009E581F">
        <w:rPr>
          <w:rFonts w:ascii="Arial" w:hAnsi="Arial" w:cs="Arial"/>
        </w:rPr>
        <w:t>Ndamandama</w:t>
      </w:r>
      <w:proofErr w:type="spellEnd"/>
      <w:r w:rsidRPr="009E581F">
        <w:rPr>
          <w:rFonts w:ascii="Arial" w:hAnsi="Arial" w:cs="Arial"/>
        </w:rPr>
        <w:t xml:space="preserve"> requests volunteers to assist with a SRC office risk and security assessment. C. van Wyk and M. Matshabane have volunteered. </w:t>
      </w:r>
    </w:p>
    <w:p w:rsidR="00367FFD" w:rsidRPr="009E581F" w:rsidRDefault="00367FFD" w:rsidP="009E581F">
      <w:pPr>
        <w:spacing w:line="360" w:lineRule="auto"/>
        <w:rPr>
          <w:rFonts w:ascii="Arial" w:hAnsi="Arial" w:cs="Arial"/>
        </w:rPr>
      </w:pPr>
    </w:p>
    <w:p w:rsidR="007031B7" w:rsidRPr="009E581F" w:rsidRDefault="0050149C" w:rsidP="009E581F">
      <w:pPr>
        <w:pStyle w:val="Heading2"/>
        <w:numPr>
          <w:ilvl w:val="0"/>
          <w:numId w:val="21"/>
        </w:numPr>
        <w:rPr>
          <w:rFonts w:ascii="Arial" w:hAnsi="Arial" w:cs="Arial"/>
          <w:sz w:val="24"/>
          <w:szCs w:val="24"/>
        </w:rPr>
      </w:pPr>
      <w:r w:rsidRPr="009E581F">
        <w:rPr>
          <w:rFonts w:ascii="Arial" w:hAnsi="Arial" w:cs="Arial"/>
          <w:sz w:val="24"/>
          <w:szCs w:val="24"/>
        </w:rPr>
        <w:t>SRC mid-term report</w:t>
      </w:r>
    </w:p>
    <w:p w:rsidR="00DC23A1" w:rsidRPr="009E581F" w:rsidRDefault="00DC23A1" w:rsidP="009E581F">
      <w:pPr>
        <w:spacing w:line="360" w:lineRule="auto"/>
        <w:jc w:val="both"/>
        <w:rPr>
          <w:rFonts w:ascii="Arial" w:hAnsi="Arial" w:cs="Arial"/>
        </w:rPr>
      </w:pPr>
      <w:r w:rsidRPr="009E581F">
        <w:rPr>
          <w:rFonts w:ascii="Arial" w:hAnsi="Arial" w:cs="Arial"/>
        </w:rPr>
        <w:t xml:space="preserve"> The</w:t>
      </w:r>
      <w:r w:rsidR="00FC31B1" w:rsidRPr="009E581F">
        <w:rPr>
          <w:rFonts w:ascii="Arial" w:hAnsi="Arial" w:cs="Arial"/>
        </w:rPr>
        <w:t xml:space="preserve"> session will be hosted on the 5</w:t>
      </w:r>
      <w:r w:rsidRPr="009E581F">
        <w:rPr>
          <w:rFonts w:ascii="Arial" w:hAnsi="Arial" w:cs="Arial"/>
          <w:vertAlign w:val="superscript"/>
        </w:rPr>
        <w:t>th</w:t>
      </w:r>
      <w:r w:rsidRPr="009E581F">
        <w:rPr>
          <w:rFonts w:ascii="Arial" w:hAnsi="Arial" w:cs="Arial"/>
        </w:rPr>
        <w:t xml:space="preserve"> </w:t>
      </w:r>
      <w:r w:rsidR="00FC31B1" w:rsidRPr="009E581F">
        <w:rPr>
          <w:rFonts w:ascii="Arial" w:hAnsi="Arial" w:cs="Arial"/>
        </w:rPr>
        <w:t xml:space="preserve">of </w:t>
      </w:r>
      <w:r w:rsidRPr="009E581F">
        <w:rPr>
          <w:rFonts w:ascii="Arial" w:hAnsi="Arial" w:cs="Arial"/>
        </w:rPr>
        <w:t xml:space="preserve">May. The venue will </w:t>
      </w:r>
      <w:r w:rsidR="00733A70" w:rsidRPr="009E581F">
        <w:rPr>
          <w:rFonts w:ascii="Arial" w:hAnsi="Arial" w:cs="Arial"/>
        </w:rPr>
        <w:t xml:space="preserve">either </w:t>
      </w:r>
      <w:r w:rsidRPr="009E581F">
        <w:rPr>
          <w:rFonts w:ascii="Arial" w:hAnsi="Arial" w:cs="Arial"/>
        </w:rPr>
        <w:t xml:space="preserve">be </w:t>
      </w:r>
      <w:proofErr w:type="spellStart"/>
      <w:r w:rsidR="00FC31B1" w:rsidRPr="009E581F">
        <w:rPr>
          <w:rFonts w:ascii="Arial" w:hAnsi="Arial" w:cs="Arial"/>
        </w:rPr>
        <w:t>K</w:t>
      </w:r>
      <w:r w:rsidRPr="009E581F">
        <w:rPr>
          <w:rFonts w:ascii="Arial" w:hAnsi="Arial" w:cs="Arial"/>
        </w:rPr>
        <w:t>atji</w:t>
      </w:r>
      <w:r w:rsidR="00FC31B1" w:rsidRPr="009E581F">
        <w:rPr>
          <w:rFonts w:ascii="Arial" w:hAnsi="Arial" w:cs="Arial"/>
        </w:rPr>
        <w:t>epiering</w:t>
      </w:r>
      <w:proofErr w:type="spellEnd"/>
      <w:r w:rsidR="00FC31B1" w:rsidRPr="009E581F">
        <w:rPr>
          <w:rFonts w:ascii="Arial" w:hAnsi="Arial" w:cs="Arial"/>
        </w:rPr>
        <w:t xml:space="preserve"> or </w:t>
      </w:r>
      <w:proofErr w:type="spellStart"/>
      <w:r w:rsidR="00FC31B1" w:rsidRPr="009E581F">
        <w:rPr>
          <w:rFonts w:ascii="Arial" w:hAnsi="Arial" w:cs="Arial"/>
        </w:rPr>
        <w:t>LawnLunch</w:t>
      </w:r>
      <w:proofErr w:type="spellEnd"/>
      <w:r w:rsidRPr="009E581F">
        <w:rPr>
          <w:rFonts w:ascii="Arial" w:hAnsi="Arial" w:cs="Arial"/>
        </w:rPr>
        <w:t xml:space="preserve">. </w:t>
      </w:r>
      <w:r w:rsidR="00733A70" w:rsidRPr="009E581F">
        <w:rPr>
          <w:rFonts w:ascii="Arial" w:hAnsi="Arial" w:cs="Arial"/>
        </w:rPr>
        <w:t xml:space="preserve">The format entails various SRC members presenting their </w:t>
      </w:r>
      <w:proofErr w:type="gramStart"/>
      <w:r w:rsidR="00733A70" w:rsidRPr="009E581F">
        <w:rPr>
          <w:rFonts w:ascii="Arial" w:hAnsi="Arial" w:cs="Arial"/>
        </w:rPr>
        <w:t>different  portfolios</w:t>
      </w:r>
      <w:proofErr w:type="gramEnd"/>
      <w:r w:rsidR="00733A70" w:rsidRPr="009E581F">
        <w:rPr>
          <w:rFonts w:ascii="Arial" w:hAnsi="Arial" w:cs="Arial"/>
        </w:rPr>
        <w:t xml:space="preserve">. C. van Wyk that the event will be a great idea and encourages all to be excited. </w:t>
      </w:r>
    </w:p>
    <w:p w:rsidR="00A12864" w:rsidRPr="009E581F" w:rsidRDefault="00A12864" w:rsidP="009E581F">
      <w:pPr>
        <w:spacing w:line="360" w:lineRule="auto"/>
        <w:rPr>
          <w:rFonts w:ascii="Arial" w:hAnsi="Arial" w:cs="Arial"/>
        </w:rPr>
      </w:pPr>
    </w:p>
    <w:p w:rsidR="007031B7" w:rsidRPr="009E581F" w:rsidRDefault="0050149C" w:rsidP="009E581F">
      <w:pPr>
        <w:pStyle w:val="Heading2"/>
        <w:numPr>
          <w:ilvl w:val="0"/>
          <w:numId w:val="21"/>
        </w:numPr>
        <w:rPr>
          <w:rStyle w:val="Heading2Char"/>
          <w:rFonts w:ascii="Arial" w:hAnsi="Arial" w:cs="Arial"/>
          <w:sz w:val="24"/>
          <w:szCs w:val="24"/>
        </w:rPr>
      </w:pPr>
      <w:r w:rsidRPr="009E581F">
        <w:rPr>
          <w:rStyle w:val="Heading2Char"/>
          <w:rFonts w:ascii="Arial" w:hAnsi="Arial" w:cs="Arial"/>
          <w:sz w:val="24"/>
          <w:szCs w:val="24"/>
        </w:rPr>
        <w:t>Shuttle task team feedback</w:t>
      </w:r>
    </w:p>
    <w:p w:rsidR="00733A70" w:rsidRPr="009E581F" w:rsidRDefault="00733A70" w:rsidP="009E581F">
      <w:pPr>
        <w:spacing w:line="360" w:lineRule="auto"/>
        <w:jc w:val="both"/>
        <w:rPr>
          <w:rFonts w:ascii="Arial" w:hAnsi="Arial" w:cs="Arial"/>
        </w:rPr>
      </w:pPr>
      <w:r w:rsidRPr="009E581F">
        <w:rPr>
          <w:rFonts w:ascii="Arial" w:hAnsi="Arial" w:cs="Arial"/>
        </w:rPr>
        <w:t xml:space="preserve">Two different groups are working on the proposed plan which is still in the early planning stages. The shuttle task team would like to join in on the shuttle safety task assessment with M. </w:t>
      </w:r>
      <w:proofErr w:type="spellStart"/>
      <w:r w:rsidRPr="009E581F">
        <w:rPr>
          <w:rFonts w:ascii="Arial" w:hAnsi="Arial" w:cs="Arial"/>
        </w:rPr>
        <w:t>Ndamadama</w:t>
      </w:r>
      <w:proofErr w:type="spellEnd"/>
      <w:r w:rsidRPr="009E581F">
        <w:rPr>
          <w:rFonts w:ascii="Arial" w:hAnsi="Arial" w:cs="Arial"/>
        </w:rPr>
        <w:t xml:space="preserve"> and M. Matshabane.</w:t>
      </w:r>
    </w:p>
    <w:p w:rsidR="005B06FA" w:rsidRPr="009E581F" w:rsidRDefault="005B06FA" w:rsidP="009E581F">
      <w:pPr>
        <w:spacing w:line="360" w:lineRule="auto"/>
        <w:rPr>
          <w:rFonts w:ascii="Arial" w:hAnsi="Arial" w:cs="Arial"/>
        </w:rPr>
      </w:pPr>
    </w:p>
    <w:p w:rsidR="00DA65D2" w:rsidRPr="009E581F" w:rsidRDefault="009E1611" w:rsidP="009E581F">
      <w:pPr>
        <w:pStyle w:val="Heading2"/>
        <w:numPr>
          <w:ilvl w:val="0"/>
          <w:numId w:val="23"/>
        </w:numPr>
        <w:rPr>
          <w:rFonts w:ascii="Arial" w:hAnsi="Arial" w:cs="Arial"/>
          <w:sz w:val="24"/>
          <w:szCs w:val="24"/>
        </w:rPr>
      </w:pPr>
      <w:r w:rsidRPr="009E581F">
        <w:rPr>
          <w:rFonts w:ascii="Arial" w:hAnsi="Arial" w:cs="Arial"/>
          <w:sz w:val="24"/>
          <w:szCs w:val="24"/>
        </w:rPr>
        <w:t>Move4food</w:t>
      </w:r>
    </w:p>
    <w:p w:rsidR="00733A70" w:rsidRPr="009E581F" w:rsidRDefault="00733A70" w:rsidP="009E581F">
      <w:pPr>
        <w:spacing w:line="360" w:lineRule="auto"/>
        <w:jc w:val="both"/>
        <w:rPr>
          <w:rFonts w:ascii="Arial" w:hAnsi="Arial" w:cs="Arial"/>
        </w:rPr>
      </w:pPr>
      <w:r w:rsidRPr="009E581F">
        <w:rPr>
          <w:rFonts w:ascii="Arial" w:hAnsi="Arial" w:cs="Arial"/>
        </w:rPr>
        <w:t xml:space="preserve">Move4food will transition from a food pantry to mainly financial resources. Collecting food in front of hungry people was raised as a concern because it was perceived to be inhumane. </w:t>
      </w:r>
      <w:r w:rsidR="00500389" w:rsidRPr="009E581F">
        <w:rPr>
          <w:rFonts w:ascii="Arial" w:hAnsi="Arial" w:cs="Arial"/>
        </w:rPr>
        <w:t xml:space="preserve">Fundraising events will cost R30 pp which is the price of a meal on campus. The connect team is working on fundraising opportunities as well. Rectorate feedback by Prof. Skoonwinkel </w:t>
      </w:r>
      <w:r w:rsidR="00133A57" w:rsidRPr="009E581F">
        <w:rPr>
          <w:rFonts w:ascii="Arial" w:hAnsi="Arial" w:cs="Arial"/>
        </w:rPr>
        <w:t xml:space="preserve">told the SRC to map out the system in place that focuses on the issue of food emergencies. Students with bursaries </w:t>
      </w:r>
      <w:r w:rsidR="00FC31B1" w:rsidRPr="009E581F">
        <w:rPr>
          <w:rFonts w:ascii="Arial" w:hAnsi="Arial" w:cs="Arial"/>
        </w:rPr>
        <w:t xml:space="preserve">that set aside </w:t>
      </w:r>
      <w:r w:rsidR="00FC31B1" w:rsidRPr="009E581F">
        <w:rPr>
          <w:rFonts w:ascii="Arial" w:hAnsi="Arial" w:cs="Arial"/>
        </w:rPr>
        <w:lastRenderedPageBreak/>
        <w:t xml:space="preserve">money for food allowance </w:t>
      </w:r>
      <w:r w:rsidR="00133A57" w:rsidRPr="009E581F">
        <w:rPr>
          <w:rFonts w:ascii="Arial" w:hAnsi="Arial" w:cs="Arial"/>
        </w:rPr>
        <w:t xml:space="preserve">need to contact the bursaries and loans office. The missing middle </w:t>
      </w:r>
      <w:r w:rsidR="00FC31B1" w:rsidRPr="009E581F">
        <w:rPr>
          <w:rFonts w:ascii="Arial" w:hAnsi="Arial" w:cs="Arial"/>
        </w:rPr>
        <w:t>needs to contact “supportus@sun.ac.za”</w:t>
      </w:r>
      <w:r w:rsidR="00133A57" w:rsidRPr="009E581F">
        <w:rPr>
          <w:rFonts w:ascii="Arial" w:hAnsi="Arial" w:cs="Arial"/>
        </w:rPr>
        <w:t xml:space="preserve">. Students with food emergencies should also use this email address. </w:t>
      </w:r>
    </w:p>
    <w:p w:rsidR="00133A57" w:rsidRPr="009E581F" w:rsidRDefault="00133A57" w:rsidP="009E581F">
      <w:pPr>
        <w:spacing w:line="360" w:lineRule="auto"/>
        <w:jc w:val="both"/>
        <w:rPr>
          <w:rFonts w:ascii="Arial" w:hAnsi="Arial" w:cs="Arial"/>
        </w:rPr>
      </w:pPr>
    </w:p>
    <w:p w:rsidR="00133A57" w:rsidRPr="009E581F" w:rsidRDefault="00133A57" w:rsidP="009E581F">
      <w:pPr>
        <w:spacing w:line="360" w:lineRule="auto"/>
        <w:jc w:val="both"/>
        <w:rPr>
          <w:rFonts w:ascii="Arial" w:hAnsi="Arial" w:cs="Arial"/>
        </w:rPr>
      </w:pPr>
      <w:r w:rsidRPr="009E581F">
        <w:rPr>
          <w:rFonts w:ascii="Arial" w:hAnsi="Arial" w:cs="Arial"/>
        </w:rPr>
        <w:t>International and postgraduate s</w:t>
      </w:r>
      <w:r w:rsidR="00FC31B1" w:rsidRPr="009E581F">
        <w:rPr>
          <w:rFonts w:ascii="Arial" w:hAnsi="Arial" w:cs="Arial"/>
        </w:rPr>
        <w:t>tudents must contact Chantel S</w:t>
      </w:r>
      <w:r w:rsidRPr="009E581F">
        <w:rPr>
          <w:rFonts w:ascii="Arial" w:hAnsi="Arial" w:cs="Arial"/>
        </w:rPr>
        <w:t>wartz. Emergencies need</w:t>
      </w:r>
      <w:r w:rsidR="00FC31B1" w:rsidRPr="009E581F">
        <w:rPr>
          <w:rFonts w:ascii="Arial" w:hAnsi="Arial" w:cs="Arial"/>
        </w:rPr>
        <w:t xml:space="preserve"> to be relayed to </w:t>
      </w:r>
      <w:proofErr w:type="spellStart"/>
      <w:r w:rsidR="00FC31B1" w:rsidRPr="009E581F">
        <w:rPr>
          <w:rFonts w:ascii="Arial" w:hAnsi="Arial" w:cs="Arial"/>
        </w:rPr>
        <w:t>Tannie</w:t>
      </w:r>
      <w:proofErr w:type="spellEnd"/>
      <w:r w:rsidR="00FC31B1" w:rsidRPr="009E581F">
        <w:rPr>
          <w:rFonts w:ascii="Arial" w:hAnsi="Arial" w:cs="Arial"/>
        </w:rPr>
        <w:t xml:space="preserve"> Riana and contact her via email </w:t>
      </w:r>
      <w:hyperlink r:id="rId7" w:history="1">
        <w:r w:rsidR="00FC31B1" w:rsidRPr="009E581F">
          <w:rPr>
            <w:rStyle w:val="Hyperlink"/>
            <w:rFonts w:ascii="Arial" w:hAnsi="Arial" w:cs="Arial"/>
          </w:rPr>
          <w:t>rianae@sun.ac.za</w:t>
        </w:r>
      </w:hyperlink>
      <w:r w:rsidR="00FC31B1" w:rsidRPr="009E581F">
        <w:rPr>
          <w:rFonts w:ascii="Arial" w:hAnsi="Arial" w:cs="Arial"/>
        </w:rPr>
        <w:t xml:space="preserve">. </w:t>
      </w:r>
      <w:r w:rsidRPr="009E581F">
        <w:rPr>
          <w:rFonts w:ascii="Arial" w:hAnsi="Arial" w:cs="Arial"/>
        </w:rPr>
        <w:t xml:space="preserve">L. Stevenson </w:t>
      </w:r>
      <w:r w:rsidR="00FC31B1" w:rsidRPr="009E581F">
        <w:rPr>
          <w:rFonts w:ascii="Arial" w:hAnsi="Arial" w:cs="Arial"/>
        </w:rPr>
        <w:t>states that</w:t>
      </w:r>
      <w:r w:rsidRPr="009E581F">
        <w:rPr>
          <w:rFonts w:ascii="Arial" w:hAnsi="Arial" w:cs="Arial"/>
        </w:rPr>
        <w:t xml:space="preserve"> Move4food would prefer </w:t>
      </w:r>
      <w:r w:rsidR="00FC31B1" w:rsidRPr="009E581F">
        <w:rPr>
          <w:rFonts w:ascii="Arial" w:hAnsi="Arial" w:cs="Arial"/>
        </w:rPr>
        <w:t xml:space="preserve">not to have </w:t>
      </w:r>
      <w:r w:rsidRPr="009E581F">
        <w:rPr>
          <w:rFonts w:ascii="Arial" w:hAnsi="Arial" w:cs="Arial"/>
        </w:rPr>
        <w:t xml:space="preserve">a food bank in the future, </w:t>
      </w:r>
      <w:r w:rsidR="00FC31B1" w:rsidRPr="009E581F">
        <w:rPr>
          <w:rFonts w:ascii="Arial" w:hAnsi="Arial" w:cs="Arial"/>
        </w:rPr>
        <w:t>instead</w:t>
      </w:r>
      <w:r w:rsidRPr="009E581F">
        <w:rPr>
          <w:rFonts w:ascii="Arial" w:hAnsi="Arial" w:cs="Arial"/>
        </w:rPr>
        <w:t xml:space="preserve"> students should go to a residence dining hall to have access to meals. This ensures the meals are fresh, notorious and cost effective. </w:t>
      </w:r>
    </w:p>
    <w:p w:rsidR="00133A57" w:rsidRPr="009E581F" w:rsidRDefault="00133A57" w:rsidP="009E581F">
      <w:pPr>
        <w:spacing w:line="360" w:lineRule="auto"/>
        <w:jc w:val="both"/>
        <w:rPr>
          <w:rFonts w:ascii="Arial" w:hAnsi="Arial" w:cs="Arial"/>
        </w:rPr>
      </w:pPr>
    </w:p>
    <w:p w:rsidR="00FC31B1" w:rsidRPr="009E581F" w:rsidRDefault="00133A57" w:rsidP="009E581F">
      <w:pPr>
        <w:spacing w:line="360" w:lineRule="auto"/>
        <w:jc w:val="both"/>
        <w:rPr>
          <w:rFonts w:ascii="Arial" w:hAnsi="Arial" w:cs="Arial"/>
        </w:rPr>
      </w:pPr>
      <w:r w:rsidRPr="009E581F">
        <w:rPr>
          <w:rFonts w:ascii="Arial" w:hAnsi="Arial" w:cs="Arial"/>
        </w:rPr>
        <w:t xml:space="preserve">M. Hugo </w:t>
      </w:r>
      <w:r w:rsidR="00FC31B1" w:rsidRPr="009E581F">
        <w:rPr>
          <w:rFonts w:ascii="Arial" w:hAnsi="Arial" w:cs="Arial"/>
        </w:rPr>
        <w:t>seeks</w:t>
      </w:r>
      <w:r w:rsidRPr="009E581F">
        <w:rPr>
          <w:rFonts w:ascii="Arial" w:hAnsi="Arial" w:cs="Arial"/>
        </w:rPr>
        <w:t xml:space="preserve"> clarity on where the food collected </w:t>
      </w:r>
      <w:r w:rsidR="00FC31B1" w:rsidRPr="009E581F">
        <w:rPr>
          <w:rFonts w:ascii="Arial" w:hAnsi="Arial" w:cs="Arial"/>
        </w:rPr>
        <w:t>in 2018 went</w:t>
      </w:r>
      <w:r w:rsidRPr="009E581F">
        <w:rPr>
          <w:rFonts w:ascii="Arial" w:hAnsi="Arial" w:cs="Arial"/>
        </w:rPr>
        <w:t>?</w:t>
      </w:r>
      <w:r w:rsidR="00E94A1B" w:rsidRPr="009E581F">
        <w:rPr>
          <w:rFonts w:ascii="Arial" w:hAnsi="Arial" w:cs="Arial"/>
        </w:rPr>
        <w:t xml:space="preserve"> </w:t>
      </w:r>
    </w:p>
    <w:p w:rsidR="00133A57" w:rsidRPr="009E581F" w:rsidRDefault="00E94A1B" w:rsidP="009E581F">
      <w:pPr>
        <w:spacing w:line="360" w:lineRule="auto"/>
        <w:jc w:val="both"/>
        <w:rPr>
          <w:rFonts w:ascii="Arial" w:hAnsi="Arial" w:cs="Arial"/>
        </w:rPr>
      </w:pPr>
      <w:r w:rsidRPr="009E581F">
        <w:rPr>
          <w:rFonts w:ascii="Arial" w:hAnsi="Arial" w:cs="Arial"/>
        </w:rPr>
        <w:t xml:space="preserve">L. Stevenson responds by saying that all food collected was depleted by November </w:t>
      </w:r>
      <w:r w:rsidR="00FC31B1" w:rsidRPr="009E581F">
        <w:rPr>
          <w:rFonts w:ascii="Arial" w:hAnsi="Arial" w:cs="Arial"/>
        </w:rPr>
        <w:t>2018</w:t>
      </w:r>
      <w:r w:rsidRPr="009E581F">
        <w:rPr>
          <w:rFonts w:ascii="Arial" w:hAnsi="Arial" w:cs="Arial"/>
        </w:rPr>
        <w:t xml:space="preserve"> which showcases the severity of the food crisis and the need for a sustainable solution. M.</w:t>
      </w:r>
      <w:r w:rsidR="00FC31B1" w:rsidRPr="009E581F">
        <w:rPr>
          <w:rFonts w:ascii="Arial" w:hAnsi="Arial" w:cs="Arial"/>
        </w:rPr>
        <w:t xml:space="preserve"> </w:t>
      </w:r>
      <w:proofErr w:type="spellStart"/>
      <w:r w:rsidRPr="009E581F">
        <w:rPr>
          <w:rFonts w:ascii="Arial" w:hAnsi="Arial" w:cs="Arial"/>
        </w:rPr>
        <w:t>Matshabane</w:t>
      </w:r>
      <w:proofErr w:type="spellEnd"/>
      <w:r w:rsidRPr="009E581F">
        <w:rPr>
          <w:rFonts w:ascii="Arial" w:hAnsi="Arial" w:cs="Arial"/>
        </w:rPr>
        <w:t xml:space="preserve"> states that food is difficult to access for students staying off campus. This needs to be addressed as it will be a problem for the next SRC. He also says that all SRC members need to work together not independently on the issue. C. van Wyk states that a solution given by the rectorate were mainly suggestions that the SRC came up with however more can be done. </w:t>
      </w:r>
    </w:p>
    <w:p w:rsidR="009E581F" w:rsidRPr="009E581F" w:rsidRDefault="009E581F" w:rsidP="009E581F">
      <w:pPr>
        <w:spacing w:line="360" w:lineRule="auto"/>
        <w:jc w:val="both"/>
        <w:rPr>
          <w:rFonts w:ascii="Arial" w:hAnsi="Arial" w:cs="Arial"/>
        </w:rPr>
      </w:pPr>
    </w:p>
    <w:p w:rsidR="009E1611" w:rsidRPr="009E581F" w:rsidRDefault="009E1611" w:rsidP="009E581F">
      <w:pPr>
        <w:pStyle w:val="Heading2"/>
        <w:numPr>
          <w:ilvl w:val="0"/>
          <w:numId w:val="23"/>
        </w:numPr>
        <w:rPr>
          <w:rFonts w:ascii="Arial" w:hAnsi="Arial" w:cs="Arial"/>
          <w:sz w:val="24"/>
          <w:szCs w:val="24"/>
        </w:rPr>
      </w:pPr>
      <w:proofErr w:type="spellStart"/>
      <w:r w:rsidRPr="009E581F">
        <w:rPr>
          <w:rFonts w:ascii="Arial" w:hAnsi="Arial" w:cs="Arial"/>
          <w:sz w:val="24"/>
          <w:szCs w:val="24"/>
        </w:rPr>
        <w:t>Heartflow</w:t>
      </w:r>
      <w:proofErr w:type="spellEnd"/>
      <w:r w:rsidRPr="009E581F">
        <w:rPr>
          <w:rFonts w:ascii="Arial" w:hAnsi="Arial" w:cs="Arial"/>
          <w:sz w:val="24"/>
          <w:szCs w:val="24"/>
        </w:rPr>
        <w:t xml:space="preserve"> coupon initiative</w:t>
      </w:r>
    </w:p>
    <w:p w:rsidR="00AC5564" w:rsidRPr="009E581F" w:rsidRDefault="00F864DE" w:rsidP="009E581F">
      <w:pPr>
        <w:spacing w:line="360" w:lineRule="auto"/>
        <w:jc w:val="both"/>
        <w:rPr>
          <w:rFonts w:ascii="Arial" w:hAnsi="Arial" w:cs="Arial"/>
        </w:rPr>
      </w:pPr>
      <w:r w:rsidRPr="009E581F">
        <w:rPr>
          <w:rFonts w:ascii="Arial" w:hAnsi="Arial" w:cs="Arial"/>
        </w:rPr>
        <w:t xml:space="preserve">This initiative seeks to address the vagrant issue </w:t>
      </w:r>
      <w:r w:rsidR="001A12A6" w:rsidRPr="009E581F">
        <w:rPr>
          <w:rFonts w:ascii="Arial" w:hAnsi="Arial" w:cs="Arial"/>
        </w:rPr>
        <w:t>on campus. People</w:t>
      </w:r>
      <w:r w:rsidR="009E581F" w:rsidRPr="009E581F">
        <w:rPr>
          <w:rFonts w:ascii="Arial" w:hAnsi="Arial" w:cs="Arial"/>
        </w:rPr>
        <w:t xml:space="preserve"> </w:t>
      </w:r>
      <w:r w:rsidRPr="009E581F">
        <w:rPr>
          <w:rFonts w:ascii="Arial" w:hAnsi="Arial" w:cs="Arial"/>
        </w:rPr>
        <w:t xml:space="preserve">will be able to buy the vouchers </w:t>
      </w:r>
      <w:r w:rsidR="001A12A6" w:rsidRPr="009E581F">
        <w:rPr>
          <w:rFonts w:ascii="Arial" w:hAnsi="Arial" w:cs="Arial"/>
        </w:rPr>
        <w:t xml:space="preserve">which will provide </w:t>
      </w:r>
      <w:r w:rsidR="009E581F" w:rsidRPr="009E581F">
        <w:rPr>
          <w:rFonts w:ascii="Arial" w:hAnsi="Arial" w:cs="Arial"/>
        </w:rPr>
        <w:t xml:space="preserve">homeless people </w:t>
      </w:r>
      <w:r w:rsidR="001A12A6" w:rsidRPr="009E581F">
        <w:rPr>
          <w:rFonts w:ascii="Arial" w:hAnsi="Arial" w:cs="Arial"/>
        </w:rPr>
        <w:t>access to either food, a blanket or a night</w:t>
      </w:r>
      <w:r w:rsidR="009E581F" w:rsidRPr="009E581F">
        <w:rPr>
          <w:rFonts w:ascii="Arial" w:hAnsi="Arial" w:cs="Arial"/>
        </w:rPr>
        <w:t xml:space="preserve"> in a night</w:t>
      </w:r>
      <w:r w:rsidR="001A12A6" w:rsidRPr="009E581F">
        <w:rPr>
          <w:rFonts w:ascii="Arial" w:hAnsi="Arial" w:cs="Arial"/>
        </w:rPr>
        <w:t xml:space="preserve"> shelter. The SRC office might be a distributi</w:t>
      </w:r>
      <w:r w:rsidR="009E581F" w:rsidRPr="009E581F">
        <w:rPr>
          <w:rFonts w:ascii="Arial" w:hAnsi="Arial" w:cs="Arial"/>
        </w:rPr>
        <w:t>on point.</w:t>
      </w:r>
    </w:p>
    <w:p w:rsidR="009E581F" w:rsidRPr="009E581F" w:rsidRDefault="009E581F" w:rsidP="009E581F">
      <w:pPr>
        <w:spacing w:line="360" w:lineRule="auto"/>
        <w:jc w:val="both"/>
        <w:rPr>
          <w:rFonts w:ascii="Arial" w:hAnsi="Arial" w:cs="Arial"/>
        </w:rPr>
      </w:pPr>
    </w:p>
    <w:p w:rsidR="009E1611" w:rsidRPr="009E581F" w:rsidRDefault="00DA65D2"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lastRenderedPageBreak/>
        <w:t xml:space="preserve"> G</w:t>
      </w:r>
      <w:r w:rsidR="007031B7" w:rsidRPr="009E581F">
        <w:rPr>
          <w:rFonts w:ascii="Arial" w:hAnsi="Arial" w:cs="Arial"/>
          <w:sz w:val="24"/>
          <w:szCs w:val="24"/>
        </w:rPr>
        <w:t>eneral points</w:t>
      </w:r>
    </w:p>
    <w:p w:rsidR="006970CB" w:rsidRPr="009E581F" w:rsidRDefault="006970CB" w:rsidP="009E581F">
      <w:pPr>
        <w:spacing w:line="360" w:lineRule="auto"/>
        <w:jc w:val="both"/>
        <w:rPr>
          <w:rFonts w:ascii="Arial" w:hAnsi="Arial" w:cs="Arial"/>
          <w:b/>
        </w:rPr>
      </w:pPr>
      <w:proofErr w:type="spellStart"/>
      <w:r w:rsidRPr="009E581F">
        <w:rPr>
          <w:rFonts w:ascii="Arial" w:hAnsi="Arial" w:cs="Arial"/>
          <w:b/>
        </w:rPr>
        <w:t>Tamaties</w:t>
      </w:r>
      <w:proofErr w:type="spellEnd"/>
      <w:r w:rsidRPr="009E581F">
        <w:rPr>
          <w:rFonts w:ascii="Arial" w:hAnsi="Arial" w:cs="Arial"/>
          <w:b/>
        </w:rPr>
        <w:t xml:space="preserve"> vouchers</w:t>
      </w:r>
    </w:p>
    <w:p w:rsidR="006970CB" w:rsidRPr="009E581F" w:rsidRDefault="006970CB" w:rsidP="009E581F">
      <w:pPr>
        <w:spacing w:line="360" w:lineRule="auto"/>
        <w:jc w:val="both"/>
        <w:rPr>
          <w:rFonts w:ascii="Arial" w:hAnsi="Arial" w:cs="Arial"/>
        </w:rPr>
      </w:pPr>
      <w:r w:rsidRPr="009E581F">
        <w:rPr>
          <w:rFonts w:ascii="Arial" w:hAnsi="Arial" w:cs="Arial"/>
        </w:rPr>
        <w:t xml:space="preserve">The SRC was given 50 </w:t>
      </w:r>
      <w:proofErr w:type="spellStart"/>
      <w:r w:rsidRPr="009E581F">
        <w:rPr>
          <w:rFonts w:ascii="Arial" w:hAnsi="Arial" w:cs="Arial"/>
        </w:rPr>
        <w:t>Tamaties</w:t>
      </w:r>
      <w:proofErr w:type="spellEnd"/>
      <w:r w:rsidRPr="009E581F">
        <w:rPr>
          <w:rFonts w:ascii="Arial" w:hAnsi="Arial" w:cs="Arial"/>
        </w:rPr>
        <w:t xml:space="preserve"> vouchers by a student society. L. September thinks that the SRC should distribute the vouchers to needy students. A. </w:t>
      </w:r>
      <w:r w:rsidR="009E581F" w:rsidRPr="009E581F">
        <w:rPr>
          <w:rFonts w:ascii="Arial" w:hAnsi="Arial" w:cs="Arial"/>
        </w:rPr>
        <w:t xml:space="preserve">van </w:t>
      </w:r>
      <w:proofErr w:type="spellStart"/>
      <w:r w:rsidRPr="009E581F">
        <w:rPr>
          <w:rFonts w:ascii="Arial" w:hAnsi="Arial" w:cs="Arial"/>
        </w:rPr>
        <w:t>Greuning</w:t>
      </w:r>
      <w:proofErr w:type="spellEnd"/>
      <w:r w:rsidRPr="009E581F">
        <w:rPr>
          <w:rFonts w:ascii="Arial" w:hAnsi="Arial" w:cs="Arial"/>
        </w:rPr>
        <w:t xml:space="preserve"> states this would create the impression that the SRC has resources and how would the SRC regulate who has access to the vouchers. L. Stevenson suggests </w:t>
      </w:r>
      <w:r w:rsidR="009E581F" w:rsidRPr="009E581F">
        <w:rPr>
          <w:rFonts w:ascii="Arial" w:hAnsi="Arial" w:cs="Arial"/>
        </w:rPr>
        <w:t>handing the</w:t>
      </w:r>
      <w:r w:rsidRPr="009E581F">
        <w:rPr>
          <w:rFonts w:ascii="Arial" w:hAnsi="Arial" w:cs="Arial"/>
        </w:rPr>
        <w:t xml:space="preserve"> vouchers over to the university structures dealing with food security. P. </w:t>
      </w:r>
      <w:proofErr w:type="spellStart"/>
      <w:r w:rsidRPr="009E581F">
        <w:rPr>
          <w:rFonts w:ascii="Arial" w:hAnsi="Arial" w:cs="Arial"/>
        </w:rPr>
        <w:t>Joubert</w:t>
      </w:r>
      <w:proofErr w:type="spellEnd"/>
      <w:r w:rsidRPr="009E581F">
        <w:rPr>
          <w:rFonts w:ascii="Arial" w:hAnsi="Arial" w:cs="Arial"/>
        </w:rPr>
        <w:t xml:space="preserve"> states that this is a difficult process to manage. He says Lizzie Witbooi would be a better option even though she has resources. J. </w:t>
      </w:r>
      <w:proofErr w:type="spellStart"/>
      <w:r w:rsidRPr="009E581F">
        <w:rPr>
          <w:rFonts w:ascii="Arial" w:hAnsi="Arial" w:cs="Arial"/>
        </w:rPr>
        <w:t>Fourie</w:t>
      </w:r>
      <w:proofErr w:type="spellEnd"/>
      <w:r w:rsidRPr="009E581F">
        <w:rPr>
          <w:rFonts w:ascii="Arial" w:hAnsi="Arial" w:cs="Arial"/>
        </w:rPr>
        <w:t xml:space="preserve"> supports </w:t>
      </w:r>
      <w:proofErr w:type="spellStart"/>
      <w:r w:rsidRPr="009E581F">
        <w:rPr>
          <w:rFonts w:ascii="Arial" w:hAnsi="Arial" w:cs="Arial"/>
        </w:rPr>
        <w:t>Tannie</w:t>
      </w:r>
      <w:proofErr w:type="spellEnd"/>
      <w:r w:rsidRPr="009E581F">
        <w:rPr>
          <w:rFonts w:ascii="Arial" w:hAnsi="Arial" w:cs="Arial"/>
        </w:rPr>
        <w:t xml:space="preserve"> Riana receiving the vouchers. </w:t>
      </w:r>
      <w:r w:rsidR="009E581F" w:rsidRPr="009E581F">
        <w:rPr>
          <w:rFonts w:ascii="Arial" w:hAnsi="Arial" w:cs="Arial"/>
        </w:rPr>
        <w:t>M. Hugo</w:t>
      </w:r>
      <w:r w:rsidR="002B44D7" w:rsidRPr="009E581F">
        <w:rPr>
          <w:rFonts w:ascii="Arial" w:hAnsi="Arial" w:cs="Arial"/>
        </w:rPr>
        <w:t xml:space="preserve"> thinks there’s an issue of confidentiality and judging who and who doesn’t get ac</w:t>
      </w:r>
      <w:r w:rsidR="00935DD0" w:rsidRPr="009E581F">
        <w:rPr>
          <w:rFonts w:ascii="Arial" w:hAnsi="Arial" w:cs="Arial"/>
        </w:rPr>
        <w:t>cess</w:t>
      </w:r>
      <w:r w:rsidR="009E581F" w:rsidRPr="009E581F">
        <w:rPr>
          <w:rFonts w:ascii="Arial" w:hAnsi="Arial" w:cs="Arial"/>
        </w:rPr>
        <w:t xml:space="preserve"> to these vouchers</w:t>
      </w:r>
      <w:r w:rsidR="00935DD0" w:rsidRPr="009E581F">
        <w:rPr>
          <w:rFonts w:ascii="Arial" w:hAnsi="Arial" w:cs="Arial"/>
        </w:rPr>
        <w:t xml:space="preserve"> is a foreseeable issue. M. </w:t>
      </w:r>
      <w:proofErr w:type="spellStart"/>
      <w:r w:rsidR="00935DD0" w:rsidRPr="009E581F">
        <w:rPr>
          <w:rFonts w:ascii="Arial" w:hAnsi="Arial" w:cs="Arial"/>
        </w:rPr>
        <w:t>Ndamandama</w:t>
      </w:r>
      <w:proofErr w:type="spellEnd"/>
      <w:r w:rsidR="002B44D7" w:rsidRPr="009E581F">
        <w:rPr>
          <w:rFonts w:ascii="Arial" w:hAnsi="Arial" w:cs="Arial"/>
        </w:rPr>
        <w:t xml:space="preserve"> sees both sides of the argument </w:t>
      </w:r>
      <w:r w:rsidR="00935DD0" w:rsidRPr="009E581F">
        <w:rPr>
          <w:rFonts w:ascii="Arial" w:hAnsi="Arial" w:cs="Arial"/>
        </w:rPr>
        <w:t>however the agency of the SRC as a responsive body needs to be taken into account. M.</w:t>
      </w:r>
      <w:r w:rsidR="009E581F" w:rsidRPr="009E581F">
        <w:rPr>
          <w:rFonts w:ascii="Arial" w:hAnsi="Arial" w:cs="Arial"/>
        </w:rPr>
        <w:t xml:space="preserve"> </w:t>
      </w:r>
      <w:proofErr w:type="spellStart"/>
      <w:r w:rsidR="00935DD0" w:rsidRPr="009E581F">
        <w:rPr>
          <w:rFonts w:ascii="Arial" w:hAnsi="Arial" w:cs="Arial"/>
        </w:rPr>
        <w:t>Matshabane</w:t>
      </w:r>
      <w:proofErr w:type="spellEnd"/>
      <w:r w:rsidR="00935DD0" w:rsidRPr="009E581F">
        <w:rPr>
          <w:rFonts w:ascii="Arial" w:hAnsi="Arial" w:cs="Arial"/>
        </w:rPr>
        <w:t xml:space="preserve"> says that having the SRC handout the vouchers empowers the SRC and we should not render ourselves powerless. Carli says that the university thinks the SSVO works perfectly however with Lizzy not always being available, students have a different impression. Carli wants names and times of when students are turned away due to no availability at the SSVO to prove that Lizzy is overworked. L. September feels some students may</w:t>
      </w:r>
      <w:r w:rsidR="009E581F" w:rsidRPr="009E581F">
        <w:rPr>
          <w:rFonts w:ascii="Arial" w:hAnsi="Arial" w:cs="Arial"/>
        </w:rPr>
        <w:t xml:space="preserve"> </w:t>
      </w:r>
      <w:r w:rsidR="00935DD0" w:rsidRPr="009E581F">
        <w:rPr>
          <w:rFonts w:ascii="Arial" w:hAnsi="Arial" w:cs="Arial"/>
        </w:rPr>
        <w:t xml:space="preserve">be more comfortable with </w:t>
      </w:r>
      <w:r w:rsidR="009E581F" w:rsidRPr="009E581F">
        <w:rPr>
          <w:rFonts w:ascii="Arial" w:hAnsi="Arial" w:cs="Arial"/>
        </w:rPr>
        <w:t>coming to</w:t>
      </w:r>
      <w:r w:rsidR="00935DD0" w:rsidRPr="009E581F">
        <w:rPr>
          <w:rFonts w:ascii="Arial" w:hAnsi="Arial" w:cs="Arial"/>
        </w:rPr>
        <w:t xml:space="preserve"> the SRC</w:t>
      </w:r>
      <w:r w:rsidR="009E581F" w:rsidRPr="009E581F">
        <w:rPr>
          <w:rFonts w:ascii="Arial" w:hAnsi="Arial" w:cs="Arial"/>
        </w:rPr>
        <w:t xml:space="preserve"> with regards to this sensitive issue</w:t>
      </w:r>
      <w:r w:rsidR="00935DD0" w:rsidRPr="009E581F">
        <w:rPr>
          <w:rFonts w:ascii="Arial" w:hAnsi="Arial" w:cs="Arial"/>
        </w:rPr>
        <w:t>. Melt wants to know what the criteria would be to access the vouchers</w:t>
      </w:r>
      <w:r w:rsidR="009E581F" w:rsidRPr="009E581F">
        <w:rPr>
          <w:rFonts w:ascii="Arial" w:hAnsi="Arial" w:cs="Arial"/>
        </w:rPr>
        <w:t>, there is also a power dynamic. The matter is moved to be discussed in the next SRC Think Tank.</w:t>
      </w:r>
    </w:p>
    <w:p w:rsidR="006970CB" w:rsidRPr="009E581F" w:rsidRDefault="006970CB" w:rsidP="009E581F">
      <w:pPr>
        <w:spacing w:line="360" w:lineRule="auto"/>
        <w:jc w:val="both"/>
        <w:rPr>
          <w:rFonts w:ascii="Arial" w:hAnsi="Arial" w:cs="Arial"/>
        </w:rPr>
      </w:pPr>
    </w:p>
    <w:p w:rsidR="009E1611" w:rsidRPr="009E581F" w:rsidRDefault="009E1611" w:rsidP="009E581F">
      <w:pPr>
        <w:spacing w:line="360" w:lineRule="auto"/>
        <w:rPr>
          <w:rFonts w:ascii="Arial" w:hAnsi="Arial" w:cs="Arial"/>
        </w:rPr>
      </w:pPr>
      <w:r w:rsidRPr="009E581F">
        <w:rPr>
          <w:rFonts w:ascii="Arial" w:hAnsi="Arial" w:cs="Arial"/>
          <w:b/>
        </w:rPr>
        <w:t>SASOF- South African-Sweden forum</w:t>
      </w:r>
    </w:p>
    <w:p w:rsidR="009E1611" w:rsidRPr="009E581F" w:rsidRDefault="009E1611" w:rsidP="009E581F">
      <w:pPr>
        <w:spacing w:line="360" w:lineRule="auto"/>
        <w:jc w:val="both"/>
        <w:rPr>
          <w:rFonts w:ascii="Arial" w:hAnsi="Arial" w:cs="Arial"/>
        </w:rPr>
      </w:pPr>
      <w:r w:rsidRPr="009E581F">
        <w:rPr>
          <w:rFonts w:ascii="Arial" w:hAnsi="Arial" w:cs="Arial"/>
        </w:rPr>
        <w:t xml:space="preserve">P. </w:t>
      </w:r>
      <w:proofErr w:type="spellStart"/>
      <w:r w:rsidRPr="009E581F">
        <w:rPr>
          <w:rFonts w:ascii="Arial" w:hAnsi="Arial" w:cs="Arial"/>
        </w:rPr>
        <w:t>Joubert</w:t>
      </w:r>
      <w:proofErr w:type="spellEnd"/>
      <w:r w:rsidRPr="009E581F">
        <w:rPr>
          <w:rFonts w:ascii="Arial" w:hAnsi="Arial" w:cs="Arial"/>
        </w:rPr>
        <w:t xml:space="preserve"> explains that SASOF</w:t>
      </w:r>
      <w:r w:rsidR="00A41B2C" w:rsidRPr="009E581F">
        <w:rPr>
          <w:rFonts w:ascii="Arial" w:hAnsi="Arial" w:cs="Arial"/>
        </w:rPr>
        <w:t xml:space="preserve"> will take place from the 7</w:t>
      </w:r>
      <w:r w:rsidR="00A41B2C" w:rsidRPr="009E581F">
        <w:rPr>
          <w:rFonts w:ascii="Arial" w:hAnsi="Arial" w:cs="Arial"/>
          <w:vertAlign w:val="superscript"/>
        </w:rPr>
        <w:t>th</w:t>
      </w:r>
      <w:r w:rsidR="00A41B2C" w:rsidRPr="009E581F">
        <w:rPr>
          <w:rFonts w:ascii="Arial" w:hAnsi="Arial" w:cs="Arial"/>
        </w:rPr>
        <w:t>-</w:t>
      </w:r>
      <w:proofErr w:type="gramStart"/>
      <w:r w:rsidR="00A41B2C" w:rsidRPr="009E581F">
        <w:rPr>
          <w:rFonts w:ascii="Arial" w:hAnsi="Arial" w:cs="Arial"/>
        </w:rPr>
        <w:t>10</w:t>
      </w:r>
      <w:r w:rsidR="00A41B2C" w:rsidRPr="009E581F">
        <w:rPr>
          <w:rFonts w:ascii="Arial" w:hAnsi="Arial" w:cs="Arial"/>
          <w:vertAlign w:val="superscript"/>
        </w:rPr>
        <w:t>th</w:t>
      </w:r>
      <w:r w:rsidR="00A41B2C" w:rsidRPr="009E581F">
        <w:rPr>
          <w:rFonts w:ascii="Arial" w:hAnsi="Arial" w:cs="Arial"/>
        </w:rPr>
        <w:t xml:space="preserve"> </w:t>
      </w:r>
      <w:r w:rsidR="009E581F" w:rsidRPr="009E581F">
        <w:rPr>
          <w:rFonts w:ascii="Arial" w:hAnsi="Arial" w:cs="Arial"/>
        </w:rPr>
        <w:t xml:space="preserve"> of</w:t>
      </w:r>
      <w:proofErr w:type="gramEnd"/>
      <w:r w:rsidR="009E581F" w:rsidRPr="009E581F">
        <w:rPr>
          <w:rFonts w:ascii="Arial" w:hAnsi="Arial" w:cs="Arial"/>
        </w:rPr>
        <w:t xml:space="preserve"> </w:t>
      </w:r>
      <w:r w:rsidR="00A41B2C" w:rsidRPr="009E581F">
        <w:rPr>
          <w:rFonts w:ascii="Arial" w:hAnsi="Arial" w:cs="Arial"/>
        </w:rPr>
        <w:t xml:space="preserve">May at the university. Four students from Sweden will be arriving. The opening function will be on </w:t>
      </w:r>
      <w:r w:rsidR="00A41B2C" w:rsidRPr="009E581F">
        <w:rPr>
          <w:rFonts w:ascii="Arial" w:hAnsi="Arial" w:cs="Arial"/>
        </w:rPr>
        <w:lastRenderedPageBreak/>
        <w:t>the 8</w:t>
      </w:r>
      <w:r w:rsidR="00A41B2C" w:rsidRPr="009E581F">
        <w:rPr>
          <w:rFonts w:ascii="Arial" w:hAnsi="Arial" w:cs="Arial"/>
          <w:vertAlign w:val="superscript"/>
        </w:rPr>
        <w:t>th</w:t>
      </w:r>
      <w:r w:rsidR="00A41B2C" w:rsidRPr="009E581F">
        <w:rPr>
          <w:rFonts w:ascii="Arial" w:hAnsi="Arial" w:cs="Arial"/>
        </w:rPr>
        <w:t xml:space="preserve"> May. Leadership forum will run the whole day from the 9-</w:t>
      </w:r>
      <w:r w:rsidR="00F668CB" w:rsidRPr="009E581F">
        <w:rPr>
          <w:rFonts w:ascii="Arial" w:hAnsi="Arial" w:cs="Arial"/>
        </w:rPr>
        <w:t>10</w:t>
      </w:r>
      <w:r w:rsidR="00F668CB" w:rsidRPr="009E581F">
        <w:rPr>
          <w:rFonts w:ascii="Arial" w:hAnsi="Arial" w:cs="Arial"/>
          <w:vertAlign w:val="superscript"/>
        </w:rPr>
        <w:t>th</w:t>
      </w:r>
      <w:r w:rsidR="00F668CB" w:rsidRPr="009E581F">
        <w:rPr>
          <w:rFonts w:ascii="Arial" w:hAnsi="Arial" w:cs="Arial"/>
        </w:rPr>
        <w:t xml:space="preserve">. </w:t>
      </w:r>
      <w:r w:rsidR="00A41B2C" w:rsidRPr="009E581F">
        <w:rPr>
          <w:rFonts w:ascii="Arial" w:hAnsi="Arial" w:cs="Arial"/>
        </w:rPr>
        <w:t xml:space="preserve">The </w:t>
      </w:r>
      <w:r w:rsidR="00F668CB" w:rsidRPr="009E581F">
        <w:rPr>
          <w:rFonts w:ascii="Arial" w:hAnsi="Arial" w:cs="Arial"/>
        </w:rPr>
        <w:t>University</w:t>
      </w:r>
      <w:r w:rsidR="00A41B2C" w:rsidRPr="009E581F">
        <w:rPr>
          <w:rFonts w:ascii="Arial" w:hAnsi="Arial" w:cs="Arial"/>
        </w:rPr>
        <w:t xml:space="preserve"> of the Western Cape</w:t>
      </w:r>
      <w:r w:rsidR="00CE66B3" w:rsidRPr="009E581F">
        <w:rPr>
          <w:rFonts w:ascii="Arial" w:hAnsi="Arial" w:cs="Arial"/>
        </w:rPr>
        <w:t xml:space="preserve"> </w:t>
      </w:r>
      <w:r w:rsidR="00A41B2C" w:rsidRPr="009E581F">
        <w:rPr>
          <w:rFonts w:ascii="Arial" w:hAnsi="Arial" w:cs="Arial"/>
        </w:rPr>
        <w:t xml:space="preserve">(UWC) will also be participating in the forum. P. </w:t>
      </w:r>
      <w:proofErr w:type="spellStart"/>
      <w:r w:rsidR="00A41B2C" w:rsidRPr="009E581F">
        <w:rPr>
          <w:rFonts w:ascii="Arial" w:hAnsi="Arial" w:cs="Arial"/>
        </w:rPr>
        <w:t>Jouber</w:t>
      </w:r>
      <w:r w:rsidR="00CE66B3" w:rsidRPr="009E581F">
        <w:rPr>
          <w:rFonts w:ascii="Arial" w:hAnsi="Arial" w:cs="Arial"/>
        </w:rPr>
        <w:t>t</w:t>
      </w:r>
      <w:proofErr w:type="spellEnd"/>
      <w:r w:rsidR="00CE66B3" w:rsidRPr="009E581F">
        <w:rPr>
          <w:rFonts w:ascii="Arial" w:hAnsi="Arial" w:cs="Arial"/>
        </w:rPr>
        <w:t xml:space="preserve"> is requesting the help of three volunteers, who would need to sign up to some of the sessions. </w:t>
      </w:r>
    </w:p>
    <w:p w:rsidR="00A41B2C" w:rsidRPr="009E581F" w:rsidRDefault="00A41B2C" w:rsidP="009E581F">
      <w:pPr>
        <w:spacing w:line="360" w:lineRule="auto"/>
        <w:rPr>
          <w:rFonts w:ascii="Arial" w:hAnsi="Arial" w:cs="Arial"/>
        </w:rPr>
      </w:pPr>
    </w:p>
    <w:p w:rsidR="00CE66B3" w:rsidRPr="009E581F" w:rsidRDefault="002751A5" w:rsidP="009E581F">
      <w:pPr>
        <w:spacing w:line="360" w:lineRule="auto"/>
        <w:rPr>
          <w:rFonts w:ascii="Arial" w:hAnsi="Arial" w:cs="Arial"/>
          <w:b/>
        </w:rPr>
      </w:pPr>
      <w:r w:rsidRPr="009E581F">
        <w:rPr>
          <w:rFonts w:ascii="Arial" w:hAnsi="Arial" w:cs="Arial"/>
          <w:b/>
        </w:rPr>
        <w:t>#</w:t>
      </w:r>
      <w:proofErr w:type="spellStart"/>
      <w:r w:rsidRPr="009E581F">
        <w:rPr>
          <w:rFonts w:ascii="Arial" w:hAnsi="Arial" w:cs="Arial"/>
          <w:b/>
        </w:rPr>
        <w:t>NotAllM</w:t>
      </w:r>
      <w:r w:rsidR="00A41B2C" w:rsidRPr="009E581F">
        <w:rPr>
          <w:rFonts w:ascii="Arial" w:hAnsi="Arial" w:cs="Arial"/>
          <w:b/>
        </w:rPr>
        <w:t>en</w:t>
      </w:r>
      <w:proofErr w:type="spellEnd"/>
    </w:p>
    <w:p w:rsidR="00F40181" w:rsidRPr="009E581F" w:rsidRDefault="00F40181" w:rsidP="009E581F">
      <w:pPr>
        <w:spacing w:line="360" w:lineRule="auto"/>
        <w:jc w:val="both"/>
        <w:rPr>
          <w:rFonts w:ascii="Arial" w:hAnsi="Arial" w:cs="Arial"/>
        </w:rPr>
      </w:pPr>
      <w:r w:rsidRPr="009E581F">
        <w:rPr>
          <w:rFonts w:ascii="Arial" w:hAnsi="Arial" w:cs="Arial"/>
        </w:rPr>
        <w:t xml:space="preserve">C. van Wyk mentions the controversy surrounding </w:t>
      </w:r>
      <w:r w:rsidR="009E581F" w:rsidRPr="009E581F">
        <w:rPr>
          <w:rFonts w:ascii="Arial" w:hAnsi="Arial" w:cs="Arial"/>
        </w:rPr>
        <w:t>the #</w:t>
      </w:r>
      <w:proofErr w:type="spellStart"/>
      <w:r w:rsidR="009E581F" w:rsidRPr="009E581F">
        <w:rPr>
          <w:rFonts w:ascii="Arial" w:hAnsi="Arial" w:cs="Arial"/>
        </w:rPr>
        <w:t>NotAllM</w:t>
      </w:r>
      <w:r w:rsidRPr="009E581F">
        <w:rPr>
          <w:rFonts w:ascii="Arial" w:hAnsi="Arial" w:cs="Arial"/>
        </w:rPr>
        <w:t>en</w:t>
      </w:r>
      <w:proofErr w:type="spellEnd"/>
      <w:r w:rsidRPr="009E581F">
        <w:rPr>
          <w:rFonts w:ascii="Arial" w:hAnsi="Arial" w:cs="Arial"/>
        </w:rPr>
        <w:t xml:space="preserve"> event as L. September received emails which requested clarification of the SRC stance about the following: </w:t>
      </w:r>
      <w:proofErr w:type="spellStart"/>
      <w:r w:rsidRPr="009E581F">
        <w:rPr>
          <w:rFonts w:ascii="Arial" w:hAnsi="Arial" w:cs="Arial"/>
        </w:rPr>
        <w:t>Dagbreek’</w:t>
      </w:r>
      <w:r w:rsidR="005D1952" w:rsidRPr="009E581F">
        <w:rPr>
          <w:rFonts w:ascii="Arial" w:hAnsi="Arial" w:cs="Arial"/>
        </w:rPr>
        <w:t>s</w:t>
      </w:r>
      <w:proofErr w:type="spellEnd"/>
      <w:r w:rsidR="005D1952" w:rsidRPr="009E581F">
        <w:rPr>
          <w:rFonts w:ascii="Arial" w:hAnsi="Arial" w:cs="Arial"/>
        </w:rPr>
        <w:t xml:space="preserve"> </w:t>
      </w:r>
      <w:proofErr w:type="spellStart"/>
      <w:r w:rsidR="005D1952" w:rsidRPr="009E581F">
        <w:rPr>
          <w:rFonts w:ascii="Arial" w:hAnsi="Arial" w:cs="Arial"/>
        </w:rPr>
        <w:t>In</w:t>
      </w:r>
      <w:r w:rsidR="00F668CB" w:rsidRPr="009E581F">
        <w:rPr>
          <w:rFonts w:ascii="Arial" w:hAnsi="Arial" w:cs="Arial"/>
        </w:rPr>
        <w:t>kululeko</w:t>
      </w:r>
      <w:proofErr w:type="spellEnd"/>
      <w:r w:rsidRPr="009E581F">
        <w:rPr>
          <w:rFonts w:ascii="Arial" w:hAnsi="Arial" w:cs="Arial"/>
        </w:rPr>
        <w:t xml:space="preserve"> pamphlet , gender-based violence and if the SRC believe men are trash</w:t>
      </w:r>
      <w:r w:rsidR="00195B54" w:rsidRPr="009E581F">
        <w:rPr>
          <w:rFonts w:ascii="Arial" w:hAnsi="Arial" w:cs="Arial"/>
        </w:rPr>
        <w:t>.</w:t>
      </w:r>
    </w:p>
    <w:p w:rsidR="00195B54" w:rsidRPr="009E581F" w:rsidRDefault="00195B54" w:rsidP="009E581F">
      <w:pPr>
        <w:spacing w:line="360" w:lineRule="auto"/>
        <w:jc w:val="both"/>
        <w:rPr>
          <w:rFonts w:ascii="Arial" w:hAnsi="Arial" w:cs="Arial"/>
        </w:rPr>
      </w:pPr>
    </w:p>
    <w:p w:rsidR="009526E6" w:rsidRPr="009E581F" w:rsidRDefault="00195B54" w:rsidP="009E581F">
      <w:pPr>
        <w:spacing w:line="360" w:lineRule="auto"/>
        <w:jc w:val="both"/>
        <w:rPr>
          <w:rFonts w:ascii="Arial" w:hAnsi="Arial" w:cs="Arial"/>
        </w:rPr>
      </w:pPr>
      <w:r w:rsidRPr="009E581F">
        <w:rPr>
          <w:rFonts w:ascii="Arial" w:hAnsi="Arial" w:cs="Arial"/>
        </w:rPr>
        <w:t>K.</w:t>
      </w:r>
      <w:r w:rsidR="009E581F" w:rsidRPr="009E581F">
        <w:rPr>
          <w:rFonts w:ascii="Arial" w:hAnsi="Arial" w:cs="Arial"/>
        </w:rPr>
        <w:t xml:space="preserve"> Kri</w:t>
      </w:r>
      <w:r w:rsidRPr="009E581F">
        <w:rPr>
          <w:rFonts w:ascii="Arial" w:hAnsi="Arial" w:cs="Arial"/>
        </w:rPr>
        <w:t>ge</w:t>
      </w:r>
      <w:r w:rsidR="009E581F" w:rsidRPr="009E581F">
        <w:rPr>
          <w:rFonts w:ascii="Arial" w:hAnsi="Arial" w:cs="Arial"/>
        </w:rPr>
        <w:t>, upon late arrival, explains that #</w:t>
      </w:r>
      <w:proofErr w:type="spellStart"/>
      <w:r w:rsidR="009E581F" w:rsidRPr="009E581F">
        <w:rPr>
          <w:rFonts w:ascii="Arial" w:hAnsi="Arial" w:cs="Arial"/>
        </w:rPr>
        <w:t>NotAllM</w:t>
      </w:r>
      <w:r w:rsidRPr="009E581F">
        <w:rPr>
          <w:rFonts w:ascii="Arial" w:hAnsi="Arial" w:cs="Arial"/>
        </w:rPr>
        <w:t>en</w:t>
      </w:r>
      <w:proofErr w:type="spellEnd"/>
      <w:r w:rsidRPr="009E581F">
        <w:rPr>
          <w:rFonts w:ascii="Arial" w:hAnsi="Arial" w:cs="Arial"/>
        </w:rPr>
        <w:t xml:space="preserve"> was not a statement but merely a conversation starter. The facilitator misinterpreted the topic and this was rectified during the session. </w:t>
      </w:r>
    </w:p>
    <w:p w:rsidR="00AC5564" w:rsidRPr="009E581F" w:rsidRDefault="009526E6" w:rsidP="009E581F">
      <w:pPr>
        <w:spacing w:line="360" w:lineRule="auto"/>
        <w:jc w:val="both"/>
        <w:rPr>
          <w:rFonts w:ascii="Arial" w:hAnsi="Arial" w:cs="Arial"/>
        </w:rPr>
      </w:pPr>
      <w:r w:rsidRPr="009E581F">
        <w:rPr>
          <w:rFonts w:ascii="Arial" w:hAnsi="Arial" w:cs="Arial"/>
        </w:rPr>
        <w:t xml:space="preserve">The pamphlets </w:t>
      </w:r>
      <w:r w:rsidR="009E03BC" w:rsidRPr="009E581F">
        <w:rPr>
          <w:rFonts w:ascii="Arial" w:hAnsi="Arial" w:cs="Arial"/>
        </w:rPr>
        <w:t xml:space="preserve">were a </w:t>
      </w:r>
      <w:r w:rsidRPr="009E581F">
        <w:rPr>
          <w:rFonts w:ascii="Arial" w:hAnsi="Arial" w:cs="Arial"/>
        </w:rPr>
        <w:t>condition for hosti</w:t>
      </w:r>
      <w:r w:rsidR="009E03BC" w:rsidRPr="009E581F">
        <w:rPr>
          <w:rFonts w:ascii="Arial" w:hAnsi="Arial" w:cs="Arial"/>
        </w:rPr>
        <w:t xml:space="preserve">ng the session at </w:t>
      </w:r>
      <w:proofErr w:type="spellStart"/>
      <w:r w:rsidR="009E03BC" w:rsidRPr="009E581F">
        <w:rPr>
          <w:rFonts w:ascii="Arial" w:hAnsi="Arial" w:cs="Arial"/>
        </w:rPr>
        <w:t>Dagbreek</w:t>
      </w:r>
      <w:proofErr w:type="spellEnd"/>
      <w:r w:rsidR="009E03BC" w:rsidRPr="009E581F">
        <w:rPr>
          <w:rFonts w:ascii="Arial" w:hAnsi="Arial" w:cs="Arial"/>
        </w:rPr>
        <w:t xml:space="preserve">. The pamphlets were not forced upon anyone, they were optional to take. </w:t>
      </w:r>
    </w:p>
    <w:p w:rsidR="00DA65D2" w:rsidRPr="009E581F" w:rsidRDefault="009268B4"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 xml:space="preserve"> N</w:t>
      </w:r>
      <w:r w:rsidR="007031B7" w:rsidRPr="009E581F">
        <w:rPr>
          <w:rFonts w:ascii="Arial" w:hAnsi="Arial" w:cs="Arial"/>
          <w:sz w:val="24"/>
          <w:szCs w:val="24"/>
        </w:rPr>
        <w:t xml:space="preserve">ext meeting </w:t>
      </w:r>
    </w:p>
    <w:p w:rsidR="002751A5" w:rsidRPr="009E581F" w:rsidRDefault="002751A5" w:rsidP="009E581F">
      <w:pPr>
        <w:spacing w:line="360" w:lineRule="auto"/>
        <w:rPr>
          <w:rFonts w:ascii="Arial" w:hAnsi="Arial" w:cs="Arial"/>
        </w:rPr>
      </w:pPr>
      <w:r w:rsidRPr="009E581F">
        <w:rPr>
          <w:rFonts w:ascii="Arial" w:hAnsi="Arial" w:cs="Arial"/>
        </w:rPr>
        <w:t>9 May 2019</w:t>
      </w:r>
    </w:p>
    <w:p w:rsidR="00511A4A" w:rsidRPr="009E581F" w:rsidRDefault="002751A5" w:rsidP="009E581F">
      <w:pPr>
        <w:pStyle w:val="Heading1"/>
        <w:numPr>
          <w:ilvl w:val="0"/>
          <w:numId w:val="6"/>
        </w:numPr>
        <w:spacing w:line="360" w:lineRule="auto"/>
        <w:rPr>
          <w:rFonts w:ascii="Arial" w:hAnsi="Arial" w:cs="Arial"/>
          <w:sz w:val="24"/>
          <w:szCs w:val="24"/>
        </w:rPr>
      </w:pPr>
      <w:r w:rsidRPr="009E581F">
        <w:rPr>
          <w:rFonts w:ascii="Arial" w:hAnsi="Arial" w:cs="Arial"/>
          <w:sz w:val="24"/>
          <w:szCs w:val="24"/>
        </w:rPr>
        <w:t xml:space="preserve"> C</w:t>
      </w:r>
      <w:r w:rsidR="007031B7" w:rsidRPr="009E581F">
        <w:rPr>
          <w:rFonts w:ascii="Arial" w:hAnsi="Arial" w:cs="Arial"/>
          <w:sz w:val="24"/>
          <w:szCs w:val="24"/>
        </w:rPr>
        <w:t xml:space="preserve">losing </w:t>
      </w:r>
    </w:p>
    <w:p w:rsidR="00E449CF" w:rsidRPr="009E581F" w:rsidRDefault="002751A5" w:rsidP="009E581F">
      <w:pPr>
        <w:spacing w:line="360" w:lineRule="auto"/>
        <w:rPr>
          <w:rFonts w:ascii="Arial" w:hAnsi="Arial" w:cs="Arial"/>
        </w:rPr>
      </w:pPr>
      <w:r w:rsidRPr="009E581F">
        <w:rPr>
          <w:rFonts w:ascii="Arial" w:hAnsi="Arial" w:cs="Arial"/>
        </w:rPr>
        <w:t>Meeting adjourned at 18:59</w:t>
      </w:r>
    </w:p>
    <w:p w:rsidR="009141EE" w:rsidRPr="009E581F" w:rsidRDefault="009141EE" w:rsidP="009E581F">
      <w:pPr>
        <w:spacing w:line="360" w:lineRule="auto"/>
        <w:ind w:left="360"/>
        <w:rPr>
          <w:rFonts w:ascii="Arial" w:hAnsi="Arial" w:cs="Arial"/>
        </w:rPr>
      </w:pPr>
    </w:p>
    <w:p w:rsidR="009141EE" w:rsidRPr="009E581F" w:rsidRDefault="009141EE" w:rsidP="009E581F">
      <w:pPr>
        <w:spacing w:line="360" w:lineRule="auto"/>
        <w:rPr>
          <w:rFonts w:ascii="Arial" w:hAnsi="Arial" w:cs="Arial"/>
        </w:rPr>
      </w:pPr>
    </w:p>
    <w:p w:rsidR="00264FDA" w:rsidRPr="009E581F" w:rsidRDefault="00264FDA" w:rsidP="009E581F">
      <w:pPr>
        <w:pStyle w:val="Default"/>
        <w:tabs>
          <w:tab w:val="left" w:pos="220"/>
          <w:tab w:val="left" w:pos="720"/>
        </w:tabs>
        <w:spacing w:line="360" w:lineRule="auto"/>
        <w:ind w:left="720" w:hanging="720"/>
        <w:jc w:val="both"/>
        <w:rPr>
          <w:rFonts w:ascii="Arial" w:hAnsi="Arial" w:cs="Arial"/>
          <w:sz w:val="24"/>
          <w:szCs w:val="24"/>
        </w:rPr>
      </w:pPr>
    </w:p>
    <w:sectPr w:rsidR="00264FDA" w:rsidRPr="009E581F">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59" w:rsidRDefault="004B4559">
      <w:r>
        <w:separator/>
      </w:r>
    </w:p>
  </w:endnote>
  <w:endnote w:type="continuationSeparator" w:id="0">
    <w:p w:rsidR="004B4559" w:rsidRDefault="004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A4" w:rsidRDefault="00C055A4">
    <w:pPr>
      <w:pStyle w:val="Footer"/>
      <w:tabs>
        <w:tab w:val="clear" w:pos="9026"/>
        <w:tab w:val="right" w:pos="9000"/>
      </w:tabs>
    </w:pPr>
    <w:r>
      <w:rPr>
        <w:noProof/>
        <w:lang w:val="en-ZA" w:bidi="ar-SA"/>
      </w:rPr>
      <w:drawing>
        <wp:inline distT="0" distB="0" distL="0" distR="0">
          <wp:extent cx="5727700" cy="9176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1">
                    <a:extLst/>
                  </a:blip>
                  <a:stretch>
                    <a:fillRect/>
                  </a:stretch>
                </pic:blipFill>
                <pic:spPr>
                  <a:xfrm>
                    <a:off x="0" y="0"/>
                    <a:ext cx="5727700" cy="9176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59" w:rsidRDefault="004B4559">
      <w:r>
        <w:separator/>
      </w:r>
    </w:p>
  </w:footnote>
  <w:footnote w:type="continuationSeparator" w:id="0">
    <w:p w:rsidR="004B4559" w:rsidRDefault="004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5A4" w:rsidRDefault="00C055A4">
    <w:pPr>
      <w:pStyle w:val="Header"/>
      <w:tabs>
        <w:tab w:val="clear" w:pos="9026"/>
        <w:tab w:val="right" w:pos="9000"/>
      </w:tabs>
    </w:pPr>
    <w:r>
      <w:rPr>
        <w:noProof/>
        <w:lang w:val="en-ZA" w:bidi="ar-SA"/>
      </w:rPr>
      <w:drawing>
        <wp:inline distT="0" distB="0" distL="0" distR="0">
          <wp:extent cx="5727700" cy="214868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5727700" cy="21486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739"/>
    <w:multiLevelType w:val="hybridMultilevel"/>
    <w:tmpl w:val="F1B89EEA"/>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8D2E6C"/>
    <w:multiLevelType w:val="hybridMultilevel"/>
    <w:tmpl w:val="1B7A64AA"/>
    <w:lvl w:ilvl="0" w:tplc="1C09000F">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0C24E4"/>
    <w:multiLevelType w:val="hybridMultilevel"/>
    <w:tmpl w:val="39B441E8"/>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4700DD"/>
    <w:multiLevelType w:val="hybridMultilevel"/>
    <w:tmpl w:val="AA087188"/>
    <w:lvl w:ilvl="0" w:tplc="B6B499A6">
      <w:start w:val="1"/>
      <w:numFmt w:val="lowerRoman"/>
      <w:pStyle w:val="Heading3"/>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5A6541"/>
    <w:multiLevelType w:val="hybridMultilevel"/>
    <w:tmpl w:val="D668CB72"/>
    <w:lvl w:ilvl="0" w:tplc="5650AEDC">
      <w:start w:val="1"/>
      <w:numFmt w:val="lowerLetter"/>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5" w15:restartNumberingAfterBreak="0">
    <w:nsid w:val="17281A71"/>
    <w:multiLevelType w:val="hybridMultilevel"/>
    <w:tmpl w:val="3CB2DD5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72307E"/>
    <w:multiLevelType w:val="hybridMultilevel"/>
    <w:tmpl w:val="397496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C61724"/>
    <w:multiLevelType w:val="hybridMultilevel"/>
    <w:tmpl w:val="89F62BA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52B6903"/>
    <w:multiLevelType w:val="hybridMultilevel"/>
    <w:tmpl w:val="DA823C12"/>
    <w:lvl w:ilvl="0" w:tplc="A476AEDC">
      <w:start w:val="4"/>
      <w:numFmt w:val="lowerLetter"/>
      <w:lvlText w:val="%1)"/>
      <w:lvlJc w:val="left"/>
      <w:pPr>
        <w:ind w:left="717" w:hanging="360"/>
      </w:pPr>
      <w:rPr>
        <w:rFonts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9" w15:restartNumberingAfterBreak="0">
    <w:nsid w:val="3737013D"/>
    <w:multiLevelType w:val="hybridMultilevel"/>
    <w:tmpl w:val="A3D0CCBC"/>
    <w:numStyleLink w:val="ImportedStyle1"/>
  </w:abstractNum>
  <w:abstractNum w:abstractNumId="10" w15:restartNumberingAfterBreak="0">
    <w:nsid w:val="40694886"/>
    <w:multiLevelType w:val="hybridMultilevel"/>
    <w:tmpl w:val="CF4E63F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64045E2"/>
    <w:multiLevelType w:val="hybridMultilevel"/>
    <w:tmpl w:val="B87024D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6C065CC"/>
    <w:multiLevelType w:val="hybridMultilevel"/>
    <w:tmpl w:val="46BE4D4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7B667A4"/>
    <w:multiLevelType w:val="hybridMultilevel"/>
    <w:tmpl w:val="A390391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9FF0F06"/>
    <w:multiLevelType w:val="hybridMultilevel"/>
    <w:tmpl w:val="EAFED39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E6536AA"/>
    <w:multiLevelType w:val="hybridMultilevel"/>
    <w:tmpl w:val="143CBA36"/>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EBB0F30"/>
    <w:multiLevelType w:val="hybridMultilevel"/>
    <w:tmpl w:val="16A04FD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D467DD7"/>
    <w:multiLevelType w:val="hybridMultilevel"/>
    <w:tmpl w:val="C2585544"/>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8A1D3E"/>
    <w:multiLevelType w:val="hybridMultilevel"/>
    <w:tmpl w:val="73EA58FC"/>
    <w:lvl w:ilvl="0" w:tplc="5EF8B33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0CF2FE6"/>
    <w:multiLevelType w:val="hybridMultilevel"/>
    <w:tmpl w:val="A3D0CCBC"/>
    <w:styleLink w:val="ImportedStyle1"/>
    <w:lvl w:ilvl="0" w:tplc="E266ED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F6BE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B46726">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9AF06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3C8AA2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E0B6C2">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B1A821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CA2C2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20D9EE">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1792A76"/>
    <w:multiLevelType w:val="hybridMultilevel"/>
    <w:tmpl w:val="3992EE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B5C6A22"/>
    <w:multiLevelType w:val="hybridMultilevel"/>
    <w:tmpl w:val="D2129F4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785D6C26"/>
    <w:multiLevelType w:val="hybridMultilevel"/>
    <w:tmpl w:val="621C37E8"/>
    <w:lvl w:ilvl="0" w:tplc="57466F08">
      <w:start w:val="1"/>
      <w:numFmt w:val="lowerLetter"/>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C093A58"/>
    <w:multiLevelType w:val="hybridMultilevel"/>
    <w:tmpl w:val="9BD6F10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6"/>
  </w:num>
  <w:num w:numId="5">
    <w:abstractNumId w:val="1"/>
  </w:num>
  <w:num w:numId="6">
    <w:abstractNumId w:val="15"/>
  </w:num>
  <w:num w:numId="7">
    <w:abstractNumId w:val="5"/>
  </w:num>
  <w:num w:numId="8">
    <w:abstractNumId w:val="18"/>
  </w:num>
  <w:num w:numId="9">
    <w:abstractNumId w:val="16"/>
  </w:num>
  <w:num w:numId="10">
    <w:abstractNumId w:val="2"/>
  </w:num>
  <w:num w:numId="11">
    <w:abstractNumId w:val="0"/>
  </w:num>
  <w:num w:numId="12">
    <w:abstractNumId w:val="13"/>
  </w:num>
  <w:num w:numId="13">
    <w:abstractNumId w:val="17"/>
  </w:num>
  <w:num w:numId="14">
    <w:abstractNumId w:val="23"/>
  </w:num>
  <w:num w:numId="15">
    <w:abstractNumId w:val="7"/>
  </w:num>
  <w:num w:numId="16">
    <w:abstractNumId w:val="12"/>
  </w:num>
  <w:num w:numId="17">
    <w:abstractNumId w:val="11"/>
  </w:num>
  <w:num w:numId="18">
    <w:abstractNumId w:val="14"/>
  </w:num>
  <w:num w:numId="19">
    <w:abstractNumId w:val="22"/>
  </w:num>
  <w:num w:numId="20">
    <w:abstractNumId w:val="10"/>
  </w:num>
  <w:num w:numId="21">
    <w:abstractNumId w:val="4"/>
  </w:num>
  <w:num w:numId="22">
    <w:abstractNumId w:val="3"/>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ZA"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FDA"/>
    <w:rsid w:val="000122AA"/>
    <w:rsid w:val="0002336A"/>
    <w:rsid w:val="000254CA"/>
    <w:rsid w:val="00066D83"/>
    <w:rsid w:val="00083840"/>
    <w:rsid w:val="00091632"/>
    <w:rsid w:val="00132EC0"/>
    <w:rsid w:val="00133A57"/>
    <w:rsid w:val="00150E26"/>
    <w:rsid w:val="0016195B"/>
    <w:rsid w:val="00195B54"/>
    <w:rsid w:val="001A12A6"/>
    <w:rsid w:val="001A1FD2"/>
    <w:rsid w:val="0021779E"/>
    <w:rsid w:val="00264FDA"/>
    <w:rsid w:val="002751A5"/>
    <w:rsid w:val="00276820"/>
    <w:rsid w:val="002943FB"/>
    <w:rsid w:val="002B44D7"/>
    <w:rsid w:val="002D20C2"/>
    <w:rsid w:val="002D5242"/>
    <w:rsid w:val="002F127E"/>
    <w:rsid w:val="00305139"/>
    <w:rsid w:val="0032286E"/>
    <w:rsid w:val="00325708"/>
    <w:rsid w:val="00341D36"/>
    <w:rsid w:val="00367FFD"/>
    <w:rsid w:val="00373FE5"/>
    <w:rsid w:val="00391A61"/>
    <w:rsid w:val="003F531A"/>
    <w:rsid w:val="003F580F"/>
    <w:rsid w:val="003F667B"/>
    <w:rsid w:val="0042517D"/>
    <w:rsid w:val="00472C0A"/>
    <w:rsid w:val="004B2C32"/>
    <w:rsid w:val="004B4559"/>
    <w:rsid w:val="004E1CD7"/>
    <w:rsid w:val="004E4943"/>
    <w:rsid w:val="00500389"/>
    <w:rsid w:val="00500909"/>
    <w:rsid w:val="0050149C"/>
    <w:rsid w:val="00511A4A"/>
    <w:rsid w:val="00513BED"/>
    <w:rsid w:val="00580A6E"/>
    <w:rsid w:val="005B06FA"/>
    <w:rsid w:val="005B5260"/>
    <w:rsid w:val="005D1952"/>
    <w:rsid w:val="005E33E1"/>
    <w:rsid w:val="00650B4C"/>
    <w:rsid w:val="0065329D"/>
    <w:rsid w:val="00663401"/>
    <w:rsid w:val="00672D87"/>
    <w:rsid w:val="00675688"/>
    <w:rsid w:val="00691FA5"/>
    <w:rsid w:val="006970CB"/>
    <w:rsid w:val="006B1DAB"/>
    <w:rsid w:val="006E27BF"/>
    <w:rsid w:val="007031B7"/>
    <w:rsid w:val="00707EE0"/>
    <w:rsid w:val="00733A70"/>
    <w:rsid w:val="00742B77"/>
    <w:rsid w:val="00751D05"/>
    <w:rsid w:val="00774333"/>
    <w:rsid w:val="007C4361"/>
    <w:rsid w:val="007D36F9"/>
    <w:rsid w:val="0086396A"/>
    <w:rsid w:val="00867B17"/>
    <w:rsid w:val="00886925"/>
    <w:rsid w:val="008B2901"/>
    <w:rsid w:val="008B5D7D"/>
    <w:rsid w:val="008D54F8"/>
    <w:rsid w:val="008F41BB"/>
    <w:rsid w:val="008F6C85"/>
    <w:rsid w:val="009141EE"/>
    <w:rsid w:val="009268B4"/>
    <w:rsid w:val="00935DD0"/>
    <w:rsid w:val="009500DE"/>
    <w:rsid w:val="009526E6"/>
    <w:rsid w:val="009A35EA"/>
    <w:rsid w:val="009B15A7"/>
    <w:rsid w:val="009E03BC"/>
    <w:rsid w:val="009E1611"/>
    <w:rsid w:val="009E581F"/>
    <w:rsid w:val="009F1C12"/>
    <w:rsid w:val="009F2E2A"/>
    <w:rsid w:val="00A12864"/>
    <w:rsid w:val="00A307D0"/>
    <w:rsid w:val="00A36D91"/>
    <w:rsid w:val="00A41B2C"/>
    <w:rsid w:val="00AA6608"/>
    <w:rsid w:val="00AC5564"/>
    <w:rsid w:val="00B02FC4"/>
    <w:rsid w:val="00B11E65"/>
    <w:rsid w:val="00B16772"/>
    <w:rsid w:val="00B24549"/>
    <w:rsid w:val="00B71ACD"/>
    <w:rsid w:val="00B81205"/>
    <w:rsid w:val="00BB17CB"/>
    <w:rsid w:val="00BD195A"/>
    <w:rsid w:val="00C00342"/>
    <w:rsid w:val="00C055A4"/>
    <w:rsid w:val="00C06336"/>
    <w:rsid w:val="00C16551"/>
    <w:rsid w:val="00C248F7"/>
    <w:rsid w:val="00C36801"/>
    <w:rsid w:val="00C37B9C"/>
    <w:rsid w:val="00C4161C"/>
    <w:rsid w:val="00C45E23"/>
    <w:rsid w:val="00C74B5A"/>
    <w:rsid w:val="00C80975"/>
    <w:rsid w:val="00CA04B9"/>
    <w:rsid w:val="00CC432B"/>
    <w:rsid w:val="00CE66B3"/>
    <w:rsid w:val="00D060D5"/>
    <w:rsid w:val="00D466D0"/>
    <w:rsid w:val="00D504AC"/>
    <w:rsid w:val="00D639B3"/>
    <w:rsid w:val="00DA2F8C"/>
    <w:rsid w:val="00DA65D2"/>
    <w:rsid w:val="00DC23A1"/>
    <w:rsid w:val="00DD05EE"/>
    <w:rsid w:val="00E0678C"/>
    <w:rsid w:val="00E115ED"/>
    <w:rsid w:val="00E11E86"/>
    <w:rsid w:val="00E16CDB"/>
    <w:rsid w:val="00E21055"/>
    <w:rsid w:val="00E33A65"/>
    <w:rsid w:val="00E449CF"/>
    <w:rsid w:val="00E71E80"/>
    <w:rsid w:val="00E7693C"/>
    <w:rsid w:val="00E94A1B"/>
    <w:rsid w:val="00E94D12"/>
    <w:rsid w:val="00EA4935"/>
    <w:rsid w:val="00EC64F7"/>
    <w:rsid w:val="00EE5CF8"/>
    <w:rsid w:val="00EF3E20"/>
    <w:rsid w:val="00F04D93"/>
    <w:rsid w:val="00F2432A"/>
    <w:rsid w:val="00F30C6F"/>
    <w:rsid w:val="00F40181"/>
    <w:rsid w:val="00F516E1"/>
    <w:rsid w:val="00F668CB"/>
    <w:rsid w:val="00F864DE"/>
    <w:rsid w:val="00FB4267"/>
    <w:rsid w:val="00FC31B1"/>
    <w:rsid w:val="00FC6941"/>
    <w:rsid w:val="00FD7C34"/>
    <w:rsid w:val="00FE46B1"/>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F99EC-A91B-4724-BD4F-74D5B87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zh-CN"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bidi="ar-SA"/>
    </w:rPr>
  </w:style>
  <w:style w:type="paragraph" w:styleId="Heading1">
    <w:name w:val="heading 1"/>
    <w:basedOn w:val="Normal"/>
    <w:next w:val="Normal"/>
    <w:link w:val="Heading1Char"/>
    <w:uiPriority w:val="9"/>
    <w:qFormat/>
    <w:rsid w:val="00341D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7B9C"/>
    <w:pPr>
      <w:keepNext/>
      <w:keepLines/>
      <w:numPr>
        <w:numId w:val="19"/>
      </w:numPr>
      <w:spacing w:before="40" w:line="360" w:lineRule="auto"/>
      <w:ind w:left="714" w:hanging="35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37B9C"/>
    <w:pPr>
      <w:keepNext/>
      <w:keepLines/>
      <w:numPr>
        <w:numId w:val="22"/>
      </w:numPr>
      <w:spacing w:before="40" w:line="360" w:lineRule="auto"/>
      <w:ind w:left="714" w:hanging="357"/>
      <w:jc w:val="both"/>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120" w:line="360" w:lineRule="auto"/>
      <w:jc w:val="both"/>
    </w:pPr>
    <w:rPr>
      <w:rFonts w:cs="Arial Unicode MS"/>
      <w:color w:val="000000"/>
      <w:sz w:val="22"/>
      <w:szCs w:val="22"/>
      <w:u w:color="000000"/>
      <w:lang w:val="de-DE"/>
    </w:rPr>
  </w:style>
  <w:style w:type="numbering" w:customStyle="1" w:styleId="ImportedStyle1">
    <w:name w:val="Imported Style 1"/>
    <w:pPr>
      <w:numPr>
        <w:numId w:val="1"/>
      </w:numPr>
    </w:pPr>
  </w:style>
  <w:style w:type="paragraph" w:styleId="ListParagraph">
    <w:name w:val="List Paragraph"/>
    <w:pPr>
      <w:spacing w:after="120" w:line="360" w:lineRule="auto"/>
      <w:ind w:left="720"/>
      <w:jc w:val="both"/>
    </w:pPr>
    <w:rPr>
      <w:rFont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Heading1Char">
    <w:name w:val="Heading 1 Char"/>
    <w:basedOn w:val="DefaultParagraphFont"/>
    <w:link w:val="Heading1"/>
    <w:uiPriority w:val="9"/>
    <w:rsid w:val="00341D36"/>
    <w:rPr>
      <w:rFonts w:asciiTheme="majorHAnsi" w:eastAsiaTheme="majorEastAsia" w:hAnsiTheme="majorHAnsi" w:cstheme="majorBidi"/>
      <w:color w:val="2E74B5" w:themeColor="accent1" w:themeShade="BF"/>
      <w:sz w:val="32"/>
      <w:szCs w:val="32"/>
      <w:lang w:val="en-US" w:eastAsia="en-US" w:bidi="ar-SA"/>
    </w:rPr>
  </w:style>
  <w:style w:type="character" w:customStyle="1" w:styleId="Heading2Char">
    <w:name w:val="Heading 2 Char"/>
    <w:basedOn w:val="DefaultParagraphFont"/>
    <w:link w:val="Heading2"/>
    <w:uiPriority w:val="9"/>
    <w:rsid w:val="00C37B9C"/>
    <w:rPr>
      <w:rFonts w:asciiTheme="majorHAnsi" w:eastAsiaTheme="majorEastAsia" w:hAnsiTheme="majorHAnsi" w:cstheme="majorBidi"/>
      <w:color w:val="2E74B5" w:themeColor="accent1" w:themeShade="BF"/>
      <w:sz w:val="26"/>
      <w:szCs w:val="26"/>
      <w:lang w:val="en-US" w:eastAsia="en-US" w:bidi="ar-SA"/>
    </w:rPr>
  </w:style>
  <w:style w:type="character" w:customStyle="1" w:styleId="Heading3Char">
    <w:name w:val="Heading 3 Char"/>
    <w:basedOn w:val="DefaultParagraphFont"/>
    <w:link w:val="Heading3"/>
    <w:uiPriority w:val="9"/>
    <w:rsid w:val="00C37B9C"/>
    <w:rPr>
      <w:rFonts w:asciiTheme="majorHAnsi" w:eastAsiaTheme="majorEastAsia" w:hAnsiTheme="majorHAnsi" w:cstheme="majorBidi"/>
      <w:color w:val="1F4D78" w:themeColor="accent1" w:themeShade="7F"/>
      <w:sz w:val="24"/>
      <w:szCs w:val="24"/>
      <w:lang w:val="en-US" w:eastAsia="en-US" w:bidi="ar-SA"/>
    </w:rPr>
  </w:style>
  <w:style w:type="paragraph" w:styleId="NoSpacing">
    <w:name w:val="No Spacing"/>
    <w:uiPriority w:val="1"/>
    <w:qFormat/>
    <w:rsid w:val="00511A4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ianae@sun.ac.z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9EEF6-F3E6-4DB6-938A-B82402A0C57A}"/>
</file>

<file path=customXml/itemProps2.xml><?xml version="1.0" encoding="utf-8"?>
<ds:datastoreItem xmlns:ds="http://schemas.openxmlformats.org/officeDocument/2006/customXml" ds:itemID="{64DD353D-EC2C-4CD5-8FC7-785FB59B6F47}"/>
</file>

<file path=customXml/itemProps3.xml><?xml version="1.0" encoding="utf-8"?>
<ds:datastoreItem xmlns:ds="http://schemas.openxmlformats.org/officeDocument/2006/customXml" ds:itemID="{91B4E83E-0548-48E2-BCF9-34ED78D6FF29}"/>
</file>

<file path=docProps/app.xml><?xml version="1.0" encoding="utf-8"?>
<Properties xmlns="http://schemas.openxmlformats.org/officeDocument/2006/extended-properties" xmlns:vt="http://schemas.openxmlformats.org/officeDocument/2006/docPropsVTypes">
  <Template>Normal</Template>
  <TotalTime>773</TotalTime>
  <Pages>7</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September, LJ, Mnr [leightonseptember@sun.ac.za]</dc:creator>
  <cp:lastModifiedBy>Studenteraad &lt;sr@sun.ac.za&gt;</cp:lastModifiedBy>
  <cp:revision>14</cp:revision>
  <dcterms:created xsi:type="dcterms:W3CDTF">2019-04-29T14:09:00Z</dcterms:created>
  <dcterms:modified xsi:type="dcterms:W3CDTF">2020-03-13T18:32:00Z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