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92" w:rsidRPr="00805AD0" w:rsidRDefault="00BD100E" w:rsidP="00481592">
      <w:pPr>
        <w:jc w:val="center"/>
        <w:rPr>
          <w:b/>
          <w:sz w:val="24"/>
          <w:szCs w:val="24"/>
        </w:rPr>
      </w:pPr>
      <w:r w:rsidRPr="00805AD0">
        <w:rPr>
          <w:b/>
          <w:sz w:val="24"/>
          <w:szCs w:val="24"/>
        </w:rPr>
        <w:t>Health Research Ethics Committee (HREC)</w:t>
      </w:r>
    </w:p>
    <w:p w:rsidR="00481592" w:rsidRDefault="00481592" w:rsidP="00481592">
      <w:pPr>
        <w:jc w:val="center"/>
        <w:rPr>
          <w:b/>
        </w:rPr>
      </w:pPr>
    </w:p>
    <w:p w:rsidR="00F6755A" w:rsidRDefault="00481592" w:rsidP="00D008D2">
      <w:pPr>
        <w:jc w:val="center"/>
        <w:rPr>
          <w:b/>
          <w:color w:val="0070C0"/>
          <w:sz w:val="28"/>
          <w:szCs w:val="28"/>
        </w:rPr>
      </w:pPr>
      <w:r w:rsidRPr="00BD100E">
        <w:rPr>
          <w:b/>
          <w:color w:val="0070C0"/>
          <w:sz w:val="28"/>
          <w:szCs w:val="28"/>
        </w:rPr>
        <w:t>ETHICS EXEMPTION</w:t>
      </w:r>
      <w:r w:rsidR="00BD100E" w:rsidRPr="00BD100E">
        <w:rPr>
          <w:b/>
          <w:color w:val="0070C0"/>
          <w:sz w:val="28"/>
          <w:szCs w:val="28"/>
        </w:rPr>
        <w:t xml:space="preserve"> APPLICATION</w:t>
      </w:r>
      <w:r w:rsidR="00D008D2">
        <w:rPr>
          <w:b/>
          <w:color w:val="0070C0"/>
          <w:sz w:val="28"/>
          <w:szCs w:val="28"/>
        </w:rPr>
        <w:t xml:space="preserve">: </w:t>
      </w:r>
    </w:p>
    <w:p w:rsidR="00BD100E" w:rsidRPr="00D008D2" w:rsidRDefault="00BD100E" w:rsidP="00D008D2">
      <w:pPr>
        <w:jc w:val="center"/>
        <w:rPr>
          <w:b/>
          <w:color w:val="0070C0"/>
          <w:sz w:val="28"/>
          <w:szCs w:val="28"/>
        </w:rPr>
      </w:pPr>
      <w:r w:rsidRPr="00BD100E">
        <w:rPr>
          <w:b/>
          <w:color w:val="0070C0"/>
          <w:sz w:val="28"/>
          <w:szCs w:val="28"/>
        </w:rPr>
        <w:t>Guidance and instructions for researchers</w:t>
      </w:r>
    </w:p>
    <w:p w:rsidR="00BD100E" w:rsidRDefault="00BD100E" w:rsidP="00481592">
      <w:pPr>
        <w:jc w:val="center"/>
        <w:rPr>
          <w:b/>
          <w:sz w:val="28"/>
          <w:szCs w:val="28"/>
        </w:rPr>
      </w:pPr>
    </w:p>
    <w:p w:rsidR="00805AD0" w:rsidRPr="00D008D2" w:rsidRDefault="00805AD0" w:rsidP="00AA20F8">
      <w:pPr>
        <w:spacing w:before="240" w:after="120"/>
        <w:rPr>
          <w:rFonts w:asciiTheme="minorHAnsi" w:hAnsiTheme="minorHAnsi"/>
          <w:b/>
          <w:sz w:val="24"/>
          <w:szCs w:val="24"/>
          <w:lang w:val="en" w:eastAsia="en-ZA"/>
        </w:rPr>
      </w:pPr>
      <w:r w:rsidRPr="00D008D2">
        <w:rPr>
          <w:rFonts w:asciiTheme="minorHAnsi" w:hAnsiTheme="minorHAnsi"/>
          <w:b/>
          <w:sz w:val="24"/>
          <w:szCs w:val="24"/>
          <w:lang w:val="en" w:eastAsia="en-ZA"/>
        </w:rPr>
        <w:t>Instructions</w:t>
      </w:r>
    </w:p>
    <w:p w:rsidR="00805AD0" w:rsidRPr="00805AD0" w:rsidRDefault="00805AD0" w:rsidP="00805AD0">
      <w:pPr>
        <w:rPr>
          <w:rFonts w:asciiTheme="minorHAnsi" w:hAnsiTheme="minorHAnsi"/>
          <w:lang w:val="en" w:eastAsia="en-ZA"/>
        </w:rPr>
      </w:pPr>
      <w:r w:rsidRPr="00805AD0">
        <w:rPr>
          <w:rFonts w:asciiTheme="minorHAnsi" w:hAnsiTheme="minorHAnsi"/>
          <w:lang w:val="en" w:eastAsia="en-ZA"/>
        </w:rPr>
        <w:t>T</w:t>
      </w:r>
      <w:r w:rsidRPr="00D008D2">
        <w:rPr>
          <w:rFonts w:asciiTheme="minorHAnsi" w:hAnsiTheme="minorHAnsi"/>
          <w:lang w:val="en" w:eastAsia="en-ZA"/>
        </w:rPr>
        <w:t xml:space="preserve">he Health Research Ethics Committee (HREC) uses an electronic ethics review management system, </w:t>
      </w:r>
      <w:proofErr w:type="spellStart"/>
      <w:r w:rsidRPr="00D008D2">
        <w:rPr>
          <w:rFonts w:asciiTheme="minorHAnsi" w:hAnsiTheme="minorHAnsi"/>
          <w:i/>
          <w:iCs/>
          <w:lang w:val="en" w:eastAsia="en-ZA"/>
        </w:rPr>
        <w:t>Infonetica</w:t>
      </w:r>
      <w:proofErr w:type="spellEnd"/>
      <w:r w:rsidRPr="00D008D2">
        <w:rPr>
          <w:rFonts w:asciiTheme="minorHAnsi" w:hAnsiTheme="minorHAnsi"/>
          <w:lang w:val="en" w:eastAsia="en-ZA"/>
        </w:rPr>
        <w:t>©, to manage the application and review process.</w:t>
      </w:r>
    </w:p>
    <w:p w:rsidR="00805AD0" w:rsidRPr="0022458A" w:rsidRDefault="00805AD0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  <w:color w:val="444444"/>
          <w:lang w:val="en" w:eastAsia="en-ZA"/>
        </w:rPr>
      </w:pPr>
      <w:r w:rsidRPr="0022458A">
        <w:rPr>
          <w:rFonts w:asciiTheme="minorHAnsi" w:hAnsiTheme="minorHAnsi"/>
          <w:bCs/>
          <w:lang w:val="en" w:eastAsia="en-ZA"/>
        </w:rPr>
        <w:t xml:space="preserve">To access the electronic submission platform </w:t>
      </w:r>
      <w:r w:rsidR="00D008D2" w:rsidRPr="0022458A">
        <w:rPr>
          <w:rFonts w:asciiTheme="minorHAnsi" w:hAnsiTheme="minorHAnsi"/>
          <w:bCs/>
          <w:lang w:val="en" w:eastAsia="en-ZA"/>
        </w:rPr>
        <w:t>for</w:t>
      </w:r>
      <w:r w:rsidRPr="0022458A">
        <w:rPr>
          <w:rFonts w:asciiTheme="minorHAnsi" w:hAnsiTheme="minorHAnsi"/>
          <w:bCs/>
          <w:lang w:val="en" w:eastAsia="en-ZA"/>
        </w:rPr>
        <w:t xml:space="preserve"> your HREC </w:t>
      </w:r>
      <w:r w:rsidR="0022458A">
        <w:rPr>
          <w:rFonts w:asciiTheme="minorHAnsi" w:hAnsiTheme="minorHAnsi"/>
          <w:bCs/>
          <w:lang w:val="en" w:eastAsia="en-ZA"/>
        </w:rPr>
        <w:t xml:space="preserve">e-form </w:t>
      </w:r>
      <w:r w:rsidRPr="0022458A">
        <w:rPr>
          <w:rFonts w:asciiTheme="minorHAnsi" w:hAnsiTheme="minorHAnsi"/>
          <w:bCs/>
          <w:lang w:val="en" w:eastAsia="en-ZA"/>
        </w:rPr>
        <w:t xml:space="preserve">application, please </w:t>
      </w:r>
      <w:r w:rsidR="0022458A" w:rsidRPr="0022458A">
        <w:rPr>
          <w:rFonts w:asciiTheme="minorHAnsi" w:hAnsiTheme="minorHAnsi"/>
          <w:bCs/>
          <w:lang w:val="en" w:eastAsia="en-ZA"/>
        </w:rPr>
        <w:t xml:space="preserve">click to our HREC website: </w:t>
      </w:r>
      <w:hyperlink r:id="rId11" w:history="1">
        <w:r w:rsidR="0022458A" w:rsidRPr="0022458A">
          <w:rPr>
            <w:rStyle w:val="Hyperlink"/>
            <w:rFonts w:asciiTheme="minorHAnsi" w:hAnsiTheme="minorHAnsi"/>
            <w:b/>
            <w:bCs/>
            <w:lang w:val="en" w:eastAsia="en-ZA"/>
          </w:rPr>
          <w:t>Electronic Application Process</w:t>
        </w:r>
      </w:hyperlink>
      <w:r w:rsidR="0022458A" w:rsidRPr="0022458A">
        <w:rPr>
          <w:rFonts w:asciiTheme="minorHAnsi" w:hAnsiTheme="minorHAnsi"/>
          <w:b/>
          <w:bCs/>
          <w:lang w:val="en" w:eastAsia="en-ZA"/>
        </w:rPr>
        <w:t xml:space="preserve"> </w:t>
      </w:r>
    </w:p>
    <w:p w:rsidR="009A4E66" w:rsidRPr="0022458A" w:rsidRDefault="009A4E66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/>
          <w:lang w:val="en" w:eastAsia="en-ZA"/>
        </w:rPr>
        <w:t>​To login</w:t>
      </w:r>
      <w:r w:rsidRPr="0022458A">
        <w:rPr>
          <w:rFonts w:asciiTheme="minorHAnsi" w:hAnsiTheme="minorHAnsi"/>
          <w:bCs/>
          <w:lang w:val="en" w:eastAsia="en-ZA"/>
        </w:rPr>
        <w:t>, type in your SU username followed by @sun.ac.za</w:t>
      </w:r>
      <w:r w:rsidR="0022458A" w:rsidRPr="0022458A">
        <w:rPr>
          <w:rFonts w:asciiTheme="minorHAnsi" w:hAnsiTheme="minorHAnsi"/>
          <w:bCs/>
          <w:lang w:val="en" w:eastAsia="en-ZA"/>
        </w:rPr>
        <w:t xml:space="preserve"> followed by your SU password</w:t>
      </w:r>
    </w:p>
    <w:p w:rsidR="00815A18" w:rsidRPr="0022458A" w:rsidRDefault="00815A18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Cs/>
          <w:lang w:val="en" w:eastAsia="en-ZA"/>
        </w:rPr>
        <w:t>Should log in be unsuccessful please verify your Sun ID account with your home department</w:t>
      </w:r>
      <w:r w:rsidR="0022458A" w:rsidRPr="0022458A">
        <w:rPr>
          <w:rFonts w:asciiTheme="minorHAnsi" w:hAnsiTheme="minorHAnsi"/>
          <w:bCs/>
          <w:lang w:val="en" w:eastAsia="en-ZA"/>
        </w:rPr>
        <w:t xml:space="preserve"> and try again at a later stage</w:t>
      </w:r>
    </w:p>
    <w:p w:rsidR="00137A5A" w:rsidRPr="0022458A" w:rsidRDefault="009A4E66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/>
          <w:bCs/>
          <w:lang w:val="en" w:eastAsia="en-ZA"/>
        </w:rPr>
        <w:t>Select the “Create Project’’ t</w:t>
      </w:r>
      <w:r w:rsidR="00137A5A" w:rsidRPr="0022458A">
        <w:rPr>
          <w:rFonts w:asciiTheme="minorHAnsi" w:hAnsiTheme="minorHAnsi"/>
          <w:b/>
          <w:bCs/>
          <w:lang w:val="en" w:eastAsia="en-ZA"/>
        </w:rPr>
        <w:t>ile</w:t>
      </w:r>
      <w:r w:rsidR="00137A5A" w:rsidRPr="0022458A">
        <w:rPr>
          <w:rFonts w:asciiTheme="minorHAnsi" w:hAnsiTheme="minorHAnsi"/>
          <w:bCs/>
          <w:lang w:val="en" w:eastAsia="en-ZA"/>
        </w:rPr>
        <w:t xml:space="preserve"> on the second row on the lef</w:t>
      </w:r>
      <w:r w:rsidRPr="0022458A">
        <w:rPr>
          <w:rFonts w:asciiTheme="minorHAnsi" w:hAnsiTheme="minorHAnsi"/>
          <w:bCs/>
          <w:lang w:val="en" w:eastAsia="en-ZA"/>
        </w:rPr>
        <w:t xml:space="preserve">t hand side under </w:t>
      </w:r>
      <w:r w:rsidR="00137A5A" w:rsidRPr="0022458A">
        <w:rPr>
          <w:rFonts w:asciiTheme="minorHAnsi" w:hAnsiTheme="minorHAnsi"/>
          <w:bCs/>
          <w:lang w:val="en" w:eastAsia="en-ZA"/>
        </w:rPr>
        <w:t>the actions drop down list</w:t>
      </w:r>
    </w:p>
    <w:p w:rsidR="009A4E66" w:rsidRPr="0022458A" w:rsidRDefault="009A4E66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/>
          <w:bCs/>
          <w:lang w:val="en" w:eastAsia="en-ZA"/>
        </w:rPr>
        <w:t>E</w:t>
      </w:r>
      <w:r w:rsidR="00137A5A" w:rsidRPr="0022458A">
        <w:rPr>
          <w:rFonts w:asciiTheme="minorHAnsi" w:hAnsiTheme="minorHAnsi"/>
          <w:b/>
          <w:bCs/>
          <w:lang w:val="en" w:eastAsia="en-ZA"/>
        </w:rPr>
        <w:t>nter the full project title</w:t>
      </w:r>
      <w:r w:rsidR="00137A5A" w:rsidRPr="0022458A">
        <w:rPr>
          <w:rFonts w:asciiTheme="minorHAnsi" w:hAnsiTheme="minorHAnsi"/>
          <w:bCs/>
          <w:lang w:val="en" w:eastAsia="en-ZA"/>
        </w:rPr>
        <w:t xml:space="preserve"> and then </w:t>
      </w:r>
      <w:r w:rsidR="00137A5A" w:rsidRPr="0022458A">
        <w:rPr>
          <w:rFonts w:asciiTheme="minorHAnsi" w:hAnsiTheme="minorHAnsi"/>
          <w:b/>
          <w:bCs/>
          <w:lang w:val="en" w:eastAsia="en-ZA"/>
        </w:rPr>
        <w:t>select the appropriate form</w:t>
      </w:r>
      <w:r w:rsidR="00137A5A" w:rsidRPr="0022458A">
        <w:rPr>
          <w:rFonts w:asciiTheme="minorHAnsi" w:hAnsiTheme="minorHAnsi"/>
          <w:bCs/>
          <w:lang w:val="en" w:eastAsia="en-ZA"/>
        </w:rPr>
        <w:t xml:space="preserve">; in this case it’s the </w:t>
      </w:r>
      <w:r w:rsidR="00137A5A" w:rsidRPr="0022458A">
        <w:rPr>
          <w:rFonts w:asciiTheme="minorHAnsi" w:hAnsiTheme="minorHAnsi"/>
          <w:b/>
          <w:bCs/>
          <w:lang w:val="en" w:eastAsia="en-ZA"/>
        </w:rPr>
        <w:t>HREC Exemption Application Form</w:t>
      </w:r>
      <w:r w:rsidR="00137A5A" w:rsidRPr="0022458A">
        <w:rPr>
          <w:rFonts w:asciiTheme="minorHAnsi" w:hAnsiTheme="minorHAnsi"/>
          <w:bCs/>
          <w:lang w:val="en" w:eastAsia="en-ZA"/>
        </w:rPr>
        <w:t xml:space="preserve"> </w:t>
      </w:r>
    </w:p>
    <w:p w:rsidR="00137A5A" w:rsidRPr="0022458A" w:rsidRDefault="009A4E66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/>
          <w:bCs/>
          <w:lang w:val="en" w:eastAsia="en-ZA"/>
        </w:rPr>
        <w:t>Click</w:t>
      </w:r>
      <w:r w:rsidR="00137A5A" w:rsidRPr="0022458A">
        <w:rPr>
          <w:rFonts w:asciiTheme="minorHAnsi" w:hAnsiTheme="minorHAnsi"/>
          <w:b/>
          <w:bCs/>
          <w:lang w:val="en" w:eastAsia="en-ZA"/>
        </w:rPr>
        <w:t xml:space="preserve"> the </w:t>
      </w:r>
      <w:r w:rsidRPr="0022458A">
        <w:rPr>
          <w:rFonts w:asciiTheme="minorHAnsi" w:hAnsiTheme="minorHAnsi"/>
          <w:b/>
          <w:bCs/>
          <w:lang w:val="en" w:eastAsia="en-ZA"/>
        </w:rPr>
        <w:t>“C</w:t>
      </w:r>
      <w:r w:rsidR="00137A5A" w:rsidRPr="0022458A">
        <w:rPr>
          <w:rFonts w:asciiTheme="minorHAnsi" w:hAnsiTheme="minorHAnsi"/>
          <w:b/>
          <w:bCs/>
          <w:lang w:val="en" w:eastAsia="en-ZA"/>
        </w:rPr>
        <w:t>reate</w:t>
      </w:r>
      <w:r w:rsidRPr="0022458A">
        <w:rPr>
          <w:rFonts w:asciiTheme="minorHAnsi" w:hAnsiTheme="minorHAnsi"/>
          <w:b/>
          <w:bCs/>
          <w:lang w:val="en" w:eastAsia="en-ZA"/>
        </w:rPr>
        <w:t>”</w:t>
      </w:r>
      <w:r w:rsidR="00137A5A" w:rsidRPr="0022458A">
        <w:rPr>
          <w:rFonts w:asciiTheme="minorHAnsi" w:hAnsiTheme="minorHAnsi"/>
          <w:b/>
          <w:bCs/>
          <w:lang w:val="en" w:eastAsia="en-ZA"/>
        </w:rPr>
        <w:t xml:space="preserve"> button</w:t>
      </w:r>
    </w:p>
    <w:p w:rsidR="00137A5A" w:rsidRPr="0022458A" w:rsidRDefault="009A4E66" w:rsidP="0022458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Cs/>
          <w:lang w:val="en" w:eastAsia="en-ZA"/>
        </w:rPr>
        <w:t>Y</w:t>
      </w:r>
      <w:r w:rsidR="00137A5A" w:rsidRPr="0022458A">
        <w:rPr>
          <w:rFonts w:asciiTheme="minorHAnsi" w:hAnsiTheme="minorHAnsi"/>
          <w:bCs/>
          <w:lang w:val="en" w:eastAsia="en-ZA"/>
        </w:rPr>
        <w:t xml:space="preserve">ou can now start the application by </w:t>
      </w:r>
      <w:r w:rsidR="00137A5A" w:rsidRPr="0022458A">
        <w:rPr>
          <w:rFonts w:asciiTheme="minorHAnsi" w:hAnsiTheme="minorHAnsi"/>
          <w:b/>
          <w:bCs/>
          <w:lang w:val="en" w:eastAsia="en-ZA"/>
        </w:rPr>
        <w:t xml:space="preserve">clicking on </w:t>
      </w:r>
      <w:r w:rsidRPr="0022458A">
        <w:rPr>
          <w:rFonts w:asciiTheme="minorHAnsi" w:hAnsiTheme="minorHAnsi"/>
          <w:b/>
          <w:bCs/>
          <w:lang w:val="en" w:eastAsia="en-ZA"/>
        </w:rPr>
        <w:t>“</w:t>
      </w:r>
      <w:r w:rsidR="00137A5A" w:rsidRPr="0022458A">
        <w:rPr>
          <w:rFonts w:asciiTheme="minorHAnsi" w:hAnsiTheme="minorHAnsi"/>
          <w:b/>
          <w:bCs/>
          <w:lang w:val="en" w:eastAsia="en-ZA"/>
        </w:rPr>
        <w:t>Page 1</w:t>
      </w:r>
      <w:r w:rsidRPr="0022458A">
        <w:rPr>
          <w:rFonts w:asciiTheme="minorHAnsi" w:hAnsiTheme="minorHAnsi"/>
          <w:b/>
          <w:bCs/>
          <w:lang w:val="en" w:eastAsia="en-ZA"/>
        </w:rPr>
        <w:t>”</w:t>
      </w:r>
      <w:r w:rsidR="00137A5A" w:rsidRPr="0022458A">
        <w:rPr>
          <w:rFonts w:asciiTheme="minorHAnsi" w:hAnsiTheme="minorHAnsi"/>
          <w:bCs/>
          <w:lang w:val="en" w:eastAsia="en-ZA"/>
        </w:rPr>
        <w:t xml:space="preserve"> in line with Section 1 marked “Filter Questions “</w:t>
      </w:r>
    </w:p>
    <w:p w:rsidR="00805AD0" w:rsidRPr="00AE7CC5" w:rsidRDefault="00137A5A" w:rsidP="00805AD0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lang w:val="en" w:eastAsia="en-ZA"/>
        </w:rPr>
      </w:pPr>
      <w:r w:rsidRPr="0022458A">
        <w:rPr>
          <w:rFonts w:asciiTheme="minorHAnsi" w:hAnsiTheme="minorHAnsi"/>
          <w:bCs/>
          <w:lang w:val="en" w:eastAsia="en-ZA"/>
        </w:rPr>
        <w:t xml:space="preserve">For further </w:t>
      </w:r>
      <w:r w:rsidR="0022458A">
        <w:rPr>
          <w:rFonts w:asciiTheme="minorHAnsi" w:hAnsiTheme="minorHAnsi"/>
          <w:bCs/>
          <w:lang w:val="en" w:eastAsia="en-ZA"/>
        </w:rPr>
        <w:t>details</w:t>
      </w:r>
      <w:r w:rsidRPr="0022458A">
        <w:rPr>
          <w:rFonts w:asciiTheme="minorHAnsi" w:hAnsiTheme="minorHAnsi"/>
          <w:bCs/>
          <w:lang w:val="en" w:eastAsia="en-ZA"/>
        </w:rPr>
        <w:t xml:space="preserve"> </w:t>
      </w:r>
      <w:r w:rsidR="009A4E66" w:rsidRPr="0022458A">
        <w:rPr>
          <w:rFonts w:asciiTheme="minorHAnsi" w:hAnsiTheme="minorHAnsi"/>
          <w:bCs/>
          <w:lang w:val="en" w:eastAsia="en-ZA"/>
        </w:rPr>
        <w:t xml:space="preserve">on how to navigate the e-form </w:t>
      </w:r>
      <w:r w:rsidRPr="0022458A">
        <w:rPr>
          <w:rFonts w:asciiTheme="minorHAnsi" w:hAnsiTheme="minorHAnsi"/>
          <w:bCs/>
          <w:lang w:val="en" w:eastAsia="en-ZA"/>
        </w:rPr>
        <w:t xml:space="preserve">please consult the </w:t>
      </w:r>
      <w:hyperlink r:id="rId12" w:history="1">
        <w:r w:rsidR="009A4E66" w:rsidRPr="0022458A">
          <w:rPr>
            <w:rStyle w:val="Hyperlink"/>
            <w:rFonts w:asciiTheme="minorHAnsi" w:hAnsiTheme="minorHAnsi"/>
            <w:b/>
            <w:bCs/>
            <w:lang w:val="en" w:eastAsia="en-ZA"/>
          </w:rPr>
          <w:t>APPLICANT MANUAL</w:t>
        </w:r>
      </w:hyperlink>
    </w:p>
    <w:p w:rsidR="00D008D2" w:rsidRPr="00D008D2" w:rsidRDefault="00D008D2" w:rsidP="00AE7CC5">
      <w:pPr>
        <w:spacing w:before="240" w:after="120"/>
        <w:rPr>
          <w:rFonts w:asciiTheme="minorHAnsi" w:hAnsiTheme="minorHAnsi"/>
          <w:b/>
          <w:sz w:val="24"/>
          <w:szCs w:val="24"/>
          <w:lang w:val="en" w:eastAsia="en-ZA"/>
        </w:rPr>
      </w:pPr>
      <w:r w:rsidRPr="00D008D2">
        <w:rPr>
          <w:rFonts w:asciiTheme="minorHAnsi" w:hAnsiTheme="minorHAnsi"/>
          <w:b/>
          <w:sz w:val="24"/>
          <w:szCs w:val="24"/>
          <w:lang w:val="en" w:eastAsia="en-ZA"/>
        </w:rPr>
        <w:t>What needs to be submitted?</w:t>
      </w:r>
    </w:p>
    <w:p w:rsidR="00805AD0" w:rsidRPr="00197640" w:rsidRDefault="00805AD0" w:rsidP="00805AD0">
      <w:pPr>
        <w:rPr>
          <w:color w:val="000000"/>
        </w:rPr>
      </w:pPr>
      <w:r w:rsidRPr="00BA0F2B">
        <w:rPr>
          <w:color w:val="000000"/>
        </w:rPr>
        <w:t xml:space="preserve">The HREC office accepts new </w:t>
      </w:r>
      <w:r>
        <w:rPr>
          <w:color w:val="000000"/>
        </w:rPr>
        <w:t>exempt</w:t>
      </w:r>
      <w:r w:rsidRPr="00BA0F2B">
        <w:rPr>
          <w:color w:val="000000"/>
        </w:rPr>
        <w:t xml:space="preserve"> research applications at any time, on a rolling basis.</w:t>
      </w:r>
      <w:r>
        <w:rPr>
          <w:color w:val="000000"/>
        </w:rPr>
        <w:t xml:space="preserve"> The application for an HREC exemption letter requires</w:t>
      </w:r>
      <w:r w:rsidRPr="00197640">
        <w:rPr>
          <w:color w:val="000000"/>
        </w:rPr>
        <w:t>:</w:t>
      </w:r>
    </w:p>
    <w:p w:rsidR="00D008D2" w:rsidRPr="00D008D2" w:rsidRDefault="00805AD0" w:rsidP="00D008D2">
      <w:pPr>
        <w:pStyle w:val="ListParagraph"/>
        <w:numPr>
          <w:ilvl w:val="0"/>
          <w:numId w:val="8"/>
        </w:numPr>
        <w:ind w:left="567"/>
        <w:rPr>
          <w:rFonts w:asciiTheme="minorHAnsi" w:hAnsiTheme="minorHAnsi"/>
          <w:sz w:val="24"/>
          <w:szCs w:val="24"/>
          <w:lang w:val="en" w:eastAsia="en-ZA"/>
        </w:rPr>
      </w:pPr>
      <w:r>
        <w:t xml:space="preserve">Submission of an application for exemption to the </w:t>
      </w:r>
      <w:r w:rsidRPr="00F535B1">
        <w:t>Health R</w:t>
      </w:r>
      <w:bookmarkStart w:id="0" w:name="_GoBack"/>
      <w:bookmarkEnd w:id="0"/>
      <w:r w:rsidRPr="00F535B1">
        <w:t xml:space="preserve">esearch Ethics Committee (HREC) </w:t>
      </w:r>
      <w:r>
        <w:t xml:space="preserve">via </w:t>
      </w:r>
      <w:proofErr w:type="spellStart"/>
      <w:r w:rsidRPr="00D008D2">
        <w:rPr>
          <w:rFonts w:asciiTheme="minorHAnsi" w:hAnsiTheme="minorHAnsi"/>
          <w:i/>
          <w:iCs/>
          <w:sz w:val="24"/>
          <w:szCs w:val="24"/>
          <w:lang w:val="en" w:eastAsia="en-ZA"/>
        </w:rPr>
        <w:t>Infonetica</w:t>
      </w:r>
      <w:proofErr w:type="spellEnd"/>
      <w:r w:rsidRPr="00D008D2">
        <w:rPr>
          <w:rFonts w:asciiTheme="minorHAnsi" w:hAnsiTheme="minorHAnsi"/>
          <w:sz w:val="24"/>
          <w:szCs w:val="24"/>
          <w:lang w:val="en" w:eastAsia="en-ZA"/>
        </w:rPr>
        <w:t>©</w:t>
      </w:r>
      <w:r w:rsidR="00D008D2">
        <w:rPr>
          <w:rFonts w:asciiTheme="minorHAnsi" w:hAnsiTheme="minorHAnsi"/>
          <w:sz w:val="24"/>
          <w:szCs w:val="24"/>
          <w:lang w:val="en" w:eastAsia="en-ZA"/>
        </w:rPr>
        <w:t>;</w:t>
      </w:r>
    </w:p>
    <w:p w:rsidR="00805AD0" w:rsidRPr="00D008D2" w:rsidRDefault="00805AD0" w:rsidP="00D008D2">
      <w:pPr>
        <w:pStyle w:val="ListParagraph"/>
        <w:numPr>
          <w:ilvl w:val="0"/>
          <w:numId w:val="8"/>
        </w:numPr>
        <w:ind w:left="567"/>
        <w:rPr>
          <w:color w:val="000000"/>
        </w:rPr>
      </w:pPr>
      <w:r w:rsidRPr="00D008D2">
        <w:rPr>
          <w:color w:val="000000"/>
        </w:rPr>
        <w:t>Protocol synopsis (</w:t>
      </w:r>
      <w:r w:rsidRPr="00D008D2">
        <w:rPr>
          <w:color w:val="FF0000"/>
        </w:rPr>
        <w:t>max 2 pages</w:t>
      </w:r>
      <w:r w:rsidRPr="00D008D2">
        <w:rPr>
          <w:color w:val="000000"/>
        </w:rPr>
        <w:t>); and</w:t>
      </w:r>
    </w:p>
    <w:p w:rsidR="00D008D2" w:rsidRPr="00AE7CC5" w:rsidRDefault="00805AD0" w:rsidP="00AE7CC5">
      <w:pPr>
        <w:pStyle w:val="ListParagraph"/>
        <w:numPr>
          <w:ilvl w:val="0"/>
          <w:numId w:val="8"/>
        </w:numPr>
        <w:spacing w:after="120"/>
        <w:ind w:left="567"/>
        <w:rPr>
          <w:color w:val="000000"/>
        </w:rPr>
      </w:pPr>
      <w:r w:rsidRPr="00D008D2">
        <w:rPr>
          <w:color w:val="000000"/>
        </w:rPr>
        <w:t>For those cases in which the HREC letter is required for publication purposes, a copy of the submitted manuscript.</w:t>
      </w:r>
    </w:p>
    <w:p w:rsidR="00FF2126" w:rsidRPr="00D008D2" w:rsidRDefault="00D008D2" w:rsidP="00AE7CC5">
      <w:pPr>
        <w:spacing w:before="240" w:after="120"/>
        <w:rPr>
          <w:rFonts w:asciiTheme="minorHAnsi" w:hAnsiTheme="minorHAnsi"/>
          <w:b/>
          <w:sz w:val="24"/>
          <w:szCs w:val="24"/>
          <w:lang w:val="en" w:eastAsia="en-ZA"/>
        </w:rPr>
      </w:pPr>
      <w:r>
        <w:rPr>
          <w:rFonts w:asciiTheme="minorHAnsi" w:hAnsiTheme="minorHAnsi"/>
          <w:b/>
          <w:sz w:val="24"/>
          <w:szCs w:val="24"/>
          <w:lang w:val="en" w:eastAsia="en-ZA"/>
        </w:rPr>
        <w:t xml:space="preserve">What </w:t>
      </w:r>
      <w:r w:rsidRPr="00D008D2">
        <w:rPr>
          <w:rFonts w:asciiTheme="minorHAnsi" w:hAnsiTheme="minorHAnsi"/>
          <w:b/>
          <w:sz w:val="24"/>
          <w:szCs w:val="24"/>
          <w:lang w:val="en" w:eastAsia="en-ZA"/>
        </w:rPr>
        <w:t>qualifies for exemption</w:t>
      </w:r>
      <w:r>
        <w:rPr>
          <w:rFonts w:asciiTheme="minorHAnsi" w:hAnsiTheme="minorHAnsi"/>
          <w:b/>
          <w:sz w:val="24"/>
          <w:szCs w:val="24"/>
          <w:lang w:val="en" w:eastAsia="en-ZA"/>
        </w:rPr>
        <w:t xml:space="preserve"> from</w:t>
      </w:r>
      <w:r w:rsidRPr="00D008D2">
        <w:rPr>
          <w:rFonts w:asciiTheme="minorHAnsi" w:hAnsiTheme="minorHAnsi"/>
          <w:b/>
          <w:sz w:val="24"/>
          <w:szCs w:val="24"/>
          <w:lang w:val="en" w:eastAsia="en-ZA"/>
        </w:rPr>
        <w:t xml:space="preserve"> HREC review?</w:t>
      </w:r>
    </w:p>
    <w:p w:rsidR="00BD100E" w:rsidRPr="00F56597" w:rsidRDefault="00BD100E" w:rsidP="00BD100E">
      <w:pPr>
        <w:ind w:left="709" w:hanging="709"/>
      </w:pPr>
      <w:r w:rsidRPr="00F56597">
        <w:t xml:space="preserve">Certain </w:t>
      </w:r>
      <w:r>
        <w:t>types</w:t>
      </w:r>
      <w:r w:rsidRPr="00F56597">
        <w:t xml:space="preserve"> of research </w:t>
      </w:r>
      <w:r>
        <w:t>may be</w:t>
      </w:r>
      <w:r w:rsidRPr="00F56597">
        <w:t xml:space="preserve"> exempt from HREC review. Thes</w:t>
      </w:r>
      <w:r>
        <w:t>e</w:t>
      </w:r>
      <w:r w:rsidRPr="00F56597">
        <w:t xml:space="preserve"> </w:t>
      </w:r>
      <w:r>
        <w:t xml:space="preserve">may </w:t>
      </w:r>
      <w:r w:rsidRPr="00F56597">
        <w:t>include</w:t>
      </w:r>
      <w:r>
        <w:t>, but are not limited to</w:t>
      </w:r>
      <w:r w:rsidRPr="00AF1271">
        <w:t>:</w:t>
      </w:r>
    </w:p>
    <w:p w:rsidR="00BD100E" w:rsidRDefault="00BD100E" w:rsidP="00D008D2">
      <w:pPr>
        <w:pStyle w:val="ListParagraph"/>
        <w:numPr>
          <w:ilvl w:val="0"/>
          <w:numId w:val="9"/>
        </w:numPr>
        <w:tabs>
          <w:tab w:val="left" w:pos="1276"/>
        </w:tabs>
        <w:ind w:left="567"/>
      </w:pPr>
      <w:r w:rsidRPr="00F56597">
        <w:t>Systematic reviews using information that is available in the public domain</w:t>
      </w:r>
      <w:r>
        <w:t>;</w:t>
      </w:r>
    </w:p>
    <w:p w:rsidR="00BD100E" w:rsidRDefault="00BD100E" w:rsidP="00D008D2">
      <w:pPr>
        <w:pStyle w:val="ListParagraph"/>
        <w:numPr>
          <w:ilvl w:val="0"/>
          <w:numId w:val="9"/>
        </w:numPr>
        <w:tabs>
          <w:tab w:val="left" w:pos="1276"/>
        </w:tabs>
        <w:ind w:left="567"/>
      </w:pPr>
      <w:r>
        <w:t>Research involving the collection or study of existing data, documents, records and/or pathological specimens that are publicly available;</w:t>
      </w:r>
    </w:p>
    <w:p w:rsidR="00BD100E" w:rsidRDefault="00BD100E" w:rsidP="00D008D2">
      <w:pPr>
        <w:pStyle w:val="ListParagraph"/>
        <w:numPr>
          <w:ilvl w:val="0"/>
          <w:numId w:val="9"/>
        </w:numPr>
        <w:tabs>
          <w:tab w:val="left" w:pos="1276"/>
        </w:tabs>
        <w:ind w:left="567"/>
      </w:pPr>
      <w:r>
        <w:t>Research on commercial cell lines;</w:t>
      </w:r>
    </w:p>
    <w:p w:rsidR="00D008D2" w:rsidRDefault="00BD100E" w:rsidP="00D008D2">
      <w:pPr>
        <w:pStyle w:val="ListParagraph"/>
        <w:numPr>
          <w:ilvl w:val="0"/>
          <w:numId w:val="9"/>
        </w:numPr>
        <w:tabs>
          <w:tab w:val="left" w:pos="1276"/>
        </w:tabs>
        <w:ind w:left="567"/>
      </w:pPr>
      <w:r>
        <w:t>Quality assurance audit (no intention to publicly present or publish).</w:t>
      </w:r>
    </w:p>
    <w:p w:rsidR="00D008D2" w:rsidRDefault="00D008D2" w:rsidP="00D008D2">
      <w:pPr>
        <w:pStyle w:val="ListParagraph"/>
        <w:numPr>
          <w:ilvl w:val="0"/>
          <w:numId w:val="9"/>
        </w:numPr>
        <w:tabs>
          <w:tab w:val="left" w:pos="1276"/>
        </w:tabs>
        <w:ind w:left="567"/>
      </w:pPr>
      <w:r w:rsidRPr="00D008D2">
        <w:rPr>
          <w:rFonts w:cs="Calibri"/>
          <w:color w:val="000000"/>
        </w:rPr>
        <w:t>The</w:t>
      </w:r>
      <w:r w:rsidRPr="00D008D2">
        <w:rPr>
          <w:rFonts w:cs="Calibri"/>
        </w:rPr>
        <w:t xml:space="preserve"> </w:t>
      </w:r>
      <w:r w:rsidRPr="00D008D2">
        <w:rPr>
          <w:rFonts w:cs="Calibri"/>
          <w:color w:val="000000"/>
        </w:rPr>
        <w:t>University of Stellenbosch HREC deems that FDA studies do not qualify for exempt review</w:t>
      </w:r>
      <w:r>
        <w:rPr>
          <w:rFonts w:cs="Calibri"/>
          <w:color w:val="000000"/>
        </w:rPr>
        <w:t>.</w:t>
      </w:r>
    </w:p>
    <w:p w:rsidR="00D008D2" w:rsidRPr="00D008D2" w:rsidRDefault="00D008D2" w:rsidP="00AE7CC5">
      <w:pPr>
        <w:spacing w:before="240" w:after="120"/>
        <w:rPr>
          <w:rFonts w:asciiTheme="minorHAnsi" w:hAnsiTheme="minorHAnsi"/>
          <w:b/>
          <w:sz w:val="24"/>
          <w:szCs w:val="24"/>
          <w:lang w:val="en" w:eastAsia="en-ZA"/>
        </w:rPr>
      </w:pPr>
      <w:r>
        <w:rPr>
          <w:rFonts w:asciiTheme="minorHAnsi" w:hAnsiTheme="minorHAnsi"/>
          <w:b/>
          <w:sz w:val="24"/>
          <w:szCs w:val="24"/>
          <w:lang w:val="en" w:eastAsia="en-ZA"/>
        </w:rPr>
        <w:t>Post submission guidance</w:t>
      </w:r>
    </w:p>
    <w:p w:rsidR="00D008D2" w:rsidRPr="00513D01" w:rsidRDefault="00BD100E" w:rsidP="00513D01">
      <w:pPr>
        <w:pStyle w:val="Numberedi"/>
        <w:numPr>
          <w:ilvl w:val="0"/>
          <w:numId w:val="10"/>
        </w:numPr>
        <w:tabs>
          <w:tab w:val="clear" w:pos="567"/>
        </w:tabs>
        <w:spacing w:after="0" w:line="240" w:lineRule="auto"/>
        <w:ind w:left="567" w:hanging="357"/>
        <w:rPr>
          <w:rFonts w:asciiTheme="minorHAnsi" w:hAnsiTheme="minorHAnsi" w:cs="Calibri"/>
          <w:color w:val="000000"/>
        </w:rPr>
      </w:pPr>
      <w:r w:rsidRPr="00513D01">
        <w:rPr>
          <w:rFonts w:asciiTheme="minorHAnsi" w:hAnsiTheme="minorHAnsi" w:cs="Calibri"/>
          <w:color w:val="000000"/>
        </w:rPr>
        <w:t>The Health Research Administrator will review the submitted material and decide whether the research qualifies for exemption.</w:t>
      </w:r>
    </w:p>
    <w:p w:rsidR="00CC482D" w:rsidRPr="00513D01" w:rsidRDefault="00BD100E" w:rsidP="00513D01">
      <w:pPr>
        <w:pStyle w:val="Numberedi"/>
        <w:numPr>
          <w:ilvl w:val="0"/>
          <w:numId w:val="10"/>
        </w:numPr>
        <w:tabs>
          <w:tab w:val="clear" w:pos="567"/>
        </w:tabs>
        <w:spacing w:after="0" w:line="240" w:lineRule="auto"/>
        <w:ind w:left="567" w:hanging="357"/>
        <w:rPr>
          <w:rFonts w:asciiTheme="minorHAnsi" w:hAnsiTheme="minorHAnsi" w:cs="Calibri"/>
          <w:b/>
          <w:szCs w:val="24"/>
        </w:rPr>
      </w:pPr>
      <w:r w:rsidRPr="00513D01">
        <w:rPr>
          <w:rFonts w:asciiTheme="minorHAnsi" w:hAnsiTheme="minorHAnsi"/>
          <w:color w:val="000000"/>
        </w:rPr>
        <w:t>Once the decision is made that the research is exempt from review, an HREC official notification will be sent to the investigator.</w:t>
      </w:r>
    </w:p>
    <w:sectPr w:rsidR="00CC482D" w:rsidRPr="00513D01" w:rsidSect="00CD7FB3">
      <w:footerReference w:type="default" r:id="rId13"/>
      <w:headerReference w:type="first" r:id="rId14"/>
      <w:footerReference w:type="first" r:id="rId15"/>
      <w:pgSz w:w="11906" w:h="16838" w:code="9"/>
      <w:pgMar w:top="1134" w:right="1134" w:bottom="1361" w:left="1134" w:header="709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89" w:rsidRDefault="00630A89" w:rsidP="00DB673B">
      <w:r>
        <w:separator/>
      </w:r>
    </w:p>
  </w:endnote>
  <w:endnote w:type="continuationSeparator" w:id="0">
    <w:p w:rsidR="00630A89" w:rsidRDefault="00630A89" w:rsidP="00DB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50681495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E61B89" w:rsidRPr="004C0DDA" w:rsidRDefault="00E61B89" w:rsidP="004C0DDA">
        <w:pPr>
          <w:pStyle w:val="Footer"/>
          <w:tabs>
            <w:tab w:val="clear" w:pos="8640"/>
            <w:tab w:val="right" w:pos="9639"/>
          </w:tabs>
          <w:rPr>
            <w:i/>
            <w:sz w:val="20"/>
            <w:szCs w:val="20"/>
          </w:rPr>
        </w:pPr>
      </w:p>
      <w:p w:rsidR="00E61B89" w:rsidRDefault="00E61B89" w:rsidP="004C0DDA">
        <w:pPr>
          <w:pStyle w:val="Footer"/>
          <w:tabs>
            <w:tab w:val="clear" w:pos="8640"/>
            <w:tab w:val="right" w:pos="9639"/>
          </w:tabs>
          <w:rPr>
            <w:noProof/>
            <w:sz w:val="20"/>
            <w:szCs w:val="20"/>
          </w:rPr>
        </w:pPr>
        <w:r w:rsidRPr="004C0DDA">
          <w:rPr>
            <w:i/>
            <w:sz w:val="20"/>
            <w:szCs w:val="20"/>
          </w:rPr>
          <w:t xml:space="preserve">HREC Exemption </w:t>
        </w:r>
        <w:r>
          <w:rPr>
            <w:i/>
            <w:sz w:val="20"/>
            <w:szCs w:val="20"/>
          </w:rPr>
          <w:t>A</w:t>
        </w:r>
        <w:r w:rsidRPr="004C0DDA">
          <w:rPr>
            <w:i/>
            <w:sz w:val="20"/>
            <w:szCs w:val="20"/>
          </w:rPr>
          <w:t>pplication</w:t>
        </w:r>
        <w:r>
          <w:rPr>
            <w:i/>
            <w:sz w:val="20"/>
            <w:szCs w:val="20"/>
          </w:rPr>
          <w:t xml:space="preserve"> Form</w:t>
        </w:r>
        <w:r w:rsidRPr="004C0DDA">
          <w:rPr>
            <w:i/>
            <w:sz w:val="20"/>
            <w:szCs w:val="20"/>
          </w:rPr>
          <w:t xml:space="preserve"> V2 October 2014</w:t>
        </w:r>
        <w:r w:rsidRPr="00AC58C8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AC58C8">
          <w:rPr>
            <w:sz w:val="20"/>
            <w:szCs w:val="20"/>
          </w:rPr>
          <w:t xml:space="preserve">Page </w:t>
        </w:r>
        <w:r w:rsidRPr="00AC58C8">
          <w:rPr>
            <w:sz w:val="20"/>
            <w:szCs w:val="20"/>
          </w:rPr>
          <w:fldChar w:fldCharType="begin"/>
        </w:r>
        <w:r w:rsidRPr="00AC58C8">
          <w:rPr>
            <w:sz w:val="20"/>
            <w:szCs w:val="20"/>
          </w:rPr>
          <w:instrText xml:space="preserve"> PAGE   \* MERGEFORMAT </w:instrText>
        </w:r>
        <w:r w:rsidRPr="00AC58C8">
          <w:rPr>
            <w:sz w:val="20"/>
            <w:szCs w:val="20"/>
          </w:rPr>
          <w:fldChar w:fldCharType="separate"/>
        </w:r>
        <w:r w:rsidR="0022458A">
          <w:rPr>
            <w:noProof/>
            <w:sz w:val="20"/>
            <w:szCs w:val="20"/>
          </w:rPr>
          <w:t>2</w:t>
        </w:r>
        <w:r w:rsidRPr="00AC58C8">
          <w:rPr>
            <w:noProof/>
            <w:sz w:val="20"/>
            <w:szCs w:val="20"/>
          </w:rPr>
          <w:fldChar w:fldCharType="end"/>
        </w:r>
      </w:p>
      <w:p w:rsidR="00E61B89" w:rsidRPr="004C0DDA" w:rsidRDefault="00E61B89" w:rsidP="004C0DDA">
        <w:pPr>
          <w:pStyle w:val="Footer"/>
          <w:tabs>
            <w:tab w:val="clear" w:pos="8640"/>
            <w:tab w:val="right" w:pos="9639"/>
          </w:tabs>
          <w:rPr>
            <w:i/>
            <w:sz w:val="20"/>
            <w:szCs w:val="20"/>
          </w:rPr>
        </w:pPr>
        <w:r>
          <w:rPr>
            <w:i/>
            <w:noProof/>
            <w:sz w:val="20"/>
            <w:szCs w:val="20"/>
          </w:rPr>
          <w:t>Stellenbosch University, Faculty of Medicine and Health Sciences</w:t>
        </w:r>
      </w:p>
    </w:sdtContent>
  </w:sdt>
  <w:p w:rsidR="00E61B89" w:rsidRDefault="00E61B89" w:rsidP="004C0DDA">
    <w:pPr>
      <w:pStyle w:val="Footer"/>
    </w:pPr>
  </w:p>
  <w:p w:rsidR="00E61B89" w:rsidRDefault="00E61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8919265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E61B89" w:rsidRPr="004C0DDA" w:rsidRDefault="00E61B89" w:rsidP="00473985">
        <w:pPr>
          <w:pStyle w:val="Footer"/>
          <w:tabs>
            <w:tab w:val="clear" w:pos="8640"/>
            <w:tab w:val="right" w:pos="9639"/>
          </w:tabs>
          <w:rPr>
            <w:i/>
            <w:sz w:val="20"/>
            <w:szCs w:val="20"/>
          </w:rPr>
        </w:pPr>
      </w:p>
      <w:p w:rsidR="00E61B89" w:rsidRDefault="00E61B89" w:rsidP="009A4E66">
        <w:pPr>
          <w:pStyle w:val="Footer"/>
          <w:tabs>
            <w:tab w:val="clear" w:pos="4320"/>
            <w:tab w:val="clear" w:pos="8640"/>
            <w:tab w:val="center" w:pos="5954"/>
            <w:tab w:val="right" w:pos="9639"/>
          </w:tabs>
          <w:rPr>
            <w:noProof/>
            <w:sz w:val="20"/>
            <w:szCs w:val="20"/>
          </w:rPr>
        </w:pPr>
        <w:r w:rsidRPr="004C0DDA">
          <w:rPr>
            <w:i/>
            <w:sz w:val="20"/>
            <w:szCs w:val="20"/>
          </w:rPr>
          <w:t xml:space="preserve">HREC Exemption </w:t>
        </w:r>
        <w:r>
          <w:rPr>
            <w:i/>
            <w:sz w:val="20"/>
            <w:szCs w:val="20"/>
          </w:rPr>
          <w:t>A</w:t>
        </w:r>
        <w:r w:rsidRPr="004C0DDA">
          <w:rPr>
            <w:i/>
            <w:sz w:val="20"/>
            <w:szCs w:val="20"/>
          </w:rPr>
          <w:t>pplication</w:t>
        </w:r>
        <w:r>
          <w:rPr>
            <w:i/>
            <w:sz w:val="20"/>
            <w:szCs w:val="20"/>
          </w:rPr>
          <w:t xml:space="preserve"> </w:t>
        </w:r>
        <w:r w:rsidR="008A0FE5">
          <w:rPr>
            <w:i/>
            <w:sz w:val="20"/>
            <w:szCs w:val="20"/>
          </w:rPr>
          <w:t>– Guidance for researchers V1 June 2017</w:t>
        </w:r>
        <w:r w:rsidRPr="00AC58C8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AC58C8">
          <w:rPr>
            <w:sz w:val="20"/>
            <w:szCs w:val="20"/>
          </w:rPr>
          <w:t xml:space="preserve">Page </w:t>
        </w:r>
        <w:r w:rsidRPr="00AC58C8">
          <w:rPr>
            <w:sz w:val="20"/>
            <w:szCs w:val="20"/>
          </w:rPr>
          <w:fldChar w:fldCharType="begin"/>
        </w:r>
        <w:r w:rsidRPr="00AC58C8">
          <w:rPr>
            <w:sz w:val="20"/>
            <w:szCs w:val="20"/>
          </w:rPr>
          <w:instrText xml:space="preserve"> PAGE   \* MERGEFORMAT </w:instrText>
        </w:r>
        <w:r w:rsidRPr="00AC58C8">
          <w:rPr>
            <w:sz w:val="20"/>
            <w:szCs w:val="20"/>
          </w:rPr>
          <w:fldChar w:fldCharType="separate"/>
        </w:r>
        <w:r w:rsidR="00AA20F8">
          <w:rPr>
            <w:noProof/>
            <w:sz w:val="20"/>
            <w:szCs w:val="20"/>
          </w:rPr>
          <w:t>1</w:t>
        </w:r>
        <w:r w:rsidRPr="00AC58C8">
          <w:rPr>
            <w:noProof/>
            <w:sz w:val="20"/>
            <w:szCs w:val="20"/>
          </w:rPr>
          <w:fldChar w:fldCharType="end"/>
        </w:r>
      </w:p>
      <w:p w:rsidR="00E61B89" w:rsidRPr="004C0DDA" w:rsidRDefault="009A4E66" w:rsidP="00473985">
        <w:pPr>
          <w:pStyle w:val="Footer"/>
          <w:tabs>
            <w:tab w:val="clear" w:pos="8640"/>
            <w:tab w:val="right" w:pos="9639"/>
          </w:tabs>
          <w:rPr>
            <w:i/>
            <w:sz w:val="20"/>
            <w:szCs w:val="20"/>
          </w:rPr>
        </w:pPr>
        <w:r>
          <w:rPr>
            <w:i/>
            <w:noProof/>
            <w:sz w:val="20"/>
            <w:szCs w:val="20"/>
          </w:rPr>
          <w:t>Stellenbosch University</w:t>
        </w:r>
      </w:p>
    </w:sdtContent>
  </w:sdt>
  <w:p w:rsidR="00E61B89" w:rsidRDefault="00E61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89" w:rsidRDefault="00630A89" w:rsidP="00DB673B">
      <w:r>
        <w:separator/>
      </w:r>
    </w:p>
  </w:footnote>
  <w:footnote w:type="continuationSeparator" w:id="0">
    <w:p w:rsidR="00630A89" w:rsidRDefault="00630A89" w:rsidP="00DB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89" w:rsidRDefault="00E61B89" w:rsidP="00FF1EB8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317008AA" wp14:editId="32093B00">
          <wp:extent cx="2476500" cy="771525"/>
          <wp:effectExtent l="0" t="0" r="0" b="9525"/>
          <wp:docPr id="1" name="Picture 1" descr="Description: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B89" w:rsidRDefault="00E61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AE7"/>
    <w:multiLevelType w:val="hybridMultilevel"/>
    <w:tmpl w:val="53AC46A4"/>
    <w:lvl w:ilvl="0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F967C0"/>
    <w:multiLevelType w:val="hybridMultilevel"/>
    <w:tmpl w:val="F118EC00"/>
    <w:lvl w:ilvl="0" w:tplc="4F8C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4B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7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A7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4D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C1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6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22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0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0B1843"/>
    <w:multiLevelType w:val="multilevel"/>
    <w:tmpl w:val="D1B83B46"/>
    <w:lvl w:ilvl="0">
      <w:start w:val="1"/>
      <w:numFmt w:val="decimal"/>
      <w:lvlText w:val="%1."/>
      <w:lvlJc w:val="left"/>
      <w:pPr>
        <w:ind w:left="2138" w:hanging="360"/>
      </w:pPr>
      <w:rPr>
        <w:rFonts w:asciiTheme="minorHAnsi" w:hAnsiTheme="minorHAnsi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2633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3" w:hanging="855"/>
      </w:pPr>
      <w:rPr>
        <w:rFonts w:hint="default"/>
      </w:rPr>
    </w:lvl>
    <w:lvl w:ilvl="3">
      <w:start w:val="5"/>
      <w:numFmt w:val="decimal"/>
      <w:isLgl/>
      <w:lvlText w:val="%1.%2.%3.%4"/>
      <w:lvlJc w:val="left"/>
      <w:pPr>
        <w:ind w:left="2633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440"/>
      </w:pPr>
      <w:rPr>
        <w:rFonts w:hint="default"/>
      </w:rPr>
    </w:lvl>
  </w:abstractNum>
  <w:abstractNum w:abstractNumId="3" w15:restartNumberingAfterBreak="0">
    <w:nsid w:val="21143B1E"/>
    <w:multiLevelType w:val="hybridMultilevel"/>
    <w:tmpl w:val="6526EEAA"/>
    <w:lvl w:ilvl="0" w:tplc="1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326C04E4"/>
    <w:multiLevelType w:val="hybridMultilevel"/>
    <w:tmpl w:val="7EFE51BA"/>
    <w:lvl w:ilvl="0" w:tplc="328C6D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3220C"/>
    <w:multiLevelType w:val="hybridMultilevel"/>
    <w:tmpl w:val="65365234"/>
    <w:lvl w:ilvl="0" w:tplc="02D89158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70135F"/>
    <w:multiLevelType w:val="hybridMultilevel"/>
    <w:tmpl w:val="6778F134"/>
    <w:lvl w:ilvl="0" w:tplc="1F763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413ED"/>
    <w:multiLevelType w:val="hybridMultilevel"/>
    <w:tmpl w:val="3C88B0D8"/>
    <w:lvl w:ilvl="0" w:tplc="D744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CE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0A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9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0E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69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7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A3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42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CF72AB"/>
    <w:multiLevelType w:val="hybridMultilevel"/>
    <w:tmpl w:val="CAF23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D46D9B"/>
    <w:multiLevelType w:val="hybridMultilevel"/>
    <w:tmpl w:val="05BA2642"/>
    <w:lvl w:ilvl="0" w:tplc="1C09000F">
      <w:start w:val="1"/>
      <w:numFmt w:val="decimal"/>
      <w:lvlText w:val="%1."/>
      <w:lvlJc w:val="left"/>
      <w:pPr>
        <w:ind w:left="840" w:hanging="360"/>
      </w:p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7A2629E"/>
    <w:multiLevelType w:val="hybridMultilevel"/>
    <w:tmpl w:val="30AC9112"/>
    <w:lvl w:ilvl="0" w:tplc="CA501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383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82D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44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5C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E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6B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6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03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92"/>
    <w:rsid w:val="000768C8"/>
    <w:rsid w:val="0012061D"/>
    <w:rsid w:val="001335C3"/>
    <w:rsid w:val="0013696B"/>
    <w:rsid w:val="00137A5A"/>
    <w:rsid w:val="00175D32"/>
    <w:rsid w:val="001A03F4"/>
    <w:rsid w:val="0022458A"/>
    <w:rsid w:val="003D2FF3"/>
    <w:rsid w:val="00473985"/>
    <w:rsid w:val="00481592"/>
    <w:rsid w:val="004B4100"/>
    <w:rsid w:val="004C0DDA"/>
    <w:rsid w:val="00513D01"/>
    <w:rsid w:val="00604156"/>
    <w:rsid w:val="00630A89"/>
    <w:rsid w:val="006E1AC9"/>
    <w:rsid w:val="00707FFC"/>
    <w:rsid w:val="007B1CA2"/>
    <w:rsid w:val="007F52F8"/>
    <w:rsid w:val="00805AD0"/>
    <w:rsid w:val="00815A18"/>
    <w:rsid w:val="00826359"/>
    <w:rsid w:val="008A0FE5"/>
    <w:rsid w:val="008C2187"/>
    <w:rsid w:val="00986595"/>
    <w:rsid w:val="009A4E66"/>
    <w:rsid w:val="00AA20F8"/>
    <w:rsid w:val="00AC58C8"/>
    <w:rsid w:val="00AE7CC5"/>
    <w:rsid w:val="00BD100E"/>
    <w:rsid w:val="00C03F8D"/>
    <w:rsid w:val="00C4117B"/>
    <w:rsid w:val="00CC482D"/>
    <w:rsid w:val="00CD7FB3"/>
    <w:rsid w:val="00CE00F3"/>
    <w:rsid w:val="00CF5E4F"/>
    <w:rsid w:val="00D008D2"/>
    <w:rsid w:val="00D81F53"/>
    <w:rsid w:val="00DB673B"/>
    <w:rsid w:val="00E00FE7"/>
    <w:rsid w:val="00E22ADA"/>
    <w:rsid w:val="00E23EE9"/>
    <w:rsid w:val="00E61B89"/>
    <w:rsid w:val="00ED09AE"/>
    <w:rsid w:val="00F25D0C"/>
    <w:rsid w:val="00F6755A"/>
    <w:rsid w:val="00FA42FD"/>
    <w:rsid w:val="00FE76A1"/>
    <w:rsid w:val="00FF1EB8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F9EF9-5867-4429-BAD9-6CC81F6C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9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48159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81592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4815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92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9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6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3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72"/>
    <w:qFormat/>
    <w:rsid w:val="00DB673B"/>
    <w:pPr>
      <w:ind w:left="720"/>
      <w:contextualSpacing/>
    </w:pPr>
  </w:style>
  <w:style w:type="paragraph" w:customStyle="1" w:styleId="Numberedi">
    <w:name w:val="Numbered i"/>
    <w:basedOn w:val="Normal"/>
    <w:rsid w:val="00BD100E"/>
    <w:pPr>
      <w:tabs>
        <w:tab w:val="left" w:pos="567"/>
      </w:tabs>
      <w:spacing w:after="120" w:line="240" w:lineRule="atLeast"/>
    </w:pPr>
    <w:rPr>
      <w:rFonts w:ascii="Arial" w:hAnsi="Arial"/>
      <w:szCs w:val="20"/>
    </w:rPr>
  </w:style>
  <w:style w:type="character" w:customStyle="1" w:styleId="ms-rtefontface-5">
    <w:name w:val="ms-rtefontface-5"/>
    <w:basedOn w:val="DefaultParagraphFont"/>
    <w:rsid w:val="00805AD0"/>
  </w:style>
  <w:style w:type="character" w:styleId="Emphasis">
    <w:name w:val="Emphasis"/>
    <w:basedOn w:val="DefaultParagraphFont"/>
    <w:uiPriority w:val="20"/>
    <w:qFormat/>
    <w:rsid w:val="00805AD0"/>
    <w:rPr>
      <w:i/>
      <w:iCs/>
    </w:rPr>
  </w:style>
  <w:style w:type="character" w:styleId="Strong">
    <w:name w:val="Strong"/>
    <w:basedOn w:val="DefaultParagraphFont"/>
    <w:uiPriority w:val="22"/>
    <w:qFormat/>
    <w:rsid w:val="00805AD0"/>
    <w:rPr>
      <w:b/>
      <w:bCs/>
    </w:rPr>
  </w:style>
  <w:style w:type="character" w:customStyle="1" w:styleId="ms-rtethemeforecolor-2-0">
    <w:name w:val="ms-rtethemeforecolor-2-0"/>
    <w:basedOn w:val="DefaultParagraphFont"/>
    <w:rsid w:val="00805AD0"/>
  </w:style>
  <w:style w:type="character" w:customStyle="1" w:styleId="ms-rtefontsize-2">
    <w:name w:val="ms-rtefontsize-2"/>
    <w:basedOn w:val="DefaultParagraphFont"/>
    <w:rsid w:val="00805AD0"/>
  </w:style>
  <w:style w:type="character" w:styleId="Hyperlink">
    <w:name w:val="Hyperlink"/>
    <w:basedOn w:val="DefaultParagraphFont"/>
    <w:uiPriority w:val="99"/>
    <w:unhideWhenUsed/>
    <w:rsid w:val="002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0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5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0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6C6C6"/>
                                                <w:left w:val="single" w:sz="6" w:space="0" w:color="C6C6C6"/>
                                                <w:bottom w:val="single" w:sz="6" w:space="0" w:color="C6C6C6"/>
                                                <w:right w:val="single" w:sz="6" w:space="0" w:color="C6C6C6"/>
                                              </w:divBdr>
                                              <w:divsChild>
                                                <w:div w:id="93421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5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03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n.ac.za/english/faculty/healthsciences/rdsd/Pages/Ethics_application_packag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n.ac.za/english/faculty/healthsciences/rdsd/Pages/Ethics_application_packag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D7010-AE58-4912-9768-DDDAD469FC83}"/>
</file>

<file path=customXml/itemProps2.xml><?xml version="1.0" encoding="utf-8"?>
<ds:datastoreItem xmlns:ds="http://schemas.openxmlformats.org/officeDocument/2006/customXml" ds:itemID="{A50F02E1-F67F-4D47-879B-6622B4B621CE}"/>
</file>

<file path=customXml/itemProps3.xml><?xml version="1.0" encoding="utf-8"?>
<ds:datastoreItem xmlns:ds="http://schemas.openxmlformats.org/officeDocument/2006/customXml" ds:itemID="{DAF14188-8FA9-490E-83E7-E49148562903}"/>
</file>

<file path=customXml/itemProps4.xml><?xml version="1.0" encoding="utf-8"?>
<ds:datastoreItem xmlns:ds="http://schemas.openxmlformats.org/officeDocument/2006/customXml" ds:itemID="{5848FC27-EDFE-43E4-9983-669506C8D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nbarsdorf@sun.ac.za</cp:lastModifiedBy>
  <cp:revision>4</cp:revision>
  <cp:lastPrinted>2014-05-13T08:58:00Z</cp:lastPrinted>
  <dcterms:created xsi:type="dcterms:W3CDTF">2017-07-04T11:12:00Z</dcterms:created>
  <dcterms:modified xsi:type="dcterms:W3CDTF">2017-07-04T11:16:00Z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