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F2" w:rsidRDefault="009E6FF2"/>
    <w:p w:rsidR="009756F0" w:rsidRPr="007C5136" w:rsidRDefault="009756F0" w:rsidP="009756F0">
      <w:pPr>
        <w:jc w:val="both"/>
        <w:rPr>
          <w:b/>
          <w:sz w:val="24"/>
          <w:szCs w:val="24"/>
        </w:rPr>
      </w:pPr>
      <w:r w:rsidRPr="007C5136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>Sithandiwe Mazibuko-Mbeje</w:t>
      </w:r>
    </w:p>
    <w:p w:rsidR="009756F0" w:rsidRDefault="009756F0" w:rsidP="009756F0">
      <w:pPr>
        <w:jc w:val="both"/>
        <w:rPr>
          <w:rFonts w:ascii="Calibri" w:hAnsi="Calibri" w:cs="Calibri"/>
          <w:bCs/>
          <w:sz w:val="24"/>
          <w:lang w:val="en-ZA"/>
        </w:rPr>
      </w:pPr>
      <w:r w:rsidRPr="007C5136">
        <w:rPr>
          <w:b/>
          <w:sz w:val="24"/>
          <w:szCs w:val="24"/>
        </w:rPr>
        <w:t>Citizenship:</w:t>
      </w:r>
      <w:r>
        <w:rPr>
          <w:b/>
          <w:sz w:val="24"/>
          <w:szCs w:val="24"/>
        </w:rPr>
        <w:tab/>
        <w:t xml:space="preserve"> </w:t>
      </w:r>
      <w:r w:rsidRPr="007C5136">
        <w:rPr>
          <w:sz w:val="24"/>
          <w:szCs w:val="24"/>
        </w:rPr>
        <w:t>South African</w:t>
      </w:r>
    </w:p>
    <w:p w:rsidR="009756F0" w:rsidRPr="00337ECA" w:rsidRDefault="009756F0" w:rsidP="009756F0">
      <w:pPr>
        <w:tabs>
          <w:tab w:val="left" w:pos="4395"/>
        </w:tabs>
        <w:jc w:val="both"/>
        <w:rPr>
          <w:rFonts w:ascii="Calibri" w:hAnsi="Calibri" w:cs="Calibri"/>
          <w:bCs/>
          <w:sz w:val="24"/>
          <w:lang w:val="en-ZA"/>
        </w:rPr>
      </w:pPr>
      <w:r w:rsidRPr="007C5136">
        <w:rPr>
          <w:b/>
          <w:sz w:val="24"/>
          <w:szCs w:val="24"/>
        </w:rPr>
        <w:t>Qualification</w:t>
      </w:r>
      <w:r>
        <w:rPr>
          <w:b/>
          <w:sz w:val="24"/>
          <w:szCs w:val="24"/>
        </w:rPr>
        <w:t>s</w:t>
      </w:r>
      <w:r w:rsidRPr="007C51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BSc,</w:t>
      </w:r>
      <w:r w:rsidRPr="00107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BSc (Hons), MSc, </w:t>
      </w:r>
      <w:r w:rsidRPr="007C5136">
        <w:rPr>
          <w:sz w:val="24"/>
          <w:szCs w:val="24"/>
        </w:rPr>
        <w:t>PhD (</w:t>
      </w:r>
      <w:r>
        <w:rPr>
          <w:sz w:val="24"/>
          <w:szCs w:val="24"/>
        </w:rPr>
        <w:t>Biochemistry</w:t>
      </w:r>
      <w:r w:rsidRPr="007C5136">
        <w:rPr>
          <w:sz w:val="24"/>
          <w:szCs w:val="24"/>
        </w:rPr>
        <w:t>)</w:t>
      </w:r>
      <w:r>
        <w:rPr>
          <w:sz w:val="24"/>
          <w:szCs w:val="24"/>
        </w:rPr>
        <w:t xml:space="preserve">, University of Zululand </w:t>
      </w:r>
    </w:p>
    <w:p w:rsidR="009756F0" w:rsidRDefault="009756F0" w:rsidP="009756F0">
      <w:pPr>
        <w:rPr>
          <w:sz w:val="24"/>
          <w:szCs w:val="24"/>
        </w:rPr>
      </w:pPr>
      <w:r w:rsidRPr="007C5136">
        <w:rPr>
          <w:b/>
          <w:sz w:val="24"/>
          <w:szCs w:val="24"/>
        </w:rPr>
        <w:t>Position</w:t>
      </w:r>
      <w:r>
        <w:rPr>
          <w:b/>
          <w:sz w:val="24"/>
          <w:szCs w:val="24"/>
        </w:rPr>
        <w:t>s</w:t>
      </w:r>
      <w:r w:rsidRPr="007C51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756F0">
        <w:rPr>
          <w:sz w:val="24"/>
          <w:szCs w:val="24"/>
        </w:rPr>
        <w:t>Post-doc</w:t>
      </w:r>
      <w:r>
        <w:rPr>
          <w:sz w:val="24"/>
          <w:szCs w:val="24"/>
        </w:rPr>
        <w:t>toral fellow</w:t>
      </w:r>
      <w:r w:rsidRPr="009756F0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9756F0">
        <w:rPr>
          <w:sz w:val="24"/>
          <w:szCs w:val="24"/>
        </w:rPr>
        <w:t xml:space="preserve">Institute for Diabetes and Obesity, Helmholtz-Zentrum </w:t>
      </w:r>
      <w:r>
        <w:rPr>
          <w:sz w:val="24"/>
          <w:szCs w:val="24"/>
        </w:rPr>
        <w:t xml:space="preserve">  </w:t>
      </w:r>
      <w:r w:rsidRPr="009756F0">
        <w:rPr>
          <w:sz w:val="24"/>
          <w:szCs w:val="24"/>
        </w:rPr>
        <w:t>München</w:t>
      </w:r>
      <w:r>
        <w:rPr>
          <w:sz w:val="24"/>
          <w:szCs w:val="24"/>
        </w:rPr>
        <w:t xml:space="preserve">, Germany </w:t>
      </w:r>
    </w:p>
    <w:p w:rsidR="009756F0" w:rsidRDefault="009756F0" w:rsidP="009756F0">
      <w:pPr>
        <w:rPr>
          <w:sz w:val="24"/>
          <w:szCs w:val="24"/>
        </w:rPr>
      </w:pPr>
      <w:r>
        <w:rPr>
          <w:sz w:val="24"/>
          <w:szCs w:val="24"/>
        </w:rPr>
        <w:t>Senior</w:t>
      </w:r>
      <w:r w:rsidRPr="00CB7FE3">
        <w:rPr>
          <w:sz w:val="24"/>
          <w:szCs w:val="24"/>
        </w:rPr>
        <w:t xml:space="preserve"> Scientist,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Biomedical Research and Innovation</w:t>
      </w:r>
      <w:r w:rsidRPr="007C5136">
        <w:rPr>
          <w:sz w:val="24"/>
          <w:szCs w:val="24"/>
        </w:rPr>
        <w:t xml:space="preserve"> Platform </w:t>
      </w:r>
      <w:r>
        <w:rPr>
          <w:sz w:val="24"/>
          <w:szCs w:val="24"/>
        </w:rPr>
        <w:t>(BRIP), South African</w:t>
      </w:r>
      <w:r>
        <w:rPr>
          <w:sz w:val="24"/>
          <w:szCs w:val="24"/>
        </w:rPr>
        <w:t xml:space="preserve"> Medical Research Council.</w:t>
      </w:r>
    </w:p>
    <w:p w:rsidR="009756F0" w:rsidRPr="00237DA0" w:rsidRDefault="009756F0" w:rsidP="009756F0">
      <w:pPr>
        <w:rPr>
          <w:sz w:val="20"/>
          <w:szCs w:val="20"/>
        </w:rPr>
      </w:pPr>
      <w:r w:rsidRPr="009756F0">
        <w:rPr>
          <w:sz w:val="24"/>
          <w:szCs w:val="24"/>
        </w:rPr>
        <w:t>Extraordinary</w:t>
      </w:r>
      <w:r w:rsidRPr="009756F0">
        <w:rPr>
          <w:sz w:val="24"/>
          <w:szCs w:val="24"/>
        </w:rPr>
        <w:t xml:space="preserve"> </w:t>
      </w:r>
      <w:r>
        <w:rPr>
          <w:sz w:val="24"/>
          <w:szCs w:val="24"/>
        </w:rPr>
        <w:t>Lecturer,</w:t>
      </w:r>
      <w:r w:rsidRPr="009756F0">
        <w:rPr>
          <w:sz w:val="24"/>
          <w:szCs w:val="24"/>
        </w:rPr>
        <w:t>Medical Physiology, Faculty of Medicine and Health Sciences, Stellenbosch University</w:t>
      </w:r>
      <w:r>
        <w:rPr>
          <w:sz w:val="20"/>
          <w:szCs w:val="20"/>
        </w:rPr>
        <w:t xml:space="preserve">. </w:t>
      </w:r>
    </w:p>
    <w:p w:rsidR="009756F0" w:rsidRPr="00237DA0" w:rsidRDefault="009756F0" w:rsidP="001C409D">
      <w:pPr>
        <w:rPr>
          <w:sz w:val="24"/>
          <w:szCs w:val="24"/>
          <w:lang w:val="en"/>
        </w:rPr>
      </w:pPr>
      <w:r w:rsidRPr="007C5136">
        <w:rPr>
          <w:b/>
          <w:sz w:val="24"/>
          <w:szCs w:val="24"/>
        </w:rPr>
        <w:t>Experience:</w:t>
      </w:r>
      <w:r>
        <w:rPr>
          <w:b/>
          <w:sz w:val="24"/>
          <w:szCs w:val="24"/>
        </w:rPr>
        <w:t xml:space="preserve"> </w:t>
      </w:r>
      <w:r w:rsidRPr="00A812B9">
        <w:rPr>
          <w:sz w:val="24"/>
          <w:szCs w:val="24"/>
          <w:lang w:val="en"/>
        </w:rPr>
        <w:t xml:space="preserve">Dr </w:t>
      </w:r>
      <w:r w:rsidRPr="00A812B9">
        <w:rPr>
          <w:sz w:val="24"/>
          <w:szCs w:val="24"/>
          <w:lang w:val="en"/>
        </w:rPr>
        <w:t>Mazibuk</w:t>
      </w:r>
      <w:r w:rsidR="005F32F0" w:rsidRPr="00A812B9">
        <w:rPr>
          <w:sz w:val="24"/>
          <w:szCs w:val="24"/>
          <w:lang w:val="en"/>
        </w:rPr>
        <w:t>o</w:t>
      </w:r>
      <w:r w:rsidRPr="00A812B9">
        <w:rPr>
          <w:sz w:val="24"/>
          <w:szCs w:val="24"/>
          <w:lang w:val="en"/>
        </w:rPr>
        <w:t>-Mbeje</w:t>
      </w:r>
      <w:r w:rsidR="001C409D">
        <w:rPr>
          <w:sz w:val="24"/>
          <w:szCs w:val="24"/>
          <w:lang w:val="en"/>
        </w:rPr>
        <w:t xml:space="preserve"> joined South African Medical Research Council as a research technologist 2007 (contract worker), she then</w:t>
      </w:r>
      <w:r w:rsidRPr="00A812B9">
        <w:rPr>
          <w:sz w:val="24"/>
          <w:szCs w:val="24"/>
          <w:lang w:val="en"/>
        </w:rPr>
        <w:t xml:space="preserve"> </w:t>
      </w:r>
      <w:r w:rsidRPr="009756F0">
        <w:rPr>
          <w:sz w:val="24"/>
          <w:szCs w:val="24"/>
          <w:lang w:val="en"/>
        </w:rPr>
        <w:t>did undergraduate and postgraduate studies</w:t>
      </w:r>
      <w:r w:rsidR="001C409D">
        <w:rPr>
          <w:sz w:val="24"/>
          <w:szCs w:val="24"/>
          <w:lang w:val="en"/>
        </w:rPr>
        <w:t xml:space="preserve"> (part time)</w:t>
      </w:r>
      <w:r w:rsidRPr="009756F0">
        <w:rPr>
          <w:sz w:val="24"/>
          <w:szCs w:val="24"/>
          <w:lang w:val="en"/>
        </w:rPr>
        <w:t xml:space="preserve"> with University of Zululand, Empangeni, South Africa, </w:t>
      </w:r>
      <w:r>
        <w:rPr>
          <w:sz w:val="24"/>
          <w:szCs w:val="24"/>
          <w:lang w:val="en"/>
        </w:rPr>
        <w:t>and graduated with Merit</w:t>
      </w:r>
      <w:r w:rsidRPr="009756F0">
        <w:rPr>
          <w:sz w:val="24"/>
          <w:szCs w:val="24"/>
          <w:lang w:val="en"/>
        </w:rPr>
        <w:t xml:space="preserve"> Master’s degree (2010)</w:t>
      </w:r>
      <w:r>
        <w:rPr>
          <w:sz w:val="24"/>
          <w:szCs w:val="24"/>
          <w:lang w:val="en"/>
        </w:rPr>
        <w:t>. She then pursued her PhD with the same University but doing the research project with South African Medical Research Council (2011- 2013)</w:t>
      </w:r>
      <w:r w:rsidR="001C409D">
        <w:rPr>
          <w:sz w:val="24"/>
          <w:szCs w:val="24"/>
          <w:lang w:val="en"/>
        </w:rPr>
        <w:t xml:space="preserve"> and during this time she was offered permanent position as</w:t>
      </w:r>
      <w:r w:rsidR="00237DA0">
        <w:rPr>
          <w:sz w:val="24"/>
          <w:szCs w:val="24"/>
          <w:lang w:val="en"/>
        </w:rPr>
        <w:t xml:space="preserve"> a</w:t>
      </w:r>
      <w:r w:rsidR="001C409D">
        <w:rPr>
          <w:sz w:val="24"/>
          <w:szCs w:val="24"/>
          <w:lang w:val="en"/>
        </w:rPr>
        <w:t xml:space="preserve"> scientist</w:t>
      </w:r>
      <w:r>
        <w:rPr>
          <w:sz w:val="24"/>
          <w:szCs w:val="24"/>
          <w:lang w:val="en"/>
        </w:rPr>
        <w:t xml:space="preserve">. </w:t>
      </w:r>
      <w:r>
        <w:rPr>
          <w:sz w:val="24"/>
          <w:szCs w:val="24"/>
          <w:lang w:val="en"/>
        </w:rPr>
        <w:t>She received NRF (Thuthuka PhD track</w:t>
      </w:r>
      <w:r>
        <w:rPr>
          <w:sz w:val="24"/>
          <w:szCs w:val="24"/>
          <w:lang w:val="en"/>
        </w:rPr>
        <w:t xml:space="preserve"> 2012-2014</w:t>
      </w:r>
      <w:r>
        <w:rPr>
          <w:sz w:val="24"/>
          <w:szCs w:val="24"/>
          <w:lang w:val="en"/>
        </w:rPr>
        <w:t>)</w:t>
      </w:r>
      <w:r w:rsidR="001C409D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funding to do her PhD project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where she studied the </w:t>
      </w:r>
      <w:r w:rsidRPr="00266F65">
        <w:rPr>
          <w:sz w:val="24"/>
          <w:szCs w:val="24"/>
          <w:lang w:val="en"/>
        </w:rPr>
        <w:t>effects of polyphenolic compounds on fatty acid-induced insulin resistance</w:t>
      </w:r>
      <w:r w:rsidRPr="00A812B9">
        <w:rPr>
          <w:sz w:val="24"/>
          <w:szCs w:val="24"/>
          <w:lang w:val="en"/>
        </w:rPr>
        <w:t xml:space="preserve"> models</w:t>
      </w:r>
      <w:r w:rsidR="001C409D">
        <w:rPr>
          <w:sz w:val="24"/>
          <w:szCs w:val="24"/>
          <w:lang w:val="en"/>
        </w:rPr>
        <w:t>,</w:t>
      </w:r>
      <w:r w:rsidRPr="00A812B9">
        <w:rPr>
          <w:sz w:val="24"/>
          <w:szCs w:val="24"/>
          <w:lang w:val="en"/>
        </w:rPr>
        <w:t xml:space="preserve"> </w:t>
      </w:r>
      <w:r w:rsidRPr="00A812B9">
        <w:rPr>
          <w:sz w:val="24"/>
          <w:szCs w:val="24"/>
          <w:lang w:val="en"/>
        </w:rPr>
        <w:t xml:space="preserve">under the supervision of Prof </w:t>
      </w:r>
      <w:r w:rsidRPr="00A812B9">
        <w:rPr>
          <w:sz w:val="24"/>
          <w:szCs w:val="24"/>
          <w:lang w:val="en"/>
        </w:rPr>
        <w:t>Christo Muller</w:t>
      </w:r>
      <w:r w:rsidR="005F32F0" w:rsidRPr="00A812B9">
        <w:rPr>
          <w:sz w:val="24"/>
          <w:szCs w:val="24"/>
          <w:lang w:val="en"/>
        </w:rPr>
        <w:t>. Dr Mazibuko-Mbeje received</w:t>
      </w:r>
      <w:r w:rsidR="001C409D">
        <w:rPr>
          <w:sz w:val="24"/>
          <w:szCs w:val="24"/>
          <w:lang w:val="en"/>
        </w:rPr>
        <w:t xml:space="preserve"> NRF funding Thuthuka post PhD track (2014) and in 2015 she further received </w:t>
      </w:r>
      <w:r w:rsidR="001C409D" w:rsidRPr="00A812B9">
        <w:rPr>
          <w:sz w:val="24"/>
          <w:szCs w:val="24"/>
          <w:lang w:val="en"/>
        </w:rPr>
        <w:t>Helmholtz</w:t>
      </w:r>
      <w:r w:rsidR="005F32F0" w:rsidRPr="00A812B9">
        <w:rPr>
          <w:sz w:val="24"/>
          <w:szCs w:val="24"/>
          <w:lang w:val="en"/>
        </w:rPr>
        <w:t xml:space="preserve"> postdoctoral fellowship award to pursue her Post doc with the project of her own choice </w:t>
      </w:r>
      <w:r w:rsidR="001C409D" w:rsidRPr="00237DA0">
        <w:rPr>
          <w:sz w:val="24"/>
          <w:szCs w:val="24"/>
          <w:lang w:val="en"/>
        </w:rPr>
        <w:t>Institute for Diabetes and Obesity, Helmholtz-Zentrum   München</w:t>
      </w:r>
      <w:r w:rsidR="001C409D" w:rsidRPr="00237DA0">
        <w:rPr>
          <w:sz w:val="24"/>
          <w:szCs w:val="24"/>
          <w:lang w:val="en"/>
        </w:rPr>
        <w:t xml:space="preserve">, Germany </w:t>
      </w:r>
      <w:r w:rsidR="005F32F0" w:rsidRPr="00A812B9">
        <w:rPr>
          <w:sz w:val="24"/>
          <w:szCs w:val="24"/>
          <w:lang w:val="en"/>
        </w:rPr>
        <w:t xml:space="preserve">in the laboratory of Dr Martin Jastroch. </w:t>
      </w:r>
    </w:p>
    <w:p w:rsidR="005F32F0" w:rsidRPr="005F32F0" w:rsidRDefault="009756F0" w:rsidP="009756F0">
      <w:pPr>
        <w:jc w:val="both"/>
        <w:rPr>
          <w:sz w:val="24"/>
          <w:szCs w:val="24"/>
          <w:lang w:val="en"/>
        </w:rPr>
      </w:pPr>
      <w:r w:rsidRPr="00A812B9">
        <w:rPr>
          <w:sz w:val="24"/>
          <w:szCs w:val="24"/>
          <w:lang w:val="en"/>
        </w:rPr>
        <w:t>Her research involves using cell</w:t>
      </w:r>
      <w:r w:rsidR="00237DA0">
        <w:rPr>
          <w:sz w:val="24"/>
          <w:szCs w:val="24"/>
          <w:lang w:val="en"/>
        </w:rPr>
        <w:t xml:space="preserve"> lines</w:t>
      </w:r>
      <w:r w:rsidRPr="00A812B9">
        <w:rPr>
          <w:sz w:val="24"/>
          <w:szCs w:val="24"/>
          <w:lang w:val="en"/>
        </w:rPr>
        <w:t xml:space="preserve"> and animal models to investigate </w:t>
      </w:r>
      <w:r w:rsidR="00A812B9">
        <w:rPr>
          <w:sz w:val="24"/>
          <w:szCs w:val="24"/>
          <w:lang w:val="en"/>
        </w:rPr>
        <w:t xml:space="preserve">the effects of </w:t>
      </w:r>
      <w:r w:rsidR="005F32F0" w:rsidRPr="00266F65">
        <w:rPr>
          <w:sz w:val="24"/>
          <w:szCs w:val="24"/>
          <w:lang w:val="en"/>
        </w:rPr>
        <w:t>natural compounds as they may offer new treatments for insulin resistance and diabetes</w:t>
      </w:r>
      <w:r w:rsidRPr="00A812B9">
        <w:rPr>
          <w:sz w:val="24"/>
          <w:szCs w:val="24"/>
          <w:lang w:val="en"/>
        </w:rPr>
        <w:t xml:space="preserve">. Recently, her research has expanded to include </w:t>
      </w:r>
      <w:r w:rsidR="005F32F0" w:rsidRPr="00A812B9">
        <w:rPr>
          <w:sz w:val="24"/>
          <w:szCs w:val="24"/>
          <w:lang w:val="en"/>
        </w:rPr>
        <w:t>understanding of mitochondrial energy transduction</w:t>
      </w:r>
      <w:r w:rsidR="00A812B9" w:rsidRPr="00A812B9">
        <w:rPr>
          <w:sz w:val="24"/>
          <w:szCs w:val="24"/>
          <w:lang w:val="en"/>
        </w:rPr>
        <w:t>, pharmacological intervention and</w:t>
      </w:r>
      <w:r w:rsidR="005F32F0" w:rsidRPr="00A812B9">
        <w:rPr>
          <w:sz w:val="24"/>
          <w:szCs w:val="24"/>
          <w:lang w:val="en"/>
        </w:rPr>
        <w:t xml:space="preserve"> </w:t>
      </w:r>
      <w:r w:rsidR="005F32F0" w:rsidRPr="00237DA0">
        <w:rPr>
          <w:sz w:val="24"/>
          <w:szCs w:val="24"/>
          <w:lang w:val="en"/>
        </w:rPr>
        <w:t>restoration of dysfunctional properties</w:t>
      </w:r>
      <w:r w:rsidR="00A812B9" w:rsidRPr="00237DA0">
        <w:rPr>
          <w:sz w:val="24"/>
          <w:szCs w:val="24"/>
          <w:lang w:val="en"/>
        </w:rPr>
        <w:t>.</w:t>
      </w:r>
    </w:p>
    <w:p w:rsidR="00A812B9" w:rsidRPr="001C409D" w:rsidRDefault="009756F0" w:rsidP="009756F0">
      <w:pPr>
        <w:jc w:val="both"/>
        <w:rPr>
          <w:sz w:val="24"/>
          <w:szCs w:val="24"/>
          <w:lang w:val="en"/>
        </w:rPr>
      </w:pPr>
      <w:r w:rsidRPr="00A812B9">
        <w:rPr>
          <w:sz w:val="24"/>
          <w:szCs w:val="24"/>
          <w:lang w:val="en"/>
        </w:rPr>
        <w:t xml:space="preserve"> </w:t>
      </w:r>
      <w:r w:rsidR="00A812B9" w:rsidRPr="00A812B9">
        <w:rPr>
          <w:sz w:val="24"/>
          <w:szCs w:val="24"/>
          <w:lang w:val="en"/>
        </w:rPr>
        <w:t xml:space="preserve">Dr Mazibuko-Mbeje has been active in translating knowledge through training </w:t>
      </w:r>
      <w:r w:rsidR="00A812B9">
        <w:rPr>
          <w:sz w:val="24"/>
          <w:szCs w:val="24"/>
          <w:lang w:val="en"/>
        </w:rPr>
        <w:t>p</w:t>
      </w:r>
      <w:r w:rsidR="00A812B9" w:rsidRPr="00A812B9">
        <w:rPr>
          <w:sz w:val="24"/>
          <w:szCs w:val="24"/>
          <w:lang w:val="en"/>
        </w:rPr>
        <w:t>ostgraduate students in tissue culture techniques. She has two first authorship and 4 co-author publications. Furthermore she has received travel grant</w:t>
      </w:r>
      <w:r w:rsidR="00A812B9">
        <w:rPr>
          <w:sz w:val="24"/>
          <w:szCs w:val="24"/>
          <w:lang w:val="en"/>
        </w:rPr>
        <w:t xml:space="preserve"> (2013)</w:t>
      </w:r>
      <w:r w:rsidR="00A812B9" w:rsidRPr="00A812B9">
        <w:rPr>
          <w:sz w:val="24"/>
          <w:szCs w:val="24"/>
          <w:lang w:val="en"/>
        </w:rPr>
        <w:t xml:space="preserve"> from University of Zululand and has given two oral presentations </w:t>
      </w:r>
      <w:r w:rsidR="00A812B9">
        <w:rPr>
          <w:sz w:val="24"/>
          <w:szCs w:val="24"/>
          <w:lang w:val="en"/>
        </w:rPr>
        <w:t>at</w:t>
      </w:r>
      <w:r w:rsidR="00A812B9" w:rsidRPr="00A812B9">
        <w:rPr>
          <w:sz w:val="24"/>
          <w:szCs w:val="24"/>
          <w:lang w:val="en"/>
        </w:rPr>
        <w:t xml:space="preserve"> international conferences and various local conferences. </w:t>
      </w:r>
    </w:p>
    <w:p w:rsidR="009756F0" w:rsidRPr="00237DA0" w:rsidRDefault="009756F0" w:rsidP="009756F0">
      <w:pPr>
        <w:jc w:val="both"/>
        <w:rPr>
          <w:sz w:val="24"/>
          <w:szCs w:val="24"/>
          <w:lang w:val="en"/>
        </w:rPr>
      </w:pPr>
      <w:bookmarkStart w:id="0" w:name="_GoBack"/>
      <w:r w:rsidRPr="00237DA0">
        <w:rPr>
          <w:b/>
          <w:sz w:val="24"/>
          <w:szCs w:val="24"/>
          <w:lang w:val="en"/>
        </w:rPr>
        <w:t>RESEARCH FOCUS AREAS</w:t>
      </w:r>
      <w:r w:rsidR="00237DA0" w:rsidRPr="00237DA0">
        <w:rPr>
          <w:sz w:val="24"/>
          <w:szCs w:val="24"/>
          <w:lang w:val="en"/>
        </w:rPr>
        <w:t xml:space="preserve"> </w:t>
      </w:r>
      <w:bookmarkEnd w:id="0"/>
      <w:r w:rsidR="00237DA0" w:rsidRPr="00237DA0">
        <w:rPr>
          <w:sz w:val="24"/>
          <w:szCs w:val="24"/>
          <w:lang w:val="en"/>
        </w:rPr>
        <w:t xml:space="preserve">Metabolic disease, prevention and treatment, mechanism of action, mitochondrial biology, nutraceuticals, pharmacological interventions, </w:t>
      </w:r>
    </w:p>
    <w:p w:rsidR="009756F0" w:rsidRDefault="009756F0" w:rsidP="009756F0"/>
    <w:p w:rsidR="009756F0" w:rsidRDefault="009756F0"/>
    <w:sectPr w:rsidR="0097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TextWebPro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F0"/>
    <w:rsid w:val="001C409D"/>
    <w:rsid w:val="00237DA0"/>
    <w:rsid w:val="005F32F0"/>
    <w:rsid w:val="009756F0"/>
    <w:rsid w:val="009E6FF2"/>
    <w:rsid w:val="00A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6FA75-F530-4492-BA44-D9ED4E9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F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F32F0"/>
    <w:rPr>
      <w:rFonts w:ascii="InfoTextWebPro-Bold" w:hAnsi="InfoTextWebPro-Bold" w:hint="default"/>
      <w:b w:val="0"/>
      <w:bCs w:val="0"/>
    </w:rPr>
  </w:style>
  <w:style w:type="character" w:customStyle="1" w:styleId="st1">
    <w:name w:val="st1"/>
    <w:basedOn w:val="DefaultParagraphFont"/>
    <w:rsid w:val="00A8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C30A3076EB4B872EF68B4D805DC7" ma:contentTypeVersion="2" ma:contentTypeDescription="Create a new document." ma:contentTypeScope="" ma:versionID="42edc05c7a7cdc17e1d2a8ac656e630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11375-C01B-41DC-AC77-7802D7A310BD}"/>
</file>

<file path=customXml/itemProps2.xml><?xml version="1.0" encoding="utf-8"?>
<ds:datastoreItem xmlns:ds="http://schemas.openxmlformats.org/officeDocument/2006/customXml" ds:itemID="{EED80562-5E17-4D53-BCB6-7D083E358215}"/>
</file>

<file path=customXml/itemProps3.xml><?xml version="1.0" encoding="utf-8"?>
<ds:datastoreItem xmlns:ds="http://schemas.openxmlformats.org/officeDocument/2006/customXml" ds:itemID="{8F45F3BE-F409-4505-864D-F12F947F3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South Africa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Sithandiwe Mazibuko</dc:creator>
  <cp:keywords/>
  <dc:description/>
  <cp:lastModifiedBy>Sithandiwe Mazibuko</cp:lastModifiedBy>
  <cp:revision>1</cp:revision>
  <dcterms:created xsi:type="dcterms:W3CDTF">2016-12-06T12:31:00Z</dcterms:created>
  <dcterms:modified xsi:type="dcterms:W3CDTF">2016-12-06T13:18:00Z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0x010100B2DDC30A3076EB4B872EF68B4D805DC7</vt:lpwstr>
  </property>
</Properties>
</file>