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0"/>
      </w:tblGrid>
      <w:tr w:rsidR="00217256" w:rsidRPr="00217256" w14:paraId="07367110" w14:textId="77777777" w:rsidTr="00F013D2">
        <w:trPr>
          <w:tblCellSpacing w:w="15" w:type="dxa"/>
          <w:jc w:val="center"/>
        </w:trPr>
        <w:tc>
          <w:tcPr>
            <w:tcW w:w="0" w:type="auto"/>
            <w:shd w:val="clear" w:color="auto" w:fill="24638C"/>
            <w:vAlign w:val="center"/>
          </w:tcPr>
          <w:p w14:paraId="0736710F" w14:textId="77777777" w:rsidR="00F013D2" w:rsidRPr="00217256" w:rsidRDefault="002D069D" w:rsidP="0021725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FFFFFF" w:themeColor="background1"/>
                <w:szCs w:val="24"/>
                <w:lang w:val="en-ZA"/>
              </w:rPr>
            </w:pPr>
            <w:r w:rsidRPr="00217256">
              <w:rPr>
                <w:rFonts w:ascii="Arial" w:hAnsi="Arial" w:cs="Arial"/>
                <w:color w:val="FFFFFF" w:themeColor="background1"/>
                <w:spacing w:val="60"/>
                <w:sz w:val="27"/>
                <w:szCs w:val="27"/>
                <w:lang w:val="en-ZA"/>
              </w:rPr>
              <w:t>RESEARCH REPORT</w:t>
            </w:r>
            <w:r w:rsidR="00F013D2" w:rsidRPr="00217256">
              <w:rPr>
                <w:rFonts w:ascii="Arial" w:hAnsi="Arial" w:cs="Arial"/>
                <w:color w:val="FFFFFF" w:themeColor="background1"/>
                <w:spacing w:val="60"/>
                <w:sz w:val="27"/>
                <w:szCs w:val="27"/>
                <w:lang w:val="en-ZA"/>
              </w:rPr>
              <w:t xml:space="preserve"> - 20</w:t>
            </w:r>
            <w:r w:rsidR="00AF7CAB" w:rsidRPr="00217256">
              <w:rPr>
                <w:rFonts w:ascii="Arial" w:hAnsi="Arial" w:cs="Arial"/>
                <w:color w:val="FFFFFF" w:themeColor="background1"/>
                <w:spacing w:val="60"/>
                <w:sz w:val="27"/>
                <w:szCs w:val="27"/>
                <w:lang w:val="en-ZA"/>
              </w:rPr>
              <w:t>13</w:t>
            </w:r>
          </w:p>
        </w:tc>
      </w:tr>
    </w:tbl>
    <w:p w14:paraId="07367111" w14:textId="77777777" w:rsidR="00C70F8C" w:rsidRPr="00217256" w:rsidRDefault="00C70F8C" w:rsidP="00217256">
      <w:pPr>
        <w:spacing w:line="276" w:lineRule="auto"/>
        <w:rPr>
          <w:rFonts w:ascii="Times New Roman" w:hAnsi="Times New Roman"/>
          <w:vanish/>
          <w:color w:val="365F91" w:themeColor="accent1" w:themeShade="BF"/>
          <w:szCs w:val="24"/>
          <w:lang w:val="en-ZA"/>
        </w:rPr>
      </w:pPr>
    </w:p>
    <w:tbl>
      <w:tblPr>
        <w:tblStyle w:val="TableGri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217256" w:rsidRPr="00217256" w14:paraId="07367113" w14:textId="77777777" w:rsidTr="00E92E95">
        <w:trPr>
          <w:trHeight w:val="145"/>
        </w:trPr>
        <w:tc>
          <w:tcPr>
            <w:tcW w:w="5000" w:type="pct"/>
            <w:hideMark/>
          </w:tcPr>
          <w:p w14:paraId="5C5BBAA6" w14:textId="77777777" w:rsidR="00217256" w:rsidRDefault="00217256" w:rsidP="00217256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u w:val="single"/>
                <w:lang w:val="en-ZA"/>
              </w:rPr>
            </w:pPr>
          </w:p>
          <w:p w14:paraId="07367112" w14:textId="77777777" w:rsidR="00C70F8C" w:rsidRPr="00217256" w:rsidRDefault="002D069D" w:rsidP="00217256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lang w:val="en-ZA"/>
              </w:rPr>
            </w:pPr>
            <w:r w:rsidRPr="00217256">
              <w:rPr>
                <w:color w:val="365F91" w:themeColor="accent1" w:themeShade="BF"/>
                <w:u w:val="single"/>
                <w:lang w:val="en-ZA"/>
              </w:rPr>
              <w:t>ARTICLES PUBLISHED IN ACCREDITED JOURNALS</w:t>
            </w:r>
          </w:p>
        </w:tc>
      </w:tr>
      <w:tr w:rsidR="00217256" w:rsidRPr="00217256" w14:paraId="0736711F" w14:textId="77777777" w:rsidTr="00E92E95">
        <w:trPr>
          <w:trHeight w:val="145"/>
        </w:trPr>
        <w:tc>
          <w:tcPr>
            <w:tcW w:w="5000" w:type="pct"/>
            <w:hideMark/>
          </w:tcPr>
          <w:p w14:paraId="22B62F2D" w14:textId="77777777" w:rsidR="00217256" w:rsidRDefault="00217256" w:rsidP="00217256">
            <w:pPr>
              <w:spacing w:line="276" w:lineRule="auto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</w:pPr>
          </w:p>
          <w:p w14:paraId="07367114" w14:textId="3289FE8A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BOONZAIER M, JANSE VAN RENSBURG Y, BOONZAIER B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The job demands-resources model of work engagement in South African call centres.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SA Journal of Human Resource Management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11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(1): 1-13.</w:t>
            </w:r>
          </w:p>
          <w:p w14:paraId="07367115" w14:textId="77777777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BRITS N, MEIRING D, BECKER J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Investigating the construct validity of a development assessment centre.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SA Journal of Industrial Psychology (Journal of Industrial Psychology)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39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(1): 1-11.</w:t>
            </w:r>
          </w:p>
          <w:p w14:paraId="07367116" w14:textId="427066D5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DU PREEZ R</w:t>
            </w:r>
            <w:r w:rsidR="002B1E36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, STEENKAMP L, BAARD R.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An investigation into a peer module mentoring programme in Economic and Management Sciences.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 xml:space="preserve">International Business and Economics Research Journal 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12</w:t>
            </w:r>
            <w:r w:rsid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(10)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1225-1237.</w:t>
            </w:r>
          </w:p>
          <w:p w14:paraId="07367117" w14:textId="77777777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GÖRGENS-EKERMANS G, HERBERT M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Psychological capital: internal and external validity of the Psychological Capital Questionnaire (PCQ-24) on a South African sample.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SA Journal of Industrial Psychology (Journal of Industrial Psychology)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39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(2): 1-12.</w:t>
            </w:r>
          </w:p>
          <w:p w14:paraId="07367118" w14:textId="77777777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HILL C, NEL JA, VAN DE VIJVER FJR, MEIRING D, VALCHEV VH, ADAMS BG, DE BRUIN GP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Developing and testing items for the South African Personality Inventory.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SA Journal of Industrial Psychology (Journal of Industrial Psychology)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39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(1): 1-13.</w:t>
            </w:r>
          </w:p>
          <w:p w14:paraId="07367119" w14:textId="77777777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MAHEMBE B, ENGELBRECHT AS, DE KOCK FS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A confirmatory factor analytic study of a self-leadership measure in South Africa.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SA Journal of Human Resource Management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11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(1): 1-10.</w:t>
            </w:r>
          </w:p>
          <w:p w14:paraId="0736711A" w14:textId="77777777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MAHEMBE B, ENGELBRECHT AS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The relationship between servant leadership, affective team commitment and team effectiveness.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SA Journal of Human Resource Management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11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(1): 1-10.</w:t>
            </w:r>
          </w:p>
          <w:p w14:paraId="0736711B" w14:textId="77777777" w:rsidR="004F1582" w:rsidRPr="00217256" w:rsidRDefault="004F1582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MAHEMBE, B, ENGELBRECHT, AS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A confirmatory factor analytic study of a servant leadership measure in South African.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South African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Journal of Industrial Psychology, 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2013, 39(2): 1-8.</w:t>
            </w:r>
          </w:p>
          <w:p w14:paraId="0736711C" w14:textId="77777777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ROBYN A, DU PREEZ 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Intention to quit amongst Generation Y academics at higher education institutions.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SA Journal of Industrial Psychology (Journal of Industrial Psychology)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39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(1): 1-14.</w:t>
            </w:r>
          </w:p>
          <w:p w14:paraId="0736711D" w14:textId="77777777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SPANGENBERG HH, THERON CC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A critical review of the Burke-Litwin model of leadership, change and performance.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Management Dynamics: Journal of the South African Institute for Management Scientists/Bestuursdinamika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22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(2): 29-48.</w:t>
            </w:r>
          </w:p>
          <w:p w14:paraId="0736711E" w14:textId="77777777" w:rsidR="00C70F8C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THERON CC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Can the ideals of employment equity legislation be achieved by means of psychometric alchemy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? 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Industrial and Organizational Psychology-Perspectives on Science and Practice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2013; </w:t>
            </w: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6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(4): 414-497.</w:t>
            </w:r>
          </w:p>
        </w:tc>
      </w:tr>
      <w:tr w:rsidR="00217256" w:rsidRPr="00217256" w14:paraId="07367121" w14:textId="77777777" w:rsidTr="00E92E95">
        <w:trPr>
          <w:trHeight w:val="145"/>
        </w:trPr>
        <w:tc>
          <w:tcPr>
            <w:tcW w:w="5000" w:type="pct"/>
            <w:hideMark/>
          </w:tcPr>
          <w:p w14:paraId="07367120" w14:textId="77777777" w:rsidR="00C70F8C" w:rsidRPr="00217256" w:rsidRDefault="00C70F8C" w:rsidP="00217256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lang w:val="en-ZA"/>
              </w:rPr>
            </w:pPr>
          </w:p>
        </w:tc>
      </w:tr>
      <w:tr w:rsidR="00217256" w:rsidRPr="00217256" w14:paraId="07367123" w14:textId="77777777" w:rsidTr="00E92E95">
        <w:trPr>
          <w:trHeight w:val="145"/>
        </w:trPr>
        <w:tc>
          <w:tcPr>
            <w:tcW w:w="5000" w:type="pct"/>
            <w:hideMark/>
          </w:tcPr>
          <w:p w14:paraId="07367122" w14:textId="77777777" w:rsidR="00C70F8C" w:rsidRPr="00217256" w:rsidRDefault="002D069D" w:rsidP="00217256">
            <w:pPr>
              <w:spacing w:line="276" w:lineRule="auto"/>
              <w:rPr>
                <w:color w:val="365F91" w:themeColor="accent1" w:themeShade="BF"/>
                <w:szCs w:val="24"/>
                <w:lang w:val="en-ZA"/>
              </w:rPr>
            </w:pPr>
            <w:r w:rsidRPr="00217256">
              <w:rPr>
                <w:rStyle w:val="style81"/>
                <w:color w:val="365F91" w:themeColor="accent1" w:themeShade="BF"/>
                <w:u w:val="single"/>
                <w:lang w:val="en-ZA"/>
              </w:rPr>
              <w:t>PUBLISHED PROCEEDINGS INTERNATIONAL CONFERENCES</w:t>
            </w:r>
          </w:p>
        </w:tc>
      </w:tr>
      <w:tr w:rsidR="00217256" w:rsidRPr="00217256" w14:paraId="07367125" w14:textId="77777777" w:rsidTr="00E92E95">
        <w:trPr>
          <w:trHeight w:val="145"/>
        </w:trPr>
        <w:tc>
          <w:tcPr>
            <w:tcW w:w="5000" w:type="pct"/>
            <w:hideMark/>
          </w:tcPr>
          <w:p w14:paraId="07367124" w14:textId="77777777" w:rsidR="00C70F8C" w:rsidRPr="00217256" w:rsidRDefault="00C70F8C" w:rsidP="00217256">
            <w:pPr>
              <w:spacing w:line="276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217256" w:rsidRPr="00217256" w14:paraId="07367127" w14:textId="77777777" w:rsidTr="00E92E95">
        <w:trPr>
          <w:trHeight w:val="145"/>
        </w:trPr>
        <w:tc>
          <w:tcPr>
            <w:tcW w:w="5000" w:type="pct"/>
            <w:hideMark/>
          </w:tcPr>
          <w:p w14:paraId="07367126" w14:textId="775A4C1F" w:rsidR="0099483E" w:rsidRPr="00217256" w:rsidRDefault="00D44E7A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20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lang w:val="en-ZA"/>
              </w:rPr>
              <w:t>TERBLANCHE-SMIT M, DU PREEZ R, VAN HUYSTEEN L</w:t>
            </w:r>
            <w:r w:rsidRPr="00217256">
              <w:rPr>
                <w:rFonts w:ascii="Arial" w:hAnsi="Arial" w:cs="Arial"/>
                <w:color w:val="365F91" w:themeColor="accent1" w:themeShade="BF"/>
                <w:sz w:val="20"/>
                <w:lang w:val="en-ZA"/>
              </w:rPr>
              <w:t xml:space="preserve">. Advertising execution styles matter: a fear-based experiment on attitude, susceptibility, efficiency and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20"/>
                <w:lang w:val="en-ZA"/>
              </w:rPr>
              <w:t>behaviour</w:t>
            </w:r>
            <w:r w:rsidRPr="00217256">
              <w:rPr>
                <w:rFonts w:ascii="Arial" w:hAnsi="Arial" w:cs="Arial"/>
                <w:color w:val="365F91" w:themeColor="accent1" w:themeShade="BF"/>
                <w:sz w:val="20"/>
                <w:lang w:val="en-ZA"/>
              </w:rPr>
              <w:t xml:space="preserve">. 16th Biennial World Marketing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20"/>
                <w:lang w:val="en-ZA"/>
              </w:rPr>
              <w:t>Congress</w:t>
            </w:r>
            <w:r w:rsidRPr="00217256">
              <w:rPr>
                <w:rFonts w:ascii="Arial" w:hAnsi="Arial" w:cs="Arial"/>
                <w:color w:val="365F91" w:themeColor="accent1" w:themeShade="BF"/>
                <w:sz w:val="20"/>
                <w:lang w:val="en-ZA"/>
              </w:rPr>
              <w:t>, Melbourne, Australia, Academy of Marketing Sciences 2013: 125-134.</w:t>
            </w:r>
          </w:p>
        </w:tc>
      </w:tr>
      <w:tr w:rsidR="00217256" w:rsidRPr="00217256" w14:paraId="07367129" w14:textId="77777777" w:rsidTr="001C360D">
        <w:trPr>
          <w:trHeight w:val="145"/>
        </w:trPr>
        <w:tc>
          <w:tcPr>
            <w:tcW w:w="5000" w:type="pct"/>
            <w:hideMark/>
          </w:tcPr>
          <w:p w14:paraId="07367128" w14:textId="77777777" w:rsidR="002D069D" w:rsidRPr="00217256" w:rsidRDefault="002D069D" w:rsidP="00217256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lang w:val="en-ZA"/>
              </w:rPr>
            </w:pPr>
          </w:p>
        </w:tc>
      </w:tr>
      <w:tr w:rsidR="00217256" w:rsidRPr="00217256" w14:paraId="0736712B" w14:textId="77777777" w:rsidTr="001C360D">
        <w:trPr>
          <w:trHeight w:val="145"/>
        </w:trPr>
        <w:tc>
          <w:tcPr>
            <w:tcW w:w="5000" w:type="pct"/>
            <w:hideMark/>
          </w:tcPr>
          <w:p w14:paraId="0736712A" w14:textId="77777777" w:rsidR="002D069D" w:rsidRPr="00217256" w:rsidRDefault="002D069D" w:rsidP="00217256">
            <w:pPr>
              <w:spacing w:line="276" w:lineRule="auto"/>
              <w:rPr>
                <w:color w:val="365F91" w:themeColor="accent1" w:themeShade="BF"/>
                <w:szCs w:val="24"/>
                <w:lang w:val="en-ZA"/>
              </w:rPr>
            </w:pPr>
            <w:r w:rsidRPr="00217256">
              <w:rPr>
                <w:rStyle w:val="style81"/>
                <w:color w:val="365F91" w:themeColor="accent1" w:themeShade="BF"/>
                <w:u w:val="single"/>
                <w:lang w:val="en-ZA"/>
              </w:rPr>
              <w:t>PAPERS READ AT INTERNATIONAL CONFERENCES</w:t>
            </w:r>
          </w:p>
        </w:tc>
      </w:tr>
      <w:tr w:rsidR="00217256" w:rsidRPr="00217256" w14:paraId="0736712D" w14:textId="77777777" w:rsidTr="001C360D">
        <w:trPr>
          <w:trHeight w:val="145"/>
        </w:trPr>
        <w:tc>
          <w:tcPr>
            <w:tcW w:w="5000" w:type="pct"/>
            <w:hideMark/>
          </w:tcPr>
          <w:p w14:paraId="0736712C" w14:textId="77777777" w:rsidR="002D069D" w:rsidRPr="00217256" w:rsidRDefault="002D069D" w:rsidP="00217256">
            <w:pPr>
              <w:spacing w:line="276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217256" w:rsidRPr="00217256" w14:paraId="07367135" w14:textId="77777777" w:rsidTr="00E92E95">
        <w:trPr>
          <w:trHeight w:val="145"/>
        </w:trPr>
        <w:tc>
          <w:tcPr>
            <w:tcW w:w="5000" w:type="pct"/>
            <w:hideMark/>
          </w:tcPr>
          <w:p w14:paraId="0736712E" w14:textId="77777777" w:rsidR="00897D2D" w:rsidRPr="00217256" w:rsidRDefault="00C9217E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STEYN R,</w:t>
            </w:r>
            <w:r w:rsidR="00897D2D"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 xml:space="preserve"> GöRGENS-EKERMANS G.</w:t>
            </w:r>
            <w:r w:rsidR="00897D2D" w:rsidRPr="00217256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897D2D" w:rsidRPr="00217256">
              <w:rPr>
                <w:rFonts w:ascii="Arial" w:hAnsi="Arial" w:cs="Arial"/>
                <w:bCs/>
                <w:i/>
                <w:color w:val="365F91" w:themeColor="accent1" w:themeShade="BF"/>
                <w:sz w:val="18"/>
                <w:szCs w:val="18"/>
                <w:lang w:val="en-ZA" w:eastAsia="en-ZA"/>
              </w:rPr>
              <w:t>Optimism, self-efficacy and meaningfulness: towards a salutogenic model of occupational wellbeing.</w:t>
            </w:r>
            <w:r w:rsidR="00897D2D" w:rsidRPr="00217256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  <w:lang w:val="en-ZA" w:eastAsia="en-ZA"/>
              </w:rPr>
              <w:t xml:space="preserve"> </w:t>
            </w:r>
            <w:r w:rsidR="00897D2D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Paper presented at the </w:t>
            </w:r>
            <w:r w:rsidR="00BF1699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13</w:t>
            </w:r>
            <w:r w:rsidR="00BF1699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="00BF1699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AF7CAB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European</w:t>
            </w:r>
            <w:r w:rsidR="00897D2D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Congress of Psychology</w:t>
            </w:r>
            <w:r w:rsidR="00897D2D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, </w:t>
            </w:r>
            <w:r w:rsidR="00AF7CAB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Stockholm, Sweden</w:t>
            </w:r>
            <w:r w:rsidR="00B7043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, </w:t>
            </w:r>
            <w:r w:rsidR="00BF1699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9-12 July, </w:t>
            </w:r>
            <w:r w:rsidR="00B7043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2013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0736712F" w14:textId="77777777" w:rsidR="00C5539F" w:rsidRPr="00217256" w:rsidRDefault="00C9217E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MALAN DJ,</w:t>
            </w:r>
            <w:r w:rsidR="00BF1699"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 LAMBRECHTS</w:t>
            </w:r>
            <w:r w:rsidR="00B70431"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 xml:space="preserve"> A.</w:t>
            </w:r>
            <w:r w:rsidR="00B7043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B70431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moderating effect of personality on the achievement of work-life balance and its effect on employee engagement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Paper</w:t>
            </w:r>
            <w:r w:rsidR="00B7043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presented at the 13</w:t>
            </w:r>
            <w:r w:rsidR="00B7043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="00B7043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European Congress of Psychology, Stockholm, Sweden, </w:t>
            </w:r>
            <w:r w:rsidR="00BF1699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9-12 </w:t>
            </w:r>
            <w:r w:rsidR="00B7043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July, 2013.</w:t>
            </w:r>
          </w:p>
          <w:p w14:paraId="07367130" w14:textId="77777777" w:rsidR="00C9217E" w:rsidRPr="00217256" w:rsidRDefault="00C9217E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VISSER M, WILSON, S.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A school mentoring model: an opportunity for engaged learning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5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International symposium on Service Learning. Stellenbosch, South Africa. 20-22 November, 2013.</w:t>
            </w:r>
          </w:p>
          <w:p w14:paraId="07367131" w14:textId="77777777" w:rsidR="00DC2151" w:rsidRPr="00217256" w:rsidRDefault="00DC2151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ENGELBRECHT AS, MAHEMBE B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C64B27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influence of emotional intelligence on the attitude towards diversity: A South African study.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1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st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World Conference on Personality, Stellenbosch, 19-23 March 2013.</w:t>
            </w:r>
          </w:p>
          <w:p w14:paraId="07367132" w14:textId="77777777" w:rsidR="00DC2151" w:rsidRPr="00217256" w:rsidRDefault="00DC2151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MAHEMBE B, ENGELBRECHT AS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C64B27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relationship between servant leadership, organizational citizenship behaviour and team effectiveness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Paper presented at the 13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European</w:t>
            </w:r>
            <w:r w:rsidR="00C64B27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Congress of Psychology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, Stockholm, Sweden, 9-12 July, 2013</w:t>
            </w:r>
          </w:p>
          <w:p w14:paraId="07367133" w14:textId="77777777" w:rsidR="00DC2151" w:rsidRPr="00217256" w:rsidRDefault="00DC2151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MAHEMBE B, ENGELBRECHT AS, DE KOCK FS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="00C64B27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A study to assess the factorial validity of the Revised Self-leadership Questionnaire on a South African sample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Paper presented at the 13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European</w:t>
            </w:r>
            <w:r w:rsidR="00C64B27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Congress of Psychology</w:t>
            </w:r>
            <w:r w:rsidR="00C64B27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, Stockholm, Sweden, 9-12 July, 2013</w:t>
            </w:r>
          </w:p>
          <w:p w14:paraId="07367134" w14:textId="77777777" w:rsidR="000E7302" w:rsidRPr="00217256" w:rsidRDefault="000E7302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VAN ZYL L, DU PREEZ 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Towards the development of a corporate social responsibility questionnaire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Paper presented at the Summer Global Business Conference, Croatia, 2-5 October, 2013.</w:t>
            </w:r>
          </w:p>
        </w:tc>
      </w:tr>
      <w:tr w:rsidR="00217256" w:rsidRPr="00217256" w14:paraId="07367137" w14:textId="77777777" w:rsidTr="00E92E95">
        <w:trPr>
          <w:trHeight w:val="145"/>
        </w:trPr>
        <w:tc>
          <w:tcPr>
            <w:tcW w:w="5000" w:type="pct"/>
            <w:hideMark/>
          </w:tcPr>
          <w:p w14:paraId="07367136" w14:textId="77777777" w:rsidR="00897D2D" w:rsidRPr="00217256" w:rsidRDefault="00897D2D" w:rsidP="00217256">
            <w:pPr>
              <w:spacing w:line="276" w:lineRule="auto"/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</w:pPr>
          </w:p>
        </w:tc>
      </w:tr>
      <w:tr w:rsidR="00217256" w:rsidRPr="00217256" w14:paraId="07367139" w14:textId="77777777" w:rsidTr="00E92E95">
        <w:trPr>
          <w:trHeight w:val="145"/>
        </w:trPr>
        <w:tc>
          <w:tcPr>
            <w:tcW w:w="5000" w:type="pct"/>
            <w:hideMark/>
          </w:tcPr>
          <w:p w14:paraId="07367138" w14:textId="77777777" w:rsidR="00C70F8C" w:rsidRPr="00217256" w:rsidRDefault="002D069D" w:rsidP="00217256">
            <w:pPr>
              <w:pStyle w:val="style13"/>
              <w:spacing w:before="0" w:beforeAutospacing="0" w:after="0" w:afterAutospacing="0" w:line="276" w:lineRule="auto"/>
              <w:rPr>
                <w:color w:val="365F91" w:themeColor="accent1" w:themeShade="BF"/>
                <w:lang w:val="en-ZA"/>
              </w:rPr>
            </w:pPr>
            <w:r w:rsidRPr="00217256">
              <w:rPr>
                <w:rStyle w:val="style81"/>
                <w:color w:val="365F91" w:themeColor="accent1" w:themeShade="BF"/>
                <w:u w:val="single"/>
                <w:lang w:val="en-ZA"/>
              </w:rPr>
              <w:t>PAPERS READ AT NATIONAL CONFERENCES</w:t>
            </w:r>
          </w:p>
        </w:tc>
      </w:tr>
      <w:tr w:rsidR="00217256" w:rsidRPr="00217256" w14:paraId="0736713B" w14:textId="77777777" w:rsidTr="00E92E95">
        <w:trPr>
          <w:trHeight w:val="145"/>
        </w:trPr>
        <w:tc>
          <w:tcPr>
            <w:tcW w:w="5000" w:type="pct"/>
            <w:hideMark/>
          </w:tcPr>
          <w:p w14:paraId="0736713A" w14:textId="77777777" w:rsidR="00C70F8C" w:rsidRPr="00217256" w:rsidRDefault="00C70F8C" w:rsidP="00217256">
            <w:pPr>
              <w:spacing w:line="276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217256" w:rsidRPr="00217256" w14:paraId="07367141" w14:textId="77777777" w:rsidTr="00E92E95">
        <w:trPr>
          <w:trHeight w:val="145"/>
        </w:trPr>
        <w:tc>
          <w:tcPr>
            <w:tcW w:w="5000" w:type="pct"/>
            <w:hideMark/>
          </w:tcPr>
          <w:p w14:paraId="0736713C" w14:textId="77777777" w:rsidR="00FA49B4" w:rsidRPr="00217256" w:rsidRDefault="00461561" w:rsidP="00217256">
            <w:pPr>
              <w:spacing w:line="276" w:lineRule="auto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SWART DB</w:t>
            </w:r>
            <w:r w:rsidR="00BF1699" w:rsidRPr="00217256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, MALAN DJ</w:t>
            </w:r>
            <w:r w:rsidR="00C5539F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BF1699" w:rsidRPr="00217256">
              <w:rPr>
                <w:rFonts w:ascii="Arial" w:eastAsia="Calibri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development of an innovation leadership questionnaire</w:t>
            </w:r>
            <w:r w:rsidR="00C5539F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BF1699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>Paper presented at the 15</w:t>
            </w:r>
            <w:r w:rsidR="00BF1699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="00BF1699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Annual SIOPSA conference, CSIR, Pretoria, </w:t>
            </w:r>
            <w:r w:rsidR="00DC2151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29-31 </w:t>
            </w:r>
            <w:r w:rsidR="00BF1699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>July, 2013</w:t>
            </w:r>
            <w:r w:rsidR="00C5539F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0736713D" w14:textId="77777777" w:rsidR="007503D6" w:rsidRPr="00217256" w:rsidRDefault="007503D6" w:rsidP="00217256">
            <w:pPr>
              <w:spacing w:line="276" w:lineRule="auto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DU TOIT J., DE WET, M.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eastAsia="Calibri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scope of bullying among nurses in a public hospital in the Free State. A mixed-</w:t>
            </w:r>
            <w:r w:rsidRPr="00217256">
              <w:rPr>
                <w:rFonts w:ascii="Arial" w:eastAsia="Calibri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lastRenderedPageBreak/>
              <w:t>method study.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Paper presented at the 15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Annual SIOPSA conference, CSIR, Pretoria, </w:t>
            </w:r>
            <w:r w:rsidR="00DC2151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29-31 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>July, 2013.</w:t>
            </w:r>
          </w:p>
          <w:p w14:paraId="0736713E" w14:textId="77777777" w:rsidR="00DC2151" w:rsidRPr="00217256" w:rsidRDefault="00DC2151" w:rsidP="00217256">
            <w:pPr>
              <w:spacing w:line="276" w:lineRule="auto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HEINE G, EMGELBRECHT AS, MAHEMBE, B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eastAsia="Calibri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influence of ethical leadership on trust and work engagement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>. Paper presented at the 15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Annual SIOPSA conference, CSIR, Pretoria, 29-31 July, 2013</w:t>
            </w:r>
            <w:r w:rsidR="004E3AA0"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0736713F" w14:textId="77777777" w:rsidR="004E3AA0" w:rsidRPr="00217256" w:rsidRDefault="004E3AA0" w:rsidP="00217256">
            <w:pPr>
              <w:spacing w:line="276" w:lineRule="auto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MARITI T, DU PREEZ, R, MAHEMBE, B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eastAsia="Calibri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development of an impulsive buying behaviour structural model for high involvement products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>. 25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South African Institute of Management Scientists (SAIMS) Conference, Potchefstroom, 2013.</w:t>
            </w:r>
          </w:p>
          <w:p w14:paraId="07367140" w14:textId="77777777" w:rsidR="004E3AA0" w:rsidRPr="00217256" w:rsidRDefault="004E3AA0" w:rsidP="00217256">
            <w:pPr>
              <w:spacing w:line="276" w:lineRule="auto"/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eastAsia="Calibri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MARIRI T, MAHEMBE B.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</w:t>
            </w:r>
            <w:r w:rsidRPr="00217256">
              <w:rPr>
                <w:rFonts w:ascii="Arial" w:eastAsia="Calibri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relationship between servant leadership, affective team commitment, citizenship behaviour and team effectiveness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>. 25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vertAlign w:val="superscript"/>
                <w:lang w:val="en-ZA"/>
              </w:rPr>
              <w:t>th</w:t>
            </w:r>
            <w:r w:rsidRPr="00217256">
              <w:rPr>
                <w:rFonts w:ascii="Arial" w:eastAsia="Calibri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South African Institute of Management Scientists (SAIMS) Conference, Potchefstroom, 2013.</w:t>
            </w:r>
          </w:p>
        </w:tc>
      </w:tr>
      <w:tr w:rsidR="00217256" w:rsidRPr="00217256" w14:paraId="07367143" w14:textId="77777777" w:rsidTr="00E92E95">
        <w:trPr>
          <w:trHeight w:val="412"/>
        </w:trPr>
        <w:tc>
          <w:tcPr>
            <w:tcW w:w="5000" w:type="pct"/>
            <w:hideMark/>
          </w:tcPr>
          <w:p w14:paraId="07367142" w14:textId="77777777" w:rsidR="007B35D1" w:rsidRPr="00217256" w:rsidRDefault="007B35D1" w:rsidP="00217256">
            <w:pPr>
              <w:spacing w:line="276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217256" w:rsidRPr="00217256" w14:paraId="07367145" w14:textId="77777777" w:rsidTr="001C360D">
        <w:trPr>
          <w:trHeight w:val="372"/>
        </w:trPr>
        <w:tc>
          <w:tcPr>
            <w:tcW w:w="5000" w:type="pct"/>
            <w:hideMark/>
          </w:tcPr>
          <w:p w14:paraId="07367144" w14:textId="77777777" w:rsidR="0099483E" w:rsidRPr="00217256" w:rsidRDefault="0099483E" w:rsidP="00217256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u w:val="single"/>
                <w:lang w:val="en-ZA"/>
              </w:rPr>
            </w:pPr>
            <w:r w:rsidRPr="00217256">
              <w:rPr>
                <w:color w:val="365F91" w:themeColor="accent1" w:themeShade="BF"/>
                <w:u w:val="single"/>
                <w:lang w:val="en-ZA"/>
              </w:rPr>
              <w:t>MASTER’S THESES COMPLETED</w:t>
            </w:r>
          </w:p>
        </w:tc>
      </w:tr>
      <w:tr w:rsidR="00217256" w:rsidRPr="00217256" w14:paraId="07367155" w14:textId="77777777" w:rsidTr="00E92E95">
        <w:trPr>
          <w:trHeight w:val="372"/>
        </w:trPr>
        <w:tc>
          <w:tcPr>
            <w:tcW w:w="5000" w:type="pct"/>
            <w:hideMark/>
          </w:tcPr>
          <w:p w14:paraId="07367148" w14:textId="38C68F19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BEUKES L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An investigation into the antecedents of intention and leadership performance in the agricultural sector of South Africa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MComm, 2013. 144 pp.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Du Preez R.</w:t>
            </w:r>
          </w:p>
          <w:p w14:paraId="07367149" w14:textId="2FAEFF05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BEZUIDENHOUT C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elaboration and empirical evaluation of a partial talent management competency model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MComm, 2013. 238 pp.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De Wet M.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Co-supervisor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Theron CC.</w:t>
            </w:r>
          </w:p>
          <w:p w14:paraId="0736714A" w14:textId="5721718A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BURGER DG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Costing conflict: A multiple case study approach to qua</w:t>
            </w:r>
            <w:r w:rsidR="00172A91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n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tifying conflict in the mining industry of South Africa</w:t>
            </w:r>
            <w:r w:rsidR="00172A9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MComm, 2013. 233 pp.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Cillie GG.</w:t>
            </w:r>
          </w:p>
          <w:p w14:paraId="0736714B" w14:textId="5D57753E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CHIKAMPA V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development and empirical evaluation of an affirmative coaching competency questionnaire</w:t>
            </w:r>
            <w:r w:rsidR="00172A9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MComm, 2013. 207 pp.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Theron CC.</w:t>
            </w:r>
          </w:p>
          <w:p w14:paraId="0736714C" w14:textId="63BD191B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DEHRMANN L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Predictors of examination success in the SAICA qualifying examinations: The moderating effect of expectancy theory dimensions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MComm, 2013. 140 pp.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Malan DJ.</w:t>
            </w:r>
          </w:p>
          <w:p w14:paraId="0736714D" w14:textId="099845E7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FOURIE P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impact of merger-related employee status on engagement, burnout and counterproductive work behaviour of employees in a South African commercial bank</w:t>
            </w:r>
            <w:r w:rsidR="00172A9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MComm, 2013. 159 pp.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Malan DJ.</w:t>
            </w:r>
          </w:p>
          <w:p w14:paraId="0736714E" w14:textId="7244322B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HEINE G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influence of integrity and ethical leadership on trust and employee engagement</w:t>
            </w:r>
            <w:r w:rsidR="00172A9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MComm, 2013. 133 pp.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Engelbrecht AS.</w:t>
            </w:r>
          </w:p>
          <w:p w14:paraId="0736714F" w14:textId="2FFF5BDA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KALAMDIEN D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The nature and </w:t>
            </w:r>
            <w:r w:rsidR="001142A8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prevalence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 xml:space="preserve"> of workplace bullying in the Western Cape: A South African Study</w:t>
            </w:r>
            <w:r w:rsidR="00172A91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MComm, 2013. 186 pp.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De Wet M.</w:t>
            </w:r>
          </w:p>
          <w:p w14:paraId="07367150" w14:textId="2ABA1D25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KRIEL-HOLZKAMP J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Measurement Invariance of the second edition of the Fifteen Factor Personality Questionnaire (15FQ+) over different ethnic groups in South Africa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.. MComm, 2013. 209 pp.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Supervisor: Görgens-Ekermans G. Co-Supervisor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Theron CC.</w:t>
            </w:r>
          </w:p>
          <w:p w14:paraId="07367151" w14:textId="332A1CE9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lang w:val="en-ZA"/>
              </w:rPr>
              <w:t>LAMBRECHTS A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The moderating effect of personality on the achievement of work-life balance and its effect on employee engagement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 xml:space="preserve"> MComm, 2013. 159 pp. </w:t>
            </w:r>
            <w:r w:rsidR="001142A8"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: Malan DJ.</w:t>
            </w:r>
          </w:p>
          <w:p w14:paraId="07367152" w14:textId="482AF1C5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PRINSLOO J</w:t>
            </w:r>
            <w:r w:rsidR="001142A8"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. Modification,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 xml:space="preserve"> elaboration and empirical evaluation of the Burger learning potential structural model.. MComm, 2013. 343 pp. </w:t>
            </w:r>
            <w:r w:rsidR="001142A8"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 xml:space="preserve">: Theron CC. </w:t>
            </w:r>
            <w:r w:rsidR="001142A8"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Co-Supervisor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: Görgens-Ekermans G.</w:t>
            </w:r>
          </w:p>
          <w:p w14:paraId="07367153" w14:textId="2CC322B1" w:rsidR="00D876E3" w:rsidRPr="00217256" w:rsidRDefault="00D876E3" w:rsidP="00217256">
            <w:pPr>
              <w:spacing w:line="276" w:lineRule="auto"/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SWART DB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 xml:space="preserve">. The development of an innovation leadership questionnaire.. MComm, 2013. 164 pp. </w:t>
            </w:r>
            <w:r w:rsidR="001142A8"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Supervisor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: Malan DJ.</w:t>
            </w:r>
          </w:p>
          <w:p w14:paraId="07367154" w14:textId="7C3626D8" w:rsidR="00C5539F" w:rsidRPr="00217256" w:rsidRDefault="00D876E3" w:rsidP="00217256">
            <w:pPr>
              <w:spacing w:line="276" w:lineRule="auto"/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bCs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VAN ZYL L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 xml:space="preserve">. The development of a corporate social responsibility leadership questionnaire.. MComm, 2013. 106 pp. </w:t>
            </w:r>
            <w:r w:rsidR="001142A8"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Supervisor: Du Preez R. Co-Supervisor</w:t>
            </w:r>
            <w:r w:rsidRPr="00217256">
              <w:rPr>
                <w:rFonts w:ascii="Arial" w:hAnsi="Arial" w:cs="Arial"/>
                <w:i/>
                <w:iCs/>
                <w:color w:val="365F91" w:themeColor="accent1" w:themeShade="BF"/>
                <w:sz w:val="18"/>
                <w:szCs w:val="18"/>
                <w:lang w:val="en-ZA"/>
              </w:rPr>
              <w:t>: Theron CC.</w:t>
            </w:r>
          </w:p>
        </w:tc>
      </w:tr>
      <w:tr w:rsidR="00217256" w:rsidRPr="00217256" w14:paraId="07367157" w14:textId="77777777" w:rsidTr="00E92E95">
        <w:trPr>
          <w:trHeight w:val="425"/>
        </w:trPr>
        <w:tc>
          <w:tcPr>
            <w:tcW w:w="5000" w:type="pct"/>
            <w:hideMark/>
          </w:tcPr>
          <w:p w14:paraId="07367156" w14:textId="77777777" w:rsidR="007B35D1" w:rsidRPr="00217256" w:rsidRDefault="007B35D1" w:rsidP="00217256">
            <w:pPr>
              <w:spacing w:line="276" w:lineRule="auto"/>
              <w:rPr>
                <w:color w:val="365F91" w:themeColor="accent1" w:themeShade="BF"/>
                <w:szCs w:val="24"/>
                <w:lang w:val="en-ZA"/>
              </w:rPr>
            </w:pPr>
          </w:p>
        </w:tc>
      </w:tr>
      <w:tr w:rsidR="00217256" w:rsidRPr="00217256" w14:paraId="07367159" w14:textId="77777777" w:rsidTr="00E92E95">
        <w:trPr>
          <w:trHeight w:val="372"/>
        </w:trPr>
        <w:tc>
          <w:tcPr>
            <w:tcW w:w="5000" w:type="pct"/>
            <w:hideMark/>
          </w:tcPr>
          <w:p w14:paraId="07367158" w14:textId="77777777" w:rsidR="007B35D1" w:rsidRPr="00217256" w:rsidRDefault="0099483E" w:rsidP="00217256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lang w:val="en-ZA"/>
              </w:rPr>
            </w:pPr>
            <w:r w:rsidRPr="00217256">
              <w:rPr>
                <w:color w:val="365F91" w:themeColor="accent1" w:themeShade="BF"/>
                <w:u w:val="single"/>
                <w:lang w:val="en-ZA"/>
              </w:rPr>
              <w:t>INTERNSHIP SUPERVISION COMPLETED</w:t>
            </w:r>
          </w:p>
        </w:tc>
      </w:tr>
      <w:tr w:rsidR="00217256" w:rsidRPr="00217256" w14:paraId="07367161" w14:textId="77777777" w:rsidTr="00831CE3">
        <w:trPr>
          <w:trHeight w:val="401"/>
        </w:trPr>
        <w:tc>
          <w:tcPr>
            <w:tcW w:w="5000" w:type="pct"/>
            <w:hideMark/>
          </w:tcPr>
          <w:p w14:paraId="0736715C" w14:textId="77777777" w:rsidR="00056638" w:rsidRPr="00217256" w:rsidRDefault="003672FE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bookmarkStart w:id="0" w:name="_GoBack"/>
            <w:bookmarkEnd w:id="0"/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NICHOLS JD</w:t>
            </w:r>
            <w:r w:rsidR="00C5539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(PSIN 0125148</w:t>
            </w:r>
            <w:r w:rsidR="00C5539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). (</w:t>
            </w:r>
            <w:r w:rsidR="00C9217E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Industrial Psychology Internship</w:t>
            </w:r>
            <w:r w:rsidR="00C5539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) </w:t>
            </w:r>
            <w:r w:rsidR="00C9217E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Place of Internship</w:t>
            </w:r>
            <w:r w:rsidR="00C5539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</w:t>
            </w:r>
            <w:r w:rsidR="00FF1E73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Work Dynamics</w:t>
            </w:r>
            <w:r w:rsidR="00C5539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C5539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</w:t>
            </w:r>
            <w:r w:rsidR="006D2A10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toring psychologist</w:t>
            </w:r>
            <w:r w:rsidR="00C5539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: </w:t>
            </w:r>
            <w:r w:rsidR="00FF1E73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Me M de Wet</w:t>
            </w:r>
            <w:r w:rsidR="00C5539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</w:p>
          <w:p w14:paraId="0736715D" w14:textId="614CB9E8" w:rsidR="00C9217E" w:rsidRPr="00217256" w:rsidRDefault="00C9217E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SWART M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</w:t>
            </w:r>
            <w:r w:rsidR="006D2A10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(PS0060488). (Industrial Psychology Internship) Place of Internship: OK 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Furniture</w:t>
            </w:r>
            <w:r w:rsidR="006D2A10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and House and Home. </w:t>
            </w:r>
            <w:r w:rsidR="006D2A10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="006D2A10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Me M Visser.</w:t>
            </w:r>
          </w:p>
          <w:p w14:paraId="0736715E" w14:textId="77777777" w:rsidR="006D2A10" w:rsidRPr="00217256" w:rsidRDefault="006D2A10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VILLIERS C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(PSIN0125598). (Industrial Psychology Internship) Place of Internship: JCS Human Dynamics. 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Me M Visser.</w:t>
            </w:r>
          </w:p>
          <w:p w14:paraId="0736715F" w14:textId="77777777" w:rsidR="006D2A10" w:rsidRPr="00217256" w:rsidRDefault="006D2A10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HERBERT M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(PSS01099830060488). (Industrial Psychology Internship) Place of Internship: BAT. 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Me M Visser.</w:t>
            </w:r>
          </w:p>
          <w:p w14:paraId="07367160" w14:textId="77777777" w:rsidR="006D2A10" w:rsidRPr="00217256" w:rsidRDefault="006D2A10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BRITS N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(PSS0109193). (Industrial Psychology Internship) Place of Internship: ESKOM. 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u w:val="single"/>
                <w:lang w:val="en-ZA"/>
              </w:rPr>
              <w:t>Monitoring psychologist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: Me M Visser.</w:t>
            </w:r>
          </w:p>
        </w:tc>
      </w:tr>
      <w:tr w:rsidR="00217256" w:rsidRPr="00217256" w14:paraId="07367163" w14:textId="77777777" w:rsidTr="00831CE3">
        <w:trPr>
          <w:trHeight w:val="409"/>
        </w:trPr>
        <w:tc>
          <w:tcPr>
            <w:tcW w:w="5000" w:type="pct"/>
            <w:hideMark/>
          </w:tcPr>
          <w:p w14:paraId="07367162" w14:textId="77777777" w:rsidR="00C17154" w:rsidRPr="00217256" w:rsidRDefault="00C17154" w:rsidP="00217256">
            <w:pPr>
              <w:pStyle w:val="style13"/>
              <w:spacing w:before="0" w:beforeAutospacing="0" w:after="0" w:afterAutospacing="0" w:line="276" w:lineRule="auto"/>
              <w:rPr>
                <w:b/>
                <w:color w:val="365F91" w:themeColor="accent1" w:themeShade="BF"/>
                <w:lang w:val="en-ZA"/>
              </w:rPr>
            </w:pPr>
          </w:p>
        </w:tc>
      </w:tr>
    </w:tbl>
    <w:p w14:paraId="21B6F32F" w14:textId="77777777" w:rsidR="001142A8" w:rsidRPr="00217256" w:rsidRDefault="001142A8" w:rsidP="00217256">
      <w:pPr>
        <w:spacing w:line="276" w:lineRule="auto"/>
        <w:rPr>
          <w:color w:val="365F91" w:themeColor="accent1" w:themeShade="BF"/>
        </w:rPr>
      </w:pPr>
      <w:r w:rsidRPr="00217256">
        <w:rPr>
          <w:b/>
          <w:bCs/>
          <w:color w:val="365F91" w:themeColor="accent1" w:themeShade="BF"/>
        </w:rPr>
        <w:br w:type="page"/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9342"/>
      </w:tblGrid>
      <w:tr w:rsidR="00217256" w:rsidRPr="00217256" w14:paraId="07367165" w14:textId="77777777" w:rsidTr="00831CE3">
        <w:trPr>
          <w:trHeight w:val="3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367164" w14:textId="5E2738B2" w:rsidR="00A5252E" w:rsidRPr="00217256" w:rsidRDefault="0099483E" w:rsidP="00217256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lang w:val="en-ZA"/>
              </w:rPr>
            </w:pPr>
            <w:r w:rsidRPr="00217256">
              <w:rPr>
                <w:color w:val="365F91" w:themeColor="accent1" w:themeShade="BF"/>
                <w:u w:val="single"/>
                <w:lang w:val="en-ZA"/>
              </w:rPr>
              <w:lastRenderedPageBreak/>
              <w:t>COMMUNITY PROJECTS COMPLETED</w:t>
            </w:r>
          </w:p>
        </w:tc>
      </w:tr>
      <w:tr w:rsidR="00217256" w:rsidRPr="00217256" w14:paraId="07367167" w14:textId="77777777" w:rsidTr="00831CE3">
        <w:trPr>
          <w:trHeight w:val="3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367166" w14:textId="77777777" w:rsidR="00A5252E" w:rsidRPr="00217256" w:rsidRDefault="00A5252E" w:rsidP="00217256">
            <w:pPr>
              <w:pStyle w:val="style8"/>
              <w:spacing w:before="0" w:beforeAutospacing="0" w:after="0" w:afterAutospacing="0" w:line="276" w:lineRule="auto"/>
              <w:rPr>
                <w:color w:val="365F91" w:themeColor="accent1" w:themeShade="BF"/>
                <w:u w:val="single"/>
                <w:lang w:val="en-ZA"/>
              </w:rPr>
            </w:pPr>
          </w:p>
        </w:tc>
      </w:tr>
      <w:tr w:rsidR="00A5252E" w:rsidRPr="00217256" w14:paraId="0736716D" w14:textId="77777777" w:rsidTr="00831CE3"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367168" w14:textId="77777777" w:rsidR="00876274" w:rsidRPr="00217256" w:rsidRDefault="00AF7CAB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GörGENS, G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Emotional intelligence training for undergraduate EDP students in the Faculty of Management Sciences and the Faculty of Natural Sciences of Stellenbosch University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Stellenbosch</w:t>
            </w:r>
          </w:p>
          <w:p w14:paraId="07367169" w14:textId="41E7C45B" w:rsidR="00755447" w:rsidRPr="00217256" w:rsidRDefault="006D2A10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DE WET M</w:t>
            </w:r>
            <w:r w:rsidR="005B5AEF"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, VISSER M</w:t>
            </w:r>
            <w:r w:rsidR="005B5AE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. </w:t>
            </w:r>
            <w:r w:rsidR="005B5AEF" w:rsidRPr="00217256"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  <w:lang w:val="en-ZA"/>
              </w:rPr>
              <w:t>Vocational guidance for primary school learners</w:t>
            </w:r>
            <w:r w:rsidR="005B5AE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Jan van Ri</w:t>
            </w:r>
            <w:r w:rsidR="001142A8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e</w:t>
            </w:r>
            <w:r w:rsidR="005B5AEF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beeck Primary, Cape Town</w:t>
            </w:r>
          </w:p>
          <w:p w14:paraId="0736716A" w14:textId="77777777" w:rsidR="006D2A10" w:rsidRPr="00217256" w:rsidRDefault="006D2A10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VISSER M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 xml:space="preserve"> Development of skills training courses for the Rachel’s Angels mentors. Rachel’s Angels Trust Media24, Cape Town</w:t>
            </w:r>
          </w:p>
          <w:p w14:paraId="0736716B" w14:textId="77777777" w:rsidR="006D2A10" w:rsidRPr="00217256" w:rsidRDefault="006D2A10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VISSER M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Recruitment and selection of the Rachel’s Angels mentors. Rachel’s Angels Trust Media24, Cape Town</w:t>
            </w:r>
          </w:p>
          <w:p w14:paraId="0736716C" w14:textId="77777777" w:rsidR="006D2A10" w:rsidRPr="00217256" w:rsidRDefault="006D2A10" w:rsidP="00217256">
            <w:pPr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</w:pPr>
            <w:r w:rsidRPr="00217256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ZA"/>
              </w:rPr>
              <w:t>VISSER M</w:t>
            </w:r>
            <w:r w:rsidR="0080486C"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. Matching of the ideal mentor-</w:t>
            </w:r>
            <w:r w:rsidRPr="00217256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en-ZA"/>
              </w:rPr>
              <w:t>mentee profile for the Rachel’s Angels project. Rachel’s Angels Trust Media24, Cape Town</w:t>
            </w:r>
          </w:p>
        </w:tc>
      </w:tr>
    </w:tbl>
    <w:p w14:paraId="0736716E" w14:textId="77777777" w:rsidR="00C70F8C" w:rsidRPr="00217256" w:rsidRDefault="00C70F8C" w:rsidP="00217256">
      <w:pPr>
        <w:spacing w:line="276" w:lineRule="auto"/>
        <w:rPr>
          <w:color w:val="365F91" w:themeColor="accent1" w:themeShade="BF"/>
          <w:lang w:val="en-ZA"/>
        </w:rPr>
      </w:pPr>
    </w:p>
    <w:sectPr w:rsidR="00C70F8C" w:rsidRPr="00217256" w:rsidSect="00E33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A34"/>
    <w:multiLevelType w:val="singleLevel"/>
    <w:tmpl w:val="4CBC45E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>
    <w:nsid w:val="3E643CAF"/>
    <w:multiLevelType w:val="hybridMultilevel"/>
    <w:tmpl w:val="13889BA4"/>
    <w:lvl w:ilvl="0" w:tplc="93AEF47E">
      <w:numFmt w:val="bullet"/>
      <w:lvlText w:val="•"/>
      <w:lvlJc w:val="left"/>
      <w:pPr>
        <w:ind w:left="720" w:hanging="360"/>
      </w:pPr>
      <w:rPr>
        <w:rFonts w:ascii="CG Omega (W1)" w:eastAsia="Times New Roman" w:hAnsi="CG Omega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C7156"/>
    <w:multiLevelType w:val="hybridMultilevel"/>
    <w:tmpl w:val="93B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46E0E"/>
    <w:multiLevelType w:val="hybridMultilevel"/>
    <w:tmpl w:val="D62A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06A9"/>
    <w:multiLevelType w:val="hybridMultilevel"/>
    <w:tmpl w:val="53B81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0757C"/>
    <w:multiLevelType w:val="hybridMultilevel"/>
    <w:tmpl w:val="F45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4C61"/>
    <w:multiLevelType w:val="hybridMultilevel"/>
    <w:tmpl w:val="174AC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7FF36CB"/>
    <w:multiLevelType w:val="hybridMultilevel"/>
    <w:tmpl w:val="7B8054F8"/>
    <w:lvl w:ilvl="0" w:tplc="DEAAB1A4">
      <w:numFmt w:val="bullet"/>
      <w:lvlText w:val="•"/>
      <w:lvlJc w:val="left"/>
      <w:pPr>
        <w:ind w:left="720" w:hanging="360"/>
      </w:pPr>
      <w:rPr>
        <w:rFonts w:ascii="CG Omega (W1)" w:eastAsia="Times New Roman" w:hAnsi="CG Omega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3D"/>
    <w:rsid w:val="00031DE1"/>
    <w:rsid w:val="00050174"/>
    <w:rsid w:val="00056638"/>
    <w:rsid w:val="00062351"/>
    <w:rsid w:val="000673F3"/>
    <w:rsid w:val="00070BAA"/>
    <w:rsid w:val="000861C7"/>
    <w:rsid w:val="000C7A48"/>
    <w:rsid w:val="000D4802"/>
    <w:rsid w:val="000E7302"/>
    <w:rsid w:val="00112C83"/>
    <w:rsid w:val="001142A8"/>
    <w:rsid w:val="0014066A"/>
    <w:rsid w:val="001438A2"/>
    <w:rsid w:val="001452C8"/>
    <w:rsid w:val="00156FBB"/>
    <w:rsid w:val="00172A91"/>
    <w:rsid w:val="00172B61"/>
    <w:rsid w:val="00182445"/>
    <w:rsid w:val="0018308A"/>
    <w:rsid w:val="00217256"/>
    <w:rsid w:val="00267422"/>
    <w:rsid w:val="00270692"/>
    <w:rsid w:val="002B1E36"/>
    <w:rsid w:val="002B5575"/>
    <w:rsid w:val="002D069D"/>
    <w:rsid w:val="002F28AF"/>
    <w:rsid w:val="002F4BF3"/>
    <w:rsid w:val="002F581B"/>
    <w:rsid w:val="00311983"/>
    <w:rsid w:val="00321A0B"/>
    <w:rsid w:val="003309BB"/>
    <w:rsid w:val="00357F49"/>
    <w:rsid w:val="003672FE"/>
    <w:rsid w:val="0037782F"/>
    <w:rsid w:val="00382136"/>
    <w:rsid w:val="003D0887"/>
    <w:rsid w:val="003D28E4"/>
    <w:rsid w:val="003D6562"/>
    <w:rsid w:val="003D7218"/>
    <w:rsid w:val="003E07B3"/>
    <w:rsid w:val="004168FB"/>
    <w:rsid w:val="00440050"/>
    <w:rsid w:val="00444028"/>
    <w:rsid w:val="00457675"/>
    <w:rsid w:val="00461561"/>
    <w:rsid w:val="00476F08"/>
    <w:rsid w:val="00480B59"/>
    <w:rsid w:val="00490148"/>
    <w:rsid w:val="00491443"/>
    <w:rsid w:val="004C33E6"/>
    <w:rsid w:val="004D3C49"/>
    <w:rsid w:val="004E3AA0"/>
    <w:rsid w:val="004F1582"/>
    <w:rsid w:val="005443BB"/>
    <w:rsid w:val="0054728C"/>
    <w:rsid w:val="0055664A"/>
    <w:rsid w:val="005909E8"/>
    <w:rsid w:val="005A0C47"/>
    <w:rsid w:val="005B1028"/>
    <w:rsid w:val="005B5AEF"/>
    <w:rsid w:val="005C0A5F"/>
    <w:rsid w:val="005C5446"/>
    <w:rsid w:val="005E5472"/>
    <w:rsid w:val="005F4CAA"/>
    <w:rsid w:val="00620115"/>
    <w:rsid w:val="006A1804"/>
    <w:rsid w:val="006B4CEF"/>
    <w:rsid w:val="006B6934"/>
    <w:rsid w:val="006C1BE7"/>
    <w:rsid w:val="006C6A92"/>
    <w:rsid w:val="006D2A10"/>
    <w:rsid w:val="0072055C"/>
    <w:rsid w:val="007503D6"/>
    <w:rsid w:val="00755447"/>
    <w:rsid w:val="00783CD4"/>
    <w:rsid w:val="0079569E"/>
    <w:rsid w:val="007B35D1"/>
    <w:rsid w:val="007B4E4B"/>
    <w:rsid w:val="007C3895"/>
    <w:rsid w:val="007C53A7"/>
    <w:rsid w:val="007D0F9A"/>
    <w:rsid w:val="0080486C"/>
    <w:rsid w:val="00815C5A"/>
    <w:rsid w:val="008179D6"/>
    <w:rsid w:val="00817CB8"/>
    <w:rsid w:val="00831CE3"/>
    <w:rsid w:val="008367EF"/>
    <w:rsid w:val="008518D1"/>
    <w:rsid w:val="00852FA6"/>
    <w:rsid w:val="00876274"/>
    <w:rsid w:val="00884CF0"/>
    <w:rsid w:val="008900EF"/>
    <w:rsid w:val="00895361"/>
    <w:rsid w:val="00897D2D"/>
    <w:rsid w:val="008A785C"/>
    <w:rsid w:val="008B2092"/>
    <w:rsid w:val="008C2BF7"/>
    <w:rsid w:val="008E1418"/>
    <w:rsid w:val="008F3821"/>
    <w:rsid w:val="00903E42"/>
    <w:rsid w:val="009071D4"/>
    <w:rsid w:val="009077E8"/>
    <w:rsid w:val="00914E0F"/>
    <w:rsid w:val="009247D0"/>
    <w:rsid w:val="009277D7"/>
    <w:rsid w:val="00941663"/>
    <w:rsid w:val="00944596"/>
    <w:rsid w:val="00953D6E"/>
    <w:rsid w:val="0095605B"/>
    <w:rsid w:val="0097103D"/>
    <w:rsid w:val="009771C2"/>
    <w:rsid w:val="00981455"/>
    <w:rsid w:val="00982B5B"/>
    <w:rsid w:val="0099483E"/>
    <w:rsid w:val="009C26B2"/>
    <w:rsid w:val="009D2127"/>
    <w:rsid w:val="009D2920"/>
    <w:rsid w:val="009F3662"/>
    <w:rsid w:val="009F4716"/>
    <w:rsid w:val="009F7047"/>
    <w:rsid w:val="00A03846"/>
    <w:rsid w:val="00A15504"/>
    <w:rsid w:val="00A5252E"/>
    <w:rsid w:val="00A9224D"/>
    <w:rsid w:val="00A972BE"/>
    <w:rsid w:val="00AA005C"/>
    <w:rsid w:val="00AA1E87"/>
    <w:rsid w:val="00AB4798"/>
    <w:rsid w:val="00AD317F"/>
    <w:rsid w:val="00AD7A11"/>
    <w:rsid w:val="00AE3297"/>
    <w:rsid w:val="00AE558C"/>
    <w:rsid w:val="00AF7CAB"/>
    <w:rsid w:val="00B00588"/>
    <w:rsid w:val="00B03EC8"/>
    <w:rsid w:val="00B05B64"/>
    <w:rsid w:val="00B07C92"/>
    <w:rsid w:val="00B14AB3"/>
    <w:rsid w:val="00B17A3D"/>
    <w:rsid w:val="00B3376B"/>
    <w:rsid w:val="00B344EC"/>
    <w:rsid w:val="00B35B3B"/>
    <w:rsid w:val="00B40B78"/>
    <w:rsid w:val="00B53197"/>
    <w:rsid w:val="00B6665B"/>
    <w:rsid w:val="00B70431"/>
    <w:rsid w:val="00B863BA"/>
    <w:rsid w:val="00B87FD8"/>
    <w:rsid w:val="00BA03F4"/>
    <w:rsid w:val="00BA3547"/>
    <w:rsid w:val="00BF06EA"/>
    <w:rsid w:val="00BF1699"/>
    <w:rsid w:val="00C02E9A"/>
    <w:rsid w:val="00C11F76"/>
    <w:rsid w:val="00C15F86"/>
    <w:rsid w:val="00C17154"/>
    <w:rsid w:val="00C25FF1"/>
    <w:rsid w:val="00C548C5"/>
    <w:rsid w:val="00C5539F"/>
    <w:rsid w:val="00C6183E"/>
    <w:rsid w:val="00C641A0"/>
    <w:rsid w:val="00C64B27"/>
    <w:rsid w:val="00C70F8C"/>
    <w:rsid w:val="00C82447"/>
    <w:rsid w:val="00C91B1D"/>
    <w:rsid w:val="00C9217E"/>
    <w:rsid w:val="00CB76F0"/>
    <w:rsid w:val="00CD749E"/>
    <w:rsid w:val="00CE05AA"/>
    <w:rsid w:val="00D16CB1"/>
    <w:rsid w:val="00D21C63"/>
    <w:rsid w:val="00D24D73"/>
    <w:rsid w:val="00D44E7A"/>
    <w:rsid w:val="00D876E3"/>
    <w:rsid w:val="00DA4EE4"/>
    <w:rsid w:val="00DC2151"/>
    <w:rsid w:val="00DC653D"/>
    <w:rsid w:val="00DC7CEB"/>
    <w:rsid w:val="00DE4614"/>
    <w:rsid w:val="00DF6B97"/>
    <w:rsid w:val="00E33946"/>
    <w:rsid w:val="00E40E05"/>
    <w:rsid w:val="00E42718"/>
    <w:rsid w:val="00E53E38"/>
    <w:rsid w:val="00E75B3D"/>
    <w:rsid w:val="00E92A71"/>
    <w:rsid w:val="00E92E95"/>
    <w:rsid w:val="00EA1CDB"/>
    <w:rsid w:val="00EB1C49"/>
    <w:rsid w:val="00ED4085"/>
    <w:rsid w:val="00F013D2"/>
    <w:rsid w:val="00F172B1"/>
    <w:rsid w:val="00F53ABE"/>
    <w:rsid w:val="00F55F6C"/>
    <w:rsid w:val="00FA49B4"/>
    <w:rsid w:val="00FE2B4F"/>
    <w:rsid w:val="00FF1E73"/>
    <w:rsid w:val="00FF5844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710F"/>
  <w15:docId w15:val="{79E862D5-B310-4B60-8A0F-F6DFB04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8C"/>
    <w:pPr>
      <w:spacing w:line="240" w:lineRule="auto"/>
      <w:jc w:val="left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C70F8C"/>
    <w:pPr>
      <w:spacing w:before="100" w:beforeAutospacing="1" w:after="100" w:afterAutospacing="1"/>
    </w:pPr>
    <w:rPr>
      <w:rFonts w:ascii="Arial" w:hAnsi="Arial" w:cs="Arial"/>
      <w:b/>
      <w:bCs/>
      <w:color w:val="24638C"/>
      <w:sz w:val="21"/>
      <w:szCs w:val="21"/>
    </w:rPr>
  </w:style>
  <w:style w:type="paragraph" w:customStyle="1" w:styleId="style13">
    <w:name w:val="style13"/>
    <w:basedOn w:val="Normal"/>
    <w:rsid w:val="00C70F8C"/>
    <w:pPr>
      <w:spacing w:before="100" w:beforeAutospacing="1" w:after="100" w:afterAutospacing="1"/>
    </w:pPr>
    <w:rPr>
      <w:rFonts w:ascii="Arial" w:hAnsi="Arial" w:cs="Arial"/>
      <w:color w:val="24638C"/>
      <w:sz w:val="18"/>
      <w:szCs w:val="18"/>
    </w:rPr>
  </w:style>
  <w:style w:type="character" w:customStyle="1" w:styleId="style81">
    <w:name w:val="style81"/>
    <w:basedOn w:val="DefaultParagraphFont"/>
    <w:rsid w:val="00C70F8C"/>
    <w:rPr>
      <w:rFonts w:ascii="Arial" w:hAnsi="Arial" w:cs="Arial" w:hint="default"/>
      <w:b/>
      <w:bCs/>
      <w:color w:val="24638C"/>
      <w:sz w:val="21"/>
      <w:szCs w:val="21"/>
    </w:rPr>
  </w:style>
  <w:style w:type="character" w:styleId="Strong">
    <w:name w:val="Strong"/>
    <w:basedOn w:val="DefaultParagraphFont"/>
    <w:uiPriority w:val="22"/>
    <w:qFormat/>
    <w:rsid w:val="00C70F8C"/>
    <w:rPr>
      <w:b/>
      <w:bCs/>
    </w:rPr>
  </w:style>
  <w:style w:type="character" w:styleId="Emphasis">
    <w:name w:val="Emphasis"/>
    <w:basedOn w:val="DefaultParagraphFont"/>
    <w:uiPriority w:val="20"/>
    <w:qFormat/>
    <w:rsid w:val="00267422"/>
    <w:rPr>
      <w:i/>
      <w:iCs/>
    </w:rPr>
  </w:style>
  <w:style w:type="character" w:customStyle="1" w:styleId="Italics">
    <w:name w:val="Italics"/>
    <w:rsid w:val="00321A0B"/>
    <w:rPr>
      <w:rFonts w:ascii="Times" w:hAnsi="Times"/>
      <w:i/>
      <w:sz w:val="22"/>
    </w:rPr>
  </w:style>
  <w:style w:type="paragraph" w:styleId="NormalWeb">
    <w:name w:val="Normal (Web)"/>
    <w:basedOn w:val="Normal"/>
    <w:uiPriority w:val="99"/>
    <w:unhideWhenUsed/>
    <w:rsid w:val="00A922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op1cm">
    <w:name w:val="Tab op 1cm"/>
    <w:rsid w:val="00480B59"/>
    <w:pPr>
      <w:tabs>
        <w:tab w:val="left" w:pos="567"/>
      </w:tabs>
      <w:spacing w:after="240" w:line="288" w:lineRule="exact"/>
      <w:ind w:left="562" w:hanging="562"/>
    </w:pPr>
    <w:rPr>
      <w:rFonts w:ascii="Times" w:eastAsia="Times New Roman" w:hAnsi="Times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9D21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2B5B"/>
    <w:pPr>
      <w:ind w:left="720"/>
    </w:pPr>
    <w:rPr>
      <w:rFonts w:ascii="Calibri" w:hAnsi="Calibri"/>
      <w:sz w:val="22"/>
      <w:szCs w:val="22"/>
    </w:rPr>
  </w:style>
  <w:style w:type="paragraph" w:customStyle="1" w:styleId="Blok">
    <w:name w:val="Blok"/>
    <w:rsid w:val="00C5539F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64" w:lineRule="exact"/>
      <w:ind w:left="4608"/>
      <w:jc w:val="left"/>
    </w:pPr>
    <w:rPr>
      <w:rFonts w:ascii="Times" w:eastAsia="Times New Roman" w:hAnsi="Time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61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42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33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87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17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13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94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85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5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98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30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95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686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9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58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01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665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32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55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28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46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62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20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833FA-E48D-490D-8D75-4E8008744E38}"/>
</file>

<file path=customXml/itemProps2.xml><?xml version="1.0" encoding="utf-8"?>
<ds:datastoreItem xmlns:ds="http://schemas.openxmlformats.org/officeDocument/2006/customXml" ds:itemID="{54EA665A-A373-4AC6-B6D9-6F40C13B6305}"/>
</file>

<file path=customXml/itemProps3.xml><?xml version="1.0" encoding="utf-8"?>
<ds:datastoreItem xmlns:ds="http://schemas.openxmlformats.org/officeDocument/2006/customXml" ds:itemID="{8E65CE4F-18D9-41CA-8DFA-891EE97FDD3E}"/>
</file>

<file path=customXml/itemProps4.xml><?xml version="1.0" encoding="utf-8"?>
<ds:datastoreItem xmlns:ds="http://schemas.openxmlformats.org/officeDocument/2006/customXml" ds:itemID="{2C0EABD5-9FB6-439F-BE39-2F900688B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Theron, Callie &lt;ccth@sun.ac.za&gt;</dc:creator>
  <cp:lastModifiedBy>Viljoen, HELENE &lt;hhv@sun.ac.za&gt;</cp:lastModifiedBy>
  <cp:revision>5</cp:revision>
  <cp:lastPrinted>2013-12-12T06:55:00Z</cp:lastPrinted>
  <dcterms:created xsi:type="dcterms:W3CDTF">2014-12-15T09:02:00Z</dcterms:created>
  <dcterms:modified xsi:type="dcterms:W3CDTF">2015-02-27T12:54:00Z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