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8F6" w:rsidP="000D02A0" w:rsidRDefault="00D23B51" w14:paraId="1D7707B4" w14:textId="51D895B0">
      <w:pPr>
        <w:spacing w:before="120" w:after="120" w:line="360" w:lineRule="auto"/>
        <w:jc w:val="both"/>
        <w:rPr>
          <w:rFonts w:ascii="Arial Narrow" w:hAnsi="Arial Narrow" w:cs="Arial"/>
        </w:rPr>
      </w:pPr>
      <w:r w:rsidRPr="2268B03B">
        <w:rPr>
          <w:rFonts w:ascii="Arial Narrow" w:hAnsi="Arial Narrow" w:cs="Arial"/>
        </w:rPr>
        <w:t>DATE</w:t>
      </w:r>
      <w:r w:rsidRPr="2268B03B" w:rsidR="7849D0DB">
        <w:rPr>
          <w:rFonts w:ascii="Arial Narrow" w:hAnsi="Arial Narrow" w:cs="Arial"/>
        </w:rPr>
        <w:t xml:space="preserve"> 22/5/2023</w:t>
      </w:r>
    </w:p>
    <w:p w:rsidR="00D23B51" w:rsidP="000D02A0" w:rsidRDefault="00D23B51" w14:paraId="717E26E2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3CEFD994" w14:textId="2558B38D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POSTGRADUATE OPPORTUNITY AVAILABLE AT THE SOUTH AFRICAN GRAPE AND WINE RESEACH INSTITUTE (SAGWRI) FOR 202</w:t>
      </w:r>
      <w:r w:rsidR="00D23B51">
        <w:rPr>
          <w:rFonts w:ascii="Arial Narrow" w:hAnsi="Arial Narrow" w:cs="Arial"/>
          <w:b/>
          <w:bCs/>
        </w:rPr>
        <w:t>4</w:t>
      </w:r>
    </w:p>
    <w:p w:rsidR="000D02A0" w:rsidP="000D02A0" w:rsidRDefault="000D02A0" w14:paraId="587AE7C5" w14:textId="77777777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</w:t>
      </w:r>
    </w:p>
    <w:p w:rsidR="000D02A0" w:rsidP="000D02A0" w:rsidRDefault="000D02A0" w14:paraId="7E1A44B5" w14:textId="59C4C28E">
      <w:pPr>
        <w:spacing w:before="120" w:after="120"/>
        <w:jc w:val="both"/>
        <w:rPr>
          <w:rFonts w:ascii="Arial Narrow" w:hAnsi="Arial Narrow" w:cs="Arial"/>
        </w:rPr>
      </w:pPr>
      <w:r w:rsidRPr="2268B03B">
        <w:rPr>
          <w:rFonts w:ascii="Arial Narrow" w:hAnsi="Arial Narrow" w:cs="Arial"/>
        </w:rPr>
        <w:t xml:space="preserve">The following project is available for a </w:t>
      </w:r>
      <w:r w:rsidRPr="2268B03B" w:rsidR="00836C56">
        <w:rPr>
          <w:rFonts w:ascii="Arial Narrow" w:hAnsi="Arial Narrow" w:cs="Arial"/>
        </w:rPr>
        <w:t>Master</w:t>
      </w:r>
      <w:r w:rsidRPr="2268B03B">
        <w:rPr>
          <w:rFonts w:ascii="Arial Narrow" w:hAnsi="Arial Narrow" w:cs="Arial"/>
        </w:rPr>
        <w:t xml:space="preserve"> study from 202</w:t>
      </w:r>
      <w:r w:rsidRPr="2268B03B" w:rsidR="00D23B51">
        <w:rPr>
          <w:rFonts w:ascii="Arial Narrow" w:hAnsi="Arial Narrow" w:cs="Arial"/>
        </w:rPr>
        <w:t>4</w:t>
      </w:r>
      <w:r w:rsidRPr="2268B03B">
        <w:rPr>
          <w:rFonts w:ascii="Arial Narrow" w:hAnsi="Arial Narrow" w:cs="Arial"/>
        </w:rPr>
        <w:t xml:space="preserve">, for a suitable student with </w:t>
      </w:r>
      <w:proofErr w:type="gramStart"/>
      <w:r w:rsidRPr="2268B03B" w:rsidR="00836C56">
        <w:rPr>
          <w:rFonts w:ascii="Arial Narrow" w:hAnsi="Arial Narrow" w:cs="Arial"/>
        </w:rPr>
        <w:t>a</w:t>
      </w:r>
      <w:proofErr w:type="gramEnd"/>
      <w:r w:rsidRPr="2268B03B" w:rsidR="00836C56">
        <w:rPr>
          <w:rFonts w:ascii="Arial Narrow" w:hAnsi="Arial Narrow" w:cs="Arial"/>
        </w:rPr>
        <w:t xml:space="preserve"> </w:t>
      </w:r>
      <w:r w:rsidR="00E6750B">
        <w:rPr>
          <w:rFonts w:ascii="Arial Narrow" w:hAnsi="Arial Narrow" w:cs="Arial"/>
        </w:rPr>
        <w:t>oenology/</w:t>
      </w:r>
      <w:proofErr w:type="spellStart"/>
      <w:r w:rsidR="00E6750B">
        <w:rPr>
          <w:rFonts w:ascii="Arial Narrow" w:hAnsi="Arial Narrow" w:cs="Arial"/>
        </w:rPr>
        <w:t>winebiotechnology</w:t>
      </w:r>
      <w:proofErr w:type="spellEnd"/>
      <w:r w:rsidR="00D55A21">
        <w:rPr>
          <w:rFonts w:ascii="Arial Narrow" w:hAnsi="Arial Narrow" w:cs="Arial"/>
        </w:rPr>
        <w:t>/sensory science/related</w:t>
      </w:r>
      <w:r w:rsidR="00E6750B">
        <w:rPr>
          <w:rFonts w:ascii="Arial Narrow" w:hAnsi="Arial Narrow" w:cs="Arial"/>
        </w:rPr>
        <w:t xml:space="preserve"> background.</w:t>
      </w:r>
    </w:p>
    <w:p w:rsidR="000D02A0" w:rsidP="000D02A0" w:rsidRDefault="000D02A0" w14:paraId="50CAD348" w14:textId="77777777">
      <w:pPr>
        <w:spacing w:before="120" w:after="120"/>
        <w:jc w:val="both"/>
        <w:rPr>
          <w:rFonts w:ascii="Arial Narrow" w:hAnsi="Arial Narrow" w:cs="Arial"/>
        </w:rPr>
      </w:pPr>
    </w:p>
    <w:p w:rsidRPr="005F6C2A" w:rsidR="000D02A0" w:rsidP="000D02A0" w:rsidRDefault="000D02A0" w14:paraId="101850FE" w14:textId="0E1BCA9E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Project T</w:t>
      </w:r>
      <w:r w:rsidRPr="2268B03B" w:rsidR="00836C56">
        <w:rPr>
          <w:rFonts w:ascii="Arial Narrow" w:hAnsi="Arial Narrow" w:cs="Arial"/>
          <w:b/>
          <w:bCs/>
        </w:rPr>
        <w:t>heme</w:t>
      </w:r>
      <w:r w:rsidRPr="2268B03B">
        <w:rPr>
          <w:rFonts w:ascii="Arial Narrow" w:hAnsi="Arial Narrow" w:cs="Arial"/>
          <w:b/>
          <w:bCs/>
        </w:rPr>
        <w:t>:</w:t>
      </w:r>
      <w:r w:rsidRPr="2268B03B" w:rsidR="00836C56">
        <w:rPr>
          <w:rFonts w:ascii="Arial Narrow" w:hAnsi="Arial Narrow" w:cs="Arial"/>
          <w:b/>
          <w:bCs/>
        </w:rPr>
        <w:t xml:space="preserve"> </w:t>
      </w:r>
      <w:proofErr w:type="spellStart"/>
      <w:r w:rsidR="00D55A21">
        <w:rPr>
          <w:rFonts w:ascii="Arial Narrow" w:hAnsi="Arial Narrow" w:cs="Arial"/>
          <w:b/>
          <w:bCs/>
        </w:rPr>
        <w:t>Dealcolized</w:t>
      </w:r>
      <w:proofErr w:type="spellEnd"/>
      <w:r w:rsidR="00D55A21">
        <w:rPr>
          <w:rFonts w:ascii="Arial Narrow" w:hAnsi="Arial Narrow" w:cs="Arial"/>
          <w:b/>
          <w:bCs/>
        </w:rPr>
        <w:t xml:space="preserve"> South African wines</w:t>
      </w:r>
    </w:p>
    <w:p w:rsidR="000D02A0" w:rsidP="000D02A0" w:rsidRDefault="000D02A0" w14:paraId="0FE7DFF7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4D87C957" w14:textId="3F5D0FA1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Project description:</w:t>
      </w:r>
    </w:p>
    <w:p w:rsidR="000A1390" w:rsidP="000A1390" w:rsidRDefault="00E6750B" w14:paraId="6833BB47" w14:textId="21C69A94">
      <w:pPr>
        <w:spacing w:before="120" w:after="120"/>
        <w:jc w:val="both"/>
        <w:rPr>
          <w:rFonts w:ascii="Arial Narrow" w:hAnsi="Arial Narrow" w:cs="Arial"/>
        </w:rPr>
      </w:pPr>
      <w:r w:rsidRPr="54B7A003" w:rsidR="00E6750B">
        <w:rPr>
          <w:rFonts w:ascii="Arial Narrow" w:hAnsi="Arial Narrow" w:cs="Arial"/>
        </w:rPr>
        <w:t xml:space="preserve">The growth in </w:t>
      </w:r>
      <w:r w:rsidRPr="54B7A003" w:rsidR="00E6750B">
        <w:rPr>
          <w:rFonts w:ascii="Arial Narrow" w:hAnsi="Arial Narrow" w:cs="Arial"/>
        </w:rPr>
        <w:t>dealcolized</w:t>
      </w:r>
      <w:r w:rsidRPr="54B7A003" w:rsidR="00E6750B">
        <w:rPr>
          <w:rFonts w:ascii="Arial Narrow" w:hAnsi="Arial Narrow" w:cs="Arial"/>
        </w:rPr>
        <w:t xml:space="preserve"> wines (alcohol levels &lt;0.5% v/v) has been substantial in the past few years. This project will investigate the chemical and sensorial changes induced by </w:t>
      </w:r>
      <w:r w:rsidRPr="54B7A003" w:rsidR="00D55A21">
        <w:rPr>
          <w:rFonts w:ascii="Arial Narrow" w:hAnsi="Arial Narrow" w:cs="Arial"/>
        </w:rPr>
        <w:t xml:space="preserve">the </w:t>
      </w:r>
      <w:r w:rsidRPr="54B7A003" w:rsidR="00E6750B">
        <w:rPr>
          <w:rFonts w:ascii="Arial Narrow" w:hAnsi="Arial Narrow" w:cs="Arial"/>
        </w:rPr>
        <w:t xml:space="preserve">Spinning Cone Column when </w:t>
      </w:r>
      <w:r w:rsidRPr="54B7A003" w:rsidR="00E6750B">
        <w:rPr>
          <w:rFonts w:ascii="Arial Narrow" w:hAnsi="Arial Narrow" w:cs="Arial"/>
        </w:rPr>
        <w:t>dealcolized</w:t>
      </w:r>
      <w:r w:rsidRPr="54B7A003" w:rsidR="00E6750B">
        <w:rPr>
          <w:rFonts w:ascii="Arial Narrow" w:hAnsi="Arial Narrow" w:cs="Arial"/>
        </w:rPr>
        <w:t xml:space="preserve"> wines are produced. </w:t>
      </w:r>
      <w:r w:rsidRPr="54B7A003" w:rsidR="00E6750B">
        <w:rPr>
          <w:rFonts w:ascii="Arial Narrow" w:hAnsi="Arial Narrow" w:cs="Arial"/>
        </w:rPr>
        <w:t>This project will investigate the aromatic composit</w:t>
      </w:r>
      <w:r w:rsidRPr="54B7A003" w:rsidR="00D55A21">
        <w:rPr>
          <w:rFonts w:ascii="Arial Narrow" w:hAnsi="Arial Narrow" w:cs="Arial"/>
        </w:rPr>
        <w:t>ion</w:t>
      </w:r>
      <w:r w:rsidRPr="54B7A003" w:rsidR="00E6750B">
        <w:rPr>
          <w:rFonts w:ascii="Arial Narrow" w:hAnsi="Arial Narrow" w:cs="Arial"/>
        </w:rPr>
        <w:t xml:space="preserve"> of wines before and after </w:t>
      </w:r>
      <w:r w:rsidRPr="54B7A003" w:rsidR="00E6750B">
        <w:rPr>
          <w:rFonts w:ascii="Arial Narrow" w:hAnsi="Arial Narrow" w:cs="Arial"/>
        </w:rPr>
        <w:t>dealcolization</w:t>
      </w:r>
      <w:r w:rsidRPr="54B7A003" w:rsidR="00D55A21">
        <w:rPr>
          <w:rFonts w:ascii="Arial Narrow" w:hAnsi="Arial Narrow" w:cs="Arial"/>
        </w:rPr>
        <w:t xml:space="preserve"> and</w:t>
      </w:r>
      <w:r w:rsidRPr="54B7A003" w:rsidR="00E6750B">
        <w:rPr>
          <w:rFonts w:ascii="Arial Narrow" w:hAnsi="Arial Narrow" w:cs="Arial"/>
        </w:rPr>
        <w:t xml:space="preserve"> the stability</w:t>
      </w:r>
      <w:r w:rsidRPr="54B7A003" w:rsidR="00D55A21">
        <w:rPr>
          <w:rFonts w:ascii="Arial Narrow" w:hAnsi="Arial Narrow" w:cs="Arial"/>
        </w:rPr>
        <w:t xml:space="preserve">, </w:t>
      </w:r>
      <w:r w:rsidRPr="54B7A003" w:rsidR="00E6750B">
        <w:rPr>
          <w:rFonts w:ascii="Arial Narrow" w:hAnsi="Arial Narrow" w:cs="Arial"/>
        </w:rPr>
        <w:t xml:space="preserve">chemical and sensorial </w:t>
      </w:r>
      <w:r w:rsidRPr="54B7A003" w:rsidR="00D55A21">
        <w:rPr>
          <w:rFonts w:ascii="Arial Narrow" w:hAnsi="Arial Narrow" w:cs="Arial"/>
        </w:rPr>
        <w:t>composition</w:t>
      </w:r>
      <w:r w:rsidRPr="54B7A003" w:rsidR="00E6750B">
        <w:rPr>
          <w:rFonts w:ascii="Arial Narrow" w:hAnsi="Arial Narrow" w:cs="Arial"/>
        </w:rPr>
        <w:t xml:space="preserve"> of these wines </w:t>
      </w:r>
      <w:r w:rsidRPr="54B7A003" w:rsidR="00D55A21">
        <w:rPr>
          <w:rFonts w:ascii="Arial Narrow" w:hAnsi="Arial Narrow" w:cs="Arial"/>
        </w:rPr>
        <w:t>mo</w:t>
      </w:r>
      <w:r w:rsidRPr="54B7A003" w:rsidR="002D32E8">
        <w:rPr>
          <w:rFonts w:ascii="Arial Narrow" w:hAnsi="Arial Narrow" w:cs="Arial"/>
        </w:rPr>
        <w:t>n</w:t>
      </w:r>
      <w:r w:rsidRPr="54B7A003" w:rsidR="00D55A21">
        <w:rPr>
          <w:rFonts w:ascii="Arial Narrow" w:hAnsi="Arial Narrow" w:cs="Arial"/>
        </w:rPr>
        <w:t>itored</w:t>
      </w:r>
      <w:r w:rsidRPr="54B7A003" w:rsidR="00D55A21">
        <w:rPr>
          <w:rFonts w:ascii="Arial Narrow" w:hAnsi="Arial Narrow" w:cs="Arial"/>
        </w:rPr>
        <w:t xml:space="preserve"> </w:t>
      </w:r>
      <w:r w:rsidRPr="54B7A003" w:rsidR="00E6750B">
        <w:rPr>
          <w:rFonts w:ascii="Arial Narrow" w:hAnsi="Arial Narrow" w:cs="Arial"/>
        </w:rPr>
        <w:t>over time.</w:t>
      </w:r>
      <w:r w:rsidRPr="54B7A003" w:rsidR="00E6750B">
        <w:rPr>
          <w:rFonts w:ascii="Arial Narrow" w:hAnsi="Arial Narrow" w:cs="Arial"/>
        </w:rPr>
        <w:t xml:space="preserve"> The microbial stability of these products and </w:t>
      </w:r>
      <w:r w:rsidRPr="54B7A003" w:rsidR="002D32E8">
        <w:rPr>
          <w:rFonts w:ascii="Arial Narrow" w:hAnsi="Arial Narrow" w:cs="Arial"/>
        </w:rPr>
        <w:t xml:space="preserve">the addition of preservatives to ensure stability, </w:t>
      </w:r>
      <w:r w:rsidRPr="54B7A003" w:rsidR="00D55A21">
        <w:rPr>
          <w:rFonts w:ascii="Arial Narrow" w:hAnsi="Arial Narrow" w:cs="Arial"/>
        </w:rPr>
        <w:t xml:space="preserve">will </w:t>
      </w:r>
      <w:r w:rsidRPr="54B7A003" w:rsidR="00E6750B">
        <w:rPr>
          <w:rFonts w:ascii="Arial Narrow" w:hAnsi="Arial Narrow" w:cs="Arial"/>
        </w:rPr>
        <w:t xml:space="preserve">also be investigated in this study. </w:t>
      </w:r>
      <w:r w:rsidRPr="54B7A003" w:rsidR="000A1390">
        <w:rPr>
          <w:rFonts w:ascii="Arial Narrow" w:hAnsi="Arial Narrow" w:cs="Arial"/>
        </w:rPr>
        <w:t xml:space="preserve">A bursary will also be available to the </w:t>
      </w:r>
      <w:r w:rsidRPr="54B7A003" w:rsidR="1277E50D">
        <w:rPr>
          <w:rFonts w:ascii="Arial Narrow" w:hAnsi="Arial Narrow" w:cs="Arial"/>
        </w:rPr>
        <w:t>successful</w:t>
      </w:r>
      <w:r w:rsidRPr="54B7A003" w:rsidR="000A1390">
        <w:rPr>
          <w:rFonts w:ascii="Arial Narrow" w:hAnsi="Arial Narrow" w:cs="Arial"/>
        </w:rPr>
        <w:t xml:space="preserve"> </w:t>
      </w:r>
      <w:r w:rsidRPr="54B7A003" w:rsidR="000A1390">
        <w:rPr>
          <w:rFonts w:ascii="Arial Narrow" w:hAnsi="Arial Narrow" w:cs="Arial"/>
        </w:rPr>
        <w:t>candidate</w:t>
      </w:r>
      <w:r w:rsidRPr="54B7A003" w:rsidR="000A1390">
        <w:rPr>
          <w:rFonts w:ascii="Arial Narrow" w:hAnsi="Arial Narrow" w:cs="Arial"/>
        </w:rPr>
        <w:t>, if</w:t>
      </w:r>
      <w:r w:rsidRPr="54B7A003" w:rsidR="000A1390">
        <w:rPr>
          <w:rFonts w:ascii="Arial Narrow" w:hAnsi="Arial Narrow" w:cs="Arial"/>
        </w:rPr>
        <w:t xml:space="preserve"> the funding application for this project is </w:t>
      </w:r>
      <w:r w:rsidRPr="54B7A003" w:rsidR="2DA3641B">
        <w:rPr>
          <w:rFonts w:ascii="Arial Narrow" w:hAnsi="Arial Narrow" w:cs="Arial"/>
        </w:rPr>
        <w:t>successful</w:t>
      </w:r>
      <w:r w:rsidRPr="54B7A003" w:rsidR="000A1390">
        <w:rPr>
          <w:rFonts w:ascii="Arial Narrow" w:hAnsi="Arial Narrow" w:cs="Arial"/>
        </w:rPr>
        <w:t>.</w:t>
      </w:r>
    </w:p>
    <w:p w:rsidR="000D02A0" w:rsidP="000D02A0" w:rsidRDefault="000D02A0" w14:paraId="6D43FACD" w14:textId="23A482BD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:rsidR="000D02A0" w:rsidP="000D02A0" w:rsidRDefault="000D02A0" w14:paraId="1C1B7761" w14:textId="70B8F777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 xml:space="preserve">Please send a CV, as well as a cover letter </w:t>
      </w:r>
      <w:r w:rsidR="009628BA">
        <w:rPr>
          <w:rFonts w:ascii="Arial Narrow" w:hAnsi="Arial Narrow" w:cs="Arial"/>
          <w:b/>
          <w:bCs/>
        </w:rPr>
        <w:t xml:space="preserve">to </w:t>
      </w:r>
      <w:r w:rsidRPr="2268B03B" w:rsidR="6868D925">
        <w:rPr>
          <w:rFonts w:ascii="Arial Narrow" w:hAnsi="Arial Narrow" w:cs="Arial"/>
          <w:b/>
          <w:bCs/>
        </w:rPr>
        <w:t>Prof Wessel du Toit</w:t>
      </w:r>
      <w:r w:rsidRPr="2268B03B">
        <w:rPr>
          <w:rFonts w:ascii="Arial Narrow" w:hAnsi="Arial Narrow" w:cs="Arial"/>
          <w:b/>
          <w:bCs/>
        </w:rPr>
        <w:t xml:space="preserve"> by </w:t>
      </w:r>
      <w:r w:rsidRPr="2268B03B" w:rsidR="00416C00">
        <w:rPr>
          <w:rFonts w:ascii="Arial Narrow" w:hAnsi="Arial Narrow" w:cs="Arial"/>
          <w:b/>
          <w:bCs/>
        </w:rPr>
        <w:t>end of</w:t>
      </w:r>
      <w:r w:rsidRPr="2268B03B" w:rsidR="5F47A0B9">
        <w:rPr>
          <w:rFonts w:ascii="Arial Narrow" w:hAnsi="Arial Narrow" w:cs="Arial"/>
          <w:b/>
          <w:bCs/>
        </w:rPr>
        <w:t xml:space="preserve"> July 2023</w:t>
      </w:r>
      <w:r w:rsidR="009628BA">
        <w:rPr>
          <w:rFonts w:ascii="Arial Narrow" w:hAnsi="Arial Narrow" w:cs="Arial"/>
          <w:b/>
          <w:bCs/>
        </w:rPr>
        <w:t>,</w:t>
      </w:r>
      <w:r w:rsidRPr="2268B03B" w:rsidR="5F47A0B9">
        <w:rPr>
          <w:rFonts w:ascii="Arial Narrow" w:hAnsi="Arial Narrow" w:cs="Arial"/>
          <w:b/>
          <w:bCs/>
        </w:rPr>
        <w:t xml:space="preserve"> </w:t>
      </w:r>
      <w:r w:rsidRPr="2268B03B">
        <w:rPr>
          <w:rFonts w:ascii="Arial Narrow" w:hAnsi="Arial Narrow" w:cs="Arial"/>
          <w:b/>
          <w:bCs/>
        </w:rPr>
        <w:t xml:space="preserve">to indicate your interest in this opportunity. </w:t>
      </w:r>
    </w:p>
    <w:p w:rsidR="00693742" w:rsidP="00693742" w:rsidRDefault="00693742" w14:paraId="4121C8F9" w14:textId="77777777">
      <w:pPr>
        <w:spacing w:before="120" w:after="120"/>
        <w:jc w:val="both"/>
        <w:rPr>
          <w:rFonts w:ascii="Arial Narrow" w:hAnsi="Arial Narrow" w:cs="Arial"/>
          <w:b/>
          <w:bCs/>
        </w:rPr>
      </w:pPr>
    </w:p>
    <w:p w:rsidR="00693742" w:rsidP="00693742" w:rsidRDefault="00693742" w14:paraId="7404F593" w14:textId="5789161A">
      <w:pPr>
        <w:spacing w:before="120" w:after="120"/>
        <w:jc w:val="both"/>
        <w:rPr>
          <w:rFonts w:ascii="Arial Narrow" w:hAnsi="Arial Narrow" w:cs="Arial"/>
          <w:b/>
          <w:bCs/>
        </w:rPr>
      </w:pPr>
      <w:r w:rsidRPr="2268B03B">
        <w:rPr>
          <w:rFonts w:ascii="Arial Narrow" w:hAnsi="Arial Narrow" w:cs="Arial"/>
          <w:b/>
          <w:bCs/>
        </w:rPr>
        <w:t>Contact person for the project:</w:t>
      </w:r>
    </w:p>
    <w:p w:rsidRPr="00E3209C" w:rsidR="33914426" w:rsidP="2268B03B" w:rsidRDefault="33914426" w14:paraId="3CE16D63" w14:textId="71BDB4CB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  <w:r w:rsidRPr="00E3209C">
        <w:rPr>
          <w:rFonts w:ascii="Arial Narrow" w:hAnsi="Arial Narrow" w:cs="Arial"/>
          <w:b/>
          <w:bCs/>
          <w:lang w:val="fr-FR"/>
        </w:rPr>
        <w:t>Prof Wessel du Toit</w:t>
      </w:r>
    </w:p>
    <w:p w:rsidRPr="00E3209C" w:rsidR="33914426" w:rsidP="2268B03B" w:rsidRDefault="33914426" w14:paraId="1D44BC4C" w14:textId="694E3881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  <w:r w:rsidRPr="00E3209C">
        <w:rPr>
          <w:rFonts w:ascii="Arial Narrow" w:hAnsi="Arial Narrow" w:cs="Arial"/>
          <w:b/>
          <w:bCs/>
          <w:lang w:val="fr-FR"/>
        </w:rPr>
        <w:t>wdutoit@sun.ac.za</w:t>
      </w:r>
    </w:p>
    <w:p w:rsidRPr="00E3209C" w:rsidR="000D02A0" w:rsidP="000D02A0" w:rsidRDefault="000D02A0" w14:paraId="64BF7936" w14:textId="77777777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</w:p>
    <w:p w:rsidRPr="005F6C2A" w:rsidR="000D02A0" w:rsidP="000D02A0" w:rsidRDefault="000D02A0" w14:paraId="2099F691" w14:textId="77777777">
      <w:pPr>
        <w:spacing w:before="120" w:after="120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General contacts for SAGWRI:</w:t>
      </w:r>
    </w:p>
    <w:p w:rsidR="000D02A0" w:rsidP="000D02A0" w:rsidRDefault="000D02A0" w14:paraId="4D94EC5F" w14:textId="77777777">
      <w:pPr>
        <w:spacing w:before="120" w:after="120"/>
        <w:jc w:val="both"/>
        <w:rPr>
          <w:rFonts w:ascii="Arial Narrow" w:hAnsi="Arial Narrow" w:cs="Arial"/>
        </w:rPr>
      </w:pPr>
    </w:p>
    <w:p w:rsidR="000D02A0" w:rsidP="000D02A0" w:rsidRDefault="000D02A0" w14:paraId="653CCE3A" w14:textId="77777777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Prof MA Vivier: Interim Director of SAGWRI</w:t>
      </w:r>
    </w:p>
    <w:p w:rsidRPr="00E3209C" w:rsidR="000D02A0" w:rsidP="000D02A0" w:rsidRDefault="00000000" w14:paraId="68C07F7A" w14:textId="621DE56F">
      <w:pPr>
        <w:spacing w:before="120" w:after="120"/>
        <w:jc w:val="both"/>
        <w:rPr>
          <w:rFonts w:ascii="Arial Narrow" w:hAnsi="Arial Narrow" w:cs="Arial"/>
          <w:lang w:val="fr-FR"/>
        </w:rPr>
      </w:pPr>
      <w:hyperlink w:history="1" r:id="rId11">
        <w:r w:rsidRPr="00E3209C" w:rsidR="000D02A0">
          <w:rPr>
            <w:rStyle w:val="Hyperlink"/>
            <w:rFonts w:ascii="Arial Narrow" w:hAnsi="Arial Narrow" w:cs="Arial"/>
            <w:lang w:val="fr-FR"/>
          </w:rPr>
          <w:t>mav@sun.ac.za</w:t>
        </w:r>
      </w:hyperlink>
    </w:p>
    <w:p w:rsidRPr="00E3209C" w:rsidR="000D02A0" w:rsidP="000D02A0" w:rsidRDefault="000D02A0" w14:paraId="3BE7678D" w14:textId="77777777">
      <w:pPr>
        <w:spacing w:before="120" w:after="120"/>
        <w:jc w:val="both"/>
        <w:rPr>
          <w:rFonts w:ascii="Arial Narrow" w:hAnsi="Arial Narrow" w:cs="Arial"/>
          <w:lang w:val="fr-FR"/>
        </w:rPr>
      </w:pPr>
    </w:p>
    <w:p w:rsidRPr="00E3209C" w:rsidR="000D02A0" w:rsidP="000D02A0" w:rsidRDefault="000D02A0" w14:paraId="377C6C35" w14:textId="77777777">
      <w:pPr>
        <w:spacing w:before="120" w:after="120"/>
        <w:jc w:val="both"/>
        <w:rPr>
          <w:rFonts w:ascii="Arial Narrow" w:hAnsi="Arial Narrow" w:cs="Arial"/>
          <w:lang w:val="fr-FR"/>
        </w:rPr>
      </w:pPr>
      <w:r w:rsidRPr="00E3209C">
        <w:rPr>
          <w:rFonts w:ascii="Arial Narrow" w:hAnsi="Arial Narrow" w:cs="Arial"/>
          <w:lang w:val="fr-FR"/>
        </w:rPr>
        <w:t xml:space="preserve">Ms Lorette de </w:t>
      </w:r>
      <w:proofErr w:type="gramStart"/>
      <w:r w:rsidRPr="00E3209C">
        <w:rPr>
          <w:rFonts w:ascii="Arial Narrow" w:hAnsi="Arial Narrow" w:cs="Arial"/>
          <w:lang w:val="fr-FR"/>
        </w:rPr>
        <w:t>Villiers:</w:t>
      </w:r>
      <w:proofErr w:type="gramEnd"/>
      <w:r w:rsidRPr="00E3209C">
        <w:rPr>
          <w:rFonts w:ascii="Arial Narrow" w:hAnsi="Arial Narrow" w:cs="Arial"/>
          <w:lang w:val="fr-FR"/>
        </w:rPr>
        <w:t xml:space="preserve"> Postgraduate Admin </w:t>
      </w:r>
      <w:proofErr w:type="spellStart"/>
      <w:r w:rsidRPr="00E3209C">
        <w:rPr>
          <w:rFonts w:ascii="Arial Narrow" w:hAnsi="Arial Narrow" w:cs="Arial"/>
          <w:lang w:val="fr-FR"/>
        </w:rPr>
        <w:t>officer</w:t>
      </w:r>
      <w:proofErr w:type="spellEnd"/>
    </w:p>
    <w:p w:rsidR="000D02A0" w:rsidP="000D02A0" w:rsidRDefault="000D02A0" w14:paraId="3B4FFAE1" w14:textId="55FCE65A">
      <w:pPr>
        <w:spacing w:before="120" w:after="1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lorette@sun.ac.za</w:t>
      </w:r>
    </w:p>
    <w:p w:rsidRPr="005F6C2A" w:rsidR="000D02A0" w:rsidP="000D02A0" w:rsidRDefault="000D02A0" w14:paraId="06586A79" w14:textId="77777777">
      <w:pPr>
        <w:pStyle w:val="Header"/>
        <w:spacing w:line="276" w:lineRule="auto"/>
        <w:rPr>
          <w:rFonts w:ascii="Arial Narrow" w:hAnsi="Arial Narrow" w:cs="Arial"/>
        </w:rPr>
      </w:pPr>
    </w:p>
    <w:p w:rsidRPr="00BA3E5D" w:rsidR="00BA3E5D" w:rsidP="0023370A" w:rsidRDefault="0023370A" w14:paraId="4B47B4FE" w14:textId="1F6069EB">
      <w:pPr>
        <w:tabs>
          <w:tab w:val="left" w:pos="3416"/>
          <w:tab w:val="left" w:pos="3942"/>
        </w:tabs>
      </w:pPr>
      <w:r>
        <w:tab/>
      </w:r>
    </w:p>
    <w:sectPr w:rsidRPr="00BA3E5D" w:rsidR="00BA3E5D" w:rsidSect="001800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orient="portrait"/>
      <w:pgMar w:top="1440" w:right="1440" w:bottom="1440" w:left="144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761D" w:rsidP="009A4F71" w:rsidRDefault="0026761D" w14:paraId="19DEB475" w14:textId="77777777">
      <w:pPr>
        <w:spacing w:after="0" w:line="240" w:lineRule="auto"/>
      </w:pPr>
      <w:r>
        <w:separator/>
      </w:r>
    </w:p>
  </w:endnote>
  <w:endnote w:type="continuationSeparator" w:id="0">
    <w:p w:rsidR="0026761D" w:rsidP="009A4F71" w:rsidRDefault="0026761D" w14:paraId="7C9D44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305643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D6B39A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0260" w:type="dxa"/>
      <w:tblInd w:w="-5" w:type="dxa"/>
      <w:tblLayout w:type="fixed"/>
      <w:tblLook w:val="04A0" w:firstRow="1" w:lastRow="0" w:firstColumn="1" w:lastColumn="0" w:noHBand="0" w:noVBand="1"/>
    </w:tblPr>
    <w:tblGrid>
      <w:gridCol w:w="1848"/>
      <w:gridCol w:w="7796"/>
      <w:gridCol w:w="616"/>
    </w:tblGrid>
    <w:tr w:rsidR="004174D6" w:rsidTr="004E3A06" w14:paraId="669EDEF1" w14:textId="77777777">
      <w:trPr>
        <w:trHeight w:val="704"/>
      </w:trPr>
      <w:tc>
        <w:tcPr>
          <w:tcW w:w="1848" w:type="dxa"/>
          <w:tcBorders>
            <w:top w:val="nil"/>
            <w:left w:val="nil"/>
            <w:bottom w:val="nil"/>
            <w:right w:val="nil"/>
          </w:tcBorders>
        </w:tcPr>
        <w:p w:rsidR="00426DD3" w:rsidP="00400930" w:rsidRDefault="00426DD3" w14:paraId="75B02B7E" w14:textId="01800CDC">
          <w:pPr>
            <w:pStyle w:val="Footer"/>
            <w:tabs>
              <w:tab w:val="clear" w:pos="4513"/>
              <w:tab w:val="clear" w:pos="9026"/>
            </w:tabs>
            <w:ind w:left="-558" w:right="-257" w:firstLine="737"/>
            <w:jc w:val="center"/>
          </w:pPr>
          <w:r>
            <w:rPr>
              <w:noProof/>
            </w:rPr>
            <w:drawing>
              <wp:inline distT="0" distB="0" distL="0" distR="0" wp14:anchorId="2879FFFC" wp14:editId="05FBE5FD">
                <wp:extent cx="860283" cy="442187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322" cy="5239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tcBorders>
            <w:top w:val="nil"/>
            <w:left w:val="nil"/>
            <w:bottom w:val="nil"/>
            <w:right w:val="nil"/>
          </w:tcBorders>
        </w:tcPr>
        <w:p w:rsidRPr="00104BB8" w:rsidR="004E3A06" w:rsidP="00E60006" w:rsidRDefault="004750BD" w14:paraId="3CCF528D" w14:textId="0E9D8DBF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>
            <w:rPr>
              <w:rFonts w:ascii="Trebuchet MS" w:hAnsi="Trebuchet MS"/>
              <w:color w:val="790F3A"/>
              <w:sz w:val="14"/>
              <w:szCs w:val="14"/>
            </w:rPr>
            <w:t xml:space="preserve">South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Afrivan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Grape and Wine Research Institute</w:t>
          </w:r>
          <w:r w:rsidR="007234EB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 w:rsidRPr="00104BB8" w:rsidR="007234EB">
            <w:rPr>
              <w:rFonts w:ascii="Trebuchet MS" w:hAnsi="Trebuchet MS"/>
              <w:color w:val="790F3A"/>
              <w:sz w:val="14"/>
              <w:szCs w:val="14"/>
            </w:rPr>
            <w:t>|</w:t>
          </w:r>
          <w:r w:rsidRPr="00104BB8" w:rsidR="004E3A06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Department of Viticulture and Oenology</w:t>
          </w:r>
        </w:p>
        <w:p w:rsidR="00F24027" w:rsidP="0053196D" w:rsidRDefault="004E3A06" w14:paraId="323F2243" w14:textId="0173837F">
          <w:pPr>
            <w:pStyle w:val="Footer"/>
            <w:ind w:right="667"/>
            <w:jc w:val="both"/>
            <w:rPr>
              <w:rFonts w:ascii="Trebuchet MS" w:hAnsi="Trebuchet MS"/>
              <w:color w:val="790F3A"/>
              <w:sz w:val="14"/>
              <w:szCs w:val="14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+27 21 808 </w:t>
          </w:r>
          <w:r w:rsidR="006C2C88">
            <w:rPr>
              <w:rFonts w:ascii="Trebuchet MS" w:hAnsi="Trebuchet MS"/>
              <w:color w:val="790F3A"/>
              <w:sz w:val="14"/>
              <w:szCs w:val="14"/>
            </w:rPr>
            <w:t>4545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| </w:t>
          </w:r>
          <w:r w:rsidR="004750BD">
            <w:rPr>
              <w:rFonts w:ascii="Trebuchet MS" w:hAnsi="Trebuchet MS"/>
              <w:color w:val="790F3A"/>
              <w:sz w:val="14"/>
              <w:szCs w:val="14"/>
            </w:rPr>
            <w:t>sagwri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@sun.ac.za </w:t>
          </w:r>
          <w:r w:rsidR="0053196D">
            <w:rPr>
              <w:rFonts w:ascii="Trebuchet MS" w:hAnsi="Trebuchet MS"/>
              <w:color w:val="790F3A"/>
              <w:sz w:val="14"/>
              <w:szCs w:val="14"/>
            </w:rPr>
            <w:t xml:space="preserve">I </w:t>
          </w:r>
          <w:r w:rsidRPr="004750BD" w:rsidR="004750BD">
            <w:rPr>
              <w:rFonts w:ascii="Trebuchet MS" w:hAnsi="Trebuchet MS"/>
              <w:color w:val="790F3A"/>
              <w:sz w:val="14"/>
              <w:szCs w:val="14"/>
            </w:rPr>
            <w:t>https://sagwri.sun.ac.za/</w:t>
          </w:r>
        </w:p>
        <w:p w:rsidRPr="004174D6" w:rsidR="00426DD3" w:rsidP="00F24027" w:rsidRDefault="004E3A06" w14:paraId="02818686" w14:textId="31AF6EEC">
          <w:pPr>
            <w:pStyle w:val="Footer"/>
            <w:ind w:right="667"/>
            <w:jc w:val="both"/>
            <w:rPr>
              <w:sz w:val="15"/>
              <w:szCs w:val="15"/>
            </w:rPr>
          </w:pPr>
          <w:r w:rsidRPr="00FA6E08">
            <w:rPr>
              <w:rFonts w:ascii="Trebuchet MS" w:hAnsi="Trebuchet MS"/>
              <w:color w:val="790F3A"/>
              <w:sz w:val="14"/>
              <w:szCs w:val="14"/>
            </w:rPr>
            <w:t>Priva</w:t>
          </w:r>
          <w:r>
            <w:rPr>
              <w:rFonts w:ascii="Trebuchet MS" w:hAnsi="Trebuchet MS"/>
              <w:color w:val="790F3A"/>
              <w:sz w:val="14"/>
              <w:szCs w:val="14"/>
            </w:rPr>
            <w:t>te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r>
            <w:rPr>
              <w:rFonts w:ascii="Trebuchet MS" w:hAnsi="Trebuchet MS"/>
              <w:color w:val="790F3A"/>
              <w:sz w:val="14"/>
              <w:szCs w:val="14"/>
            </w:rPr>
            <w:t>B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>a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g 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X1 | </w:t>
          </w:r>
          <w:proofErr w:type="spellStart"/>
          <w:r>
            <w:rPr>
              <w:rFonts w:ascii="Trebuchet MS" w:hAnsi="Trebuchet MS"/>
              <w:color w:val="790F3A"/>
              <w:sz w:val="14"/>
              <w:szCs w:val="14"/>
            </w:rPr>
            <w:t>Privaat</w:t>
          </w:r>
          <w:proofErr w:type="spellEnd"/>
          <w:r>
            <w:rPr>
              <w:rFonts w:ascii="Trebuchet MS" w:hAnsi="Trebuchet MS"/>
              <w:color w:val="790F3A"/>
              <w:sz w:val="14"/>
              <w:szCs w:val="14"/>
            </w:rPr>
            <w:t xml:space="preserve"> Sak X1 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Matieland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7602 |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 South Africa |</w:t>
          </w:r>
          <w:r w:rsidRPr="00FA6E08">
            <w:rPr>
              <w:rFonts w:ascii="Trebuchet MS" w:hAnsi="Trebuchet MS"/>
              <w:color w:val="790F3A"/>
              <w:sz w:val="14"/>
              <w:szCs w:val="14"/>
            </w:rPr>
            <w:t xml:space="preserve"> </w:t>
          </w:r>
          <w:proofErr w:type="spellStart"/>
          <w:r w:rsidRPr="00F95953">
            <w:rPr>
              <w:rFonts w:ascii="Trebuchet MS" w:hAnsi="Trebuchet MS"/>
              <w:color w:val="790F3A"/>
              <w:sz w:val="14"/>
              <w:szCs w:val="14"/>
            </w:rPr>
            <w:t>eMzantsi</w:t>
          </w:r>
          <w:proofErr w:type="spellEnd"/>
          <w:r w:rsidRPr="00F95953">
            <w:rPr>
              <w:rFonts w:ascii="Trebuchet MS" w:hAnsi="Trebuchet MS"/>
              <w:color w:val="790F3A"/>
              <w:sz w:val="14"/>
              <w:szCs w:val="14"/>
            </w:rPr>
            <w:t xml:space="preserve"> Afrika </w:t>
          </w:r>
          <w:r>
            <w:rPr>
              <w:rFonts w:ascii="Trebuchet MS" w:hAnsi="Trebuchet MS"/>
              <w:color w:val="790F3A"/>
              <w:sz w:val="14"/>
              <w:szCs w:val="14"/>
            </w:rPr>
            <w:t xml:space="preserve">| </w:t>
          </w:r>
          <w:proofErr w:type="spellStart"/>
          <w:r w:rsidRPr="00FA6E08">
            <w:rPr>
              <w:rFonts w:ascii="Trebuchet MS" w:hAnsi="Trebuchet MS"/>
              <w:color w:val="790F3A"/>
              <w:sz w:val="14"/>
              <w:szCs w:val="14"/>
            </w:rPr>
            <w:t>Suid</w:t>
          </w:r>
          <w:proofErr w:type="spellEnd"/>
          <w:r w:rsidRPr="00FA6E08">
            <w:rPr>
              <w:rFonts w:ascii="Trebuchet MS" w:hAnsi="Trebuchet MS"/>
              <w:color w:val="790F3A"/>
              <w:sz w:val="14"/>
              <w:szCs w:val="14"/>
            </w:rPr>
            <w:t>-Afrika</w:t>
          </w:r>
        </w:p>
      </w:tc>
      <w:tc>
        <w:tcPr>
          <w:tcW w:w="61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26DD3" w:rsidP="00426DD3" w:rsidRDefault="00426DD3" w14:paraId="3E127EFF" w14:textId="77777777">
          <w:pPr>
            <w:pStyle w:val="Footer"/>
            <w:tabs>
              <w:tab w:val="clear" w:pos="4513"/>
              <w:tab w:val="clear" w:pos="9026"/>
            </w:tabs>
            <w:ind w:right="667"/>
            <w:jc w:val="both"/>
          </w:pPr>
        </w:p>
      </w:tc>
    </w:tr>
  </w:tbl>
  <w:p w:rsidRPr="008A5609" w:rsidR="009A4F71" w:rsidP="00426DD3" w:rsidRDefault="00E73BFF" w14:paraId="17292BA3" w14:textId="56487056">
    <w:pPr>
      <w:pStyle w:val="Footer"/>
      <w:tabs>
        <w:tab w:val="clear" w:pos="4513"/>
        <w:tab w:val="clear" w:pos="9026"/>
        <w:tab w:val="left" w:pos="3896"/>
      </w:tabs>
      <w:ind w:left="-851"/>
      <w:jc w:val="both"/>
    </w:pPr>
    <w:r>
      <w:tab/>
    </w:r>
    <w:r w:rsidR="00426DD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761D" w:rsidP="009A4F71" w:rsidRDefault="0026761D" w14:paraId="0FBA675C" w14:textId="77777777">
      <w:pPr>
        <w:spacing w:after="0" w:line="240" w:lineRule="auto"/>
      </w:pPr>
      <w:r>
        <w:separator/>
      </w:r>
    </w:p>
  </w:footnote>
  <w:footnote w:type="continuationSeparator" w:id="0">
    <w:p w:rsidR="0026761D" w:rsidP="009A4F71" w:rsidRDefault="0026761D" w14:paraId="32B333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38D6F42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0E8" w:rsidRDefault="001800E8" w14:paraId="050AE1C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70526" w:rsidRDefault="001800E8" w14:paraId="02A97E8B" w14:textId="7DC5C6ED">
    <w:pPr>
      <w:pStyle w:val="Header"/>
    </w:pPr>
    <w:r>
      <w:ptab w:alignment="center" w:relativeTo="margin" w:leader="none"/>
    </w:r>
    <w:r w:rsidR="00470526">
      <w:t xml:space="preserve"> </w:t>
    </w:r>
    <w:r w:rsidR="00470526">
      <w:rPr>
        <w:noProof/>
      </w:rPr>
      <w:drawing>
        <wp:inline distT="0" distB="0" distL="0" distR="0" wp14:anchorId="21E2078A" wp14:editId="7747F226">
          <wp:extent cx="3218815" cy="713105"/>
          <wp:effectExtent l="0" t="0" r="635" b="0"/>
          <wp:docPr id="1787856426" name="Picture 2" descr="A close-up of a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856426" name="Picture 2" descr="A close-up of a 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88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70526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34DB9"/>
    <w:multiLevelType w:val="hybridMultilevel"/>
    <w:tmpl w:val="CBF883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8B046C2"/>
    <w:multiLevelType w:val="multilevel"/>
    <w:tmpl w:val="ABD47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515847183">
    <w:abstractNumId w:val="1"/>
  </w:num>
  <w:num w:numId="2" w16cid:durableId="166720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9A"/>
    <w:rsid w:val="00012241"/>
    <w:rsid w:val="0002667E"/>
    <w:rsid w:val="00034441"/>
    <w:rsid w:val="00055FA8"/>
    <w:rsid w:val="00094001"/>
    <w:rsid w:val="000947A9"/>
    <w:rsid w:val="000A1390"/>
    <w:rsid w:val="000D02A0"/>
    <w:rsid w:val="000E7044"/>
    <w:rsid w:val="00136A45"/>
    <w:rsid w:val="00142870"/>
    <w:rsid w:val="001800E8"/>
    <w:rsid w:val="001977D7"/>
    <w:rsid w:val="001B0BBA"/>
    <w:rsid w:val="001D47F2"/>
    <w:rsid w:val="00220F60"/>
    <w:rsid w:val="00223854"/>
    <w:rsid w:val="0023370A"/>
    <w:rsid w:val="00262563"/>
    <w:rsid w:val="0026761D"/>
    <w:rsid w:val="00283EFD"/>
    <w:rsid w:val="00296DC3"/>
    <w:rsid w:val="002D32E8"/>
    <w:rsid w:val="002F366C"/>
    <w:rsid w:val="002F753B"/>
    <w:rsid w:val="00314EA4"/>
    <w:rsid w:val="00326DB9"/>
    <w:rsid w:val="00375C89"/>
    <w:rsid w:val="003B3FF4"/>
    <w:rsid w:val="003C03FA"/>
    <w:rsid w:val="003C3F21"/>
    <w:rsid w:val="003C4F04"/>
    <w:rsid w:val="003D5A7D"/>
    <w:rsid w:val="003D6818"/>
    <w:rsid w:val="003F237A"/>
    <w:rsid w:val="00400930"/>
    <w:rsid w:val="00416C00"/>
    <w:rsid w:val="004174D6"/>
    <w:rsid w:val="00426DD3"/>
    <w:rsid w:val="00470526"/>
    <w:rsid w:val="004750BD"/>
    <w:rsid w:val="004924CC"/>
    <w:rsid w:val="004A704D"/>
    <w:rsid w:val="004E3A06"/>
    <w:rsid w:val="004F69FB"/>
    <w:rsid w:val="0053196D"/>
    <w:rsid w:val="0057791E"/>
    <w:rsid w:val="00586278"/>
    <w:rsid w:val="00595EBC"/>
    <w:rsid w:val="005D719A"/>
    <w:rsid w:val="005E0A3E"/>
    <w:rsid w:val="00614033"/>
    <w:rsid w:val="00622DCD"/>
    <w:rsid w:val="00692F74"/>
    <w:rsid w:val="00693742"/>
    <w:rsid w:val="006C284F"/>
    <w:rsid w:val="006C2C88"/>
    <w:rsid w:val="006D0594"/>
    <w:rsid w:val="00721272"/>
    <w:rsid w:val="007234EB"/>
    <w:rsid w:val="00744EA8"/>
    <w:rsid w:val="00746372"/>
    <w:rsid w:val="007542D4"/>
    <w:rsid w:val="007B6D40"/>
    <w:rsid w:val="007F4716"/>
    <w:rsid w:val="007F79AD"/>
    <w:rsid w:val="00836C56"/>
    <w:rsid w:val="00863BD3"/>
    <w:rsid w:val="008A5609"/>
    <w:rsid w:val="008E6067"/>
    <w:rsid w:val="009628BA"/>
    <w:rsid w:val="00980C1C"/>
    <w:rsid w:val="0098AAC0"/>
    <w:rsid w:val="009A4F71"/>
    <w:rsid w:val="009E2B2C"/>
    <w:rsid w:val="00A06166"/>
    <w:rsid w:val="00AC371C"/>
    <w:rsid w:val="00AE193B"/>
    <w:rsid w:val="00B006A7"/>
    <w:rsid w:val="00B04C3F"/>
    <w:rsid w:val="00B1619E"/>
    <w:rsid w:val="00B25E42"/>
    <w:rsid w:val="00B63FFA"/>
    <w:rsid w:val="00B774C7"/>
    <w:rsid w:val="00B81D8E"/>
    <w:rsid w:val="00BA3E5D"/>
    <w:rsid w:val="00BC17F9"/>
    <w:rsid w:val="00C010BF"/>
    <w:rsid w:val="00C17066"/>
    <w:rsid w:val="00C53693"/>
    <w:rsid w:val="00C82E2E"/>
    <w:rsid w:val="00CB2150"/>
    <w:rsid w:val="00CD032C"/>
    <w:rsid w:val="00D20FD7"/>
    <w:rsid w:val="00D210F2"/>
    <w:rsid w:val="00D23B51"/>
    <w:rsid w:val="00D55A21"/>
    <w:rsid w:val="00D756ED"/>
    <w:rsid w:val="00DA0E5E"/>
    <w:rsid w:val="00DE0577"/>
    <w:rsid w:val="00DF6C71"/>
    <w:rsid w:val="00E02418"/>
    <w:rsid w:val="00E1477D"/>
    <w:rsid w:val="00E3209C"/>
    <w:rsid w:val="00E34652"/>
    <w:rsid w:val="00E60006"/>
    <w:rsid w:val="00E6750B"/>
    <w:rsid w:val="00E73BFF"/>
    <w:rsid w:val="00EB1460"/>
    <w:rsid w:val="00EC13F3"/>
    <w:rsid w:val="00EC4A02"/>
    <w:rsid w:val="00EE3E8B"/>
    <w:rsid w:val="00EF598A"/>
    <w:rsid w:val="00F14975"/>
    <w:rsid w:val="00F24027"/>
    <w:rsid w:val="00F638F6"/>
    <w:rsid w:val="00F72CEE"/>
    <w:rsid w:val="00F76133"/>
    <w:rsid w:val="00FA6E08"/>
    <w:rsid w:val="00FB30D7"/>
    <w:rsid w:val="00FB3EB6"/>
    <w:rsid w:val="037CC68E"/>
    <w:rsid w:val="0814D794"/>
    <w:rsid w:val="0D7E5441"/>
    <w:rsid w:val="10971DBD"/>
    <w:rsid w:val="1260651F"/>
    <w:rsid w:val="1277E50D"/>
    <w:rsid w:val="18D4541B"/>
    <w:rsid w:val="1F310F79"/>
    <w:rsid w:val="224F87DE"/>
    <w:rsid w:val="2268B03B"/>
    <w:rsid w:val="2AFFB303"/>
    <w:rsid w:val="2DA3641B"/>
    <w:rsid w:val="33914426"/>
    <w:rsid w:val="41D08F57"/>
    <w:rsid w:val="479AF61A"/>
    <w:rsid w:val="4DF10F41"/>
    <w:rsid w:val="54B7A003"/>
    <w:rsid w:val="55B4C748"/>
    <w:rsid w:val="5A8FE501"/>
    <w:rsid w:val="5D5B9D8E"/>
    <w:rsid w:val="5F47A0B9"/>
    <w:rsid w:val="6868D925"/>
    <w:rsid w:val="69965F1A"/>
    <w:rsid w:val="6AD47B3C"/>
    <w:rsid w:val="6FA7EC5F"/>
    <w:rsid w:val="72362957"/>
    <w:rsid w:val="7849D0DB"/>
    <w:rsid w:val="7B52F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697079"/>
  <w15:chartTrackingRefBased/>
  <w15:docId w15:val="{17380EA6-C58B-48CA-8EC8-3A9107C5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1460"/>
    <w:pPr>
      <w:spacing w:after="320"/>
    </w:pPr>
    <w:rPr>
      <w:rFonts w:ascii="Gill Sans MT" w:hAnsi="Gill Sans MT"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4F71"/>
    <w:rPr>
      <w:rFonts w:ascii="Gill Sans MT" w:hAnsi="Gill Sans MT"/>
      <w:sz w:val="24"/>
    </w:rPr>
  </w:style>
  <w:style w:type="paragraph" w:styleId="Footer">
    <w:name w:val="footer"/>
    <w:basedOn w:val="Normal"/>
    <w:link w:val="FooterChar"/>
    <w:uiPriority w:val="99"/>
    <w:unhideWhenUsed/>
    <w:rsid w:val="009A4F71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4F71"/>
    <w:rPr>
      <w:rFonts w:ascii="Gill Sans MT" w:hAnsi="Gill Sans MT"/>
      <w:sz w:val="24"/>
    </w:rPr>
  </w:style>
  <w:style w:type="character" w:styleId="Hyperlink">
    <w:name w:val="Hyperlink"/>
    <w:basedOn w:val="DefaultParagraphFont"/>
    <w:uiPriority w:val="99"/>
    <w:unhideWhenUsed/>
    <w:rsid w:val="009A4F71"/>
    <w:rPr>
      <w:color w:val="79103B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947A9"/>
    <w:pPr>
      <w:spacing w:after="0" w:line="240" w:lineRule="auto"/>
    </w:pPr>
    <w:rPr>
      <w:rFonts w:ascii="Gill Sans MT" w:hAnsi="Gill Sans MT"/>
      <w:sz w:val="24"/>
    </w:rPr>
  </w:style>
  <w:style w:type="table" w:styleId="TableGrid">
    <w:name w:val="Table Grid"/>
    <w:basedOn w:val="TableNormal"/>
    <w:uiPriority w:val="39"/>
    <w:rsid w:val="00426DD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34441"/>
    <w:rPr>
      <w:color w:val="C09E5B" w:themeColor="followedHyperlink"/>
      <w:u w:val="single"/>
    </w:rPr>
  </w:style>
  <w:style w:type="character" w:styleId="nowrap" w:customStyle="1">
    <w:name w:val="nowrap"/>
    <w:basedOn w:val="DefaultParagraphFont"/>
    <w:rsid w:val="004750BD"/>
  </w:style>
  <w:style w:type="paragraph" w:styleId="ListParagraph">
    <w:name w:val="List Paragraph"/>
    <w:basedOn w:val="Normal"/>
    <w:uiPriority w:val="34"/>
    <w:qFormat/>
    <w:rsid w:val="004750BD"/>
    <w:pPr>
      <w:spacing w:after="160"/>
      <w:ind w:left="720"/>
      <w:contextualSpacing/>
    </w:pPr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D05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D0594"/>
    <w:pPr>
      <w:spacing w:after="4" w:line="240" w:lineRule="auto"/>
      <w:ind w:left="10" w:hanging="10"/>
      <w:jc w:val="both"/>
    </w:pPr>
    <w:rPr>
      <w:rFonts w:ascii="Times New Roman" w:hAnsi="Times New Roman" w:eastAsia="Times New Roman" w:cs="Times New Roman"/>
      <w:color w:val="000000"/>
      <w:sz w:val="20"/>
      <w:szCs w:val="20"/>
      <w:lang w:eastAsia="en-ZA"/>
    </w:rPr>
  </w:style>
  <w:style w:type="character" w:styleId="CommentTextChar" w:customStyle="1">
    <w:name w:val="Comment Text Char"/>
    <w:basedOn w:val="DefaultParagraphFont"/>
    <w:link w:val="CommentText"/>
    <w:uiPriority w:val="99"/>
    <w:qFormat/>
    <w:rsid w:val="006D0594"/>
    <w:rPr>
      <w:rFonts w:ascii="Times New Roman" w:hAnsi="Times New Roman" w:eastAsia="Times New Roman" w:cs="Times New Roman"/>
      <w:color w:val="000000"/>
      <w:sz w:val="20"/>
      <w:szCs w:val="20"/>
      <w:lang w:eastAsia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D05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v@sun.ac.za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U_Colour_Palette">
      <a:dk1>
        <a:srgbClr val="79103B"/>
      </a:dk1>
      <a:lt1>
        <a:sysClr val="window" lastClr="FFFFFF"/>
      </a:lt1>
      <a:dk2>
        <a:srgbClr val="C09E5B"/>
      </a:dk2>
      <a:lt2>
        <a:srgbClr val="E7E6E6"/>
      </a:lt2>
      <a:accent1>
        <a:srgbClr val="79103B"/>
      </a:accent1>
      <a:accent2>
        <a:srgbClr val="C09E5B"/>
      </a:accent2>
      <a:accent3>
        <a:srgbClr val="A5A5A5"/>
      </a:accent3>
      <a:accent4>
        <a:srgbClr val="8F3B56"/>
      </a:accent4>
      <a:accent5>
        <a:srgbClr val="B78391"/>
      </a:accent5>
      <a:accent6>
        <a:srgbClr val="CCB17B"/>
      </a:accent6>
      <a:hlink>
        <a:srgbClr val="79103B"/>
      </a:hlink>
      <a:folHlink>
        <a:srgbClr val="C09E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2979E0DB7524EBAD75033FA73D2DF" ma:contentTypeVersion="2" ma:contentTypeDescription="Create a new document." ma:contentTypeScope="" ma:versionID="02c9174d87e52e92efcf93832bcdb47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3B1B87-FEAD-4DF4-8DE0-C6181E1510C9}">
  <ds:schemaRefs>
    <ds:schemaRef ds:uri="http://schemas.microsoft.com/office/2006/metadata/properties"/>
    <ds:schemaRef ds:uri="http://schemas.microsoft.com/office/infopath/2007/PartnerControls"/>
    <ds:schemaRef ds:uri="acaceb7a-f54b-4f5d-9e7e-6aecd6051b8d"/>
    <ds:schemaRef ds:uri="d7d6ff50-1f33-41c1-95ce-e5fafe045d82"/>
  </ds:schemaRefs>
</ds:datastoreItem>
</file>

<file path=customXml/itemProps2.xml><?xml version="1.0" encoding="utf-8"?>
<ds:datastoreItem xmlns:ds="http://schemas.openxmlformats.org/officeDocument/2006/customXml" ds:itemID="{6FAAA727-D5AD-4E4D-A4C3-110B92FA62B9}"/>
</file>

<file path=customXml/itemProps3.xml><?xml version="1.0" encoding="utf-8"?>
<ds:datastoreItem xmlns:ds="http://schemas.openxmlformats.org/officeDocument/2006/customXml" ds:itemID="{95BD207A-662F-564B-B068-5E110BC536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9D41D-3C93-4DE8-AA4C-0D7A327D93E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van Rooyen</dc:creator>
  <cp:keywords/>
  <dc:description/>
  <cp:lastModifiedBy>Vivier, MA, Prof [mav@sun.ac.za]</cp:lastModifiedBy>
  <cp:revision>3</cp:revision>
  <cp:lastPrinted>2022-02-16T19:16:00Z</cp:lastPrinted>
  <dcterms:created xsi:type="dcterms:W3CDTF">2023-05-22T13:26:00Z</dcterms:created>
  <dcterms:modified xsi:type="dcterms:W3CDTF">2023-05-23T04:18:44Z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0x010100B5D2979E0DB7524EBAD75033FA73D2DF</vt:lpwstr>
  </property>
  <property fmtid="{D5CDD505-2E9C-101B-9397-08002B2CF9AE}" pid="3" name="MediaServiceImageTags">
    <vt:lpwstr/>
  </property>
</Properties>
</file>