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E0" w:rsidRPr="00FB12E0" w:rsidRDefault="00FB12E0" w:rsidP="00FB12E0">
      <w:pPr>
        <w:jc w:val="center"/>
        <w:rPr>
          <w:b/>
          <w:sz w:val="24"/>
          <w:szCs w:val="24"/>
          <w:u w:val="single"/>
        </w:rPr>
      </w:pPr>
      <w:bookmarkStart w:id="0" w:name="_GoBack"/>
      <w:bookmarkEnd w:id="0"/>
      <w:r w:rsidRPr="00FB12E0">
        <w:rPr>
          <w:b/>
          <w:sz w:val="24"/>
          <w:szCs w:val="24"/>
          <w:u w:val="single"/>
        </w:rPr>
        <w:t>Bursary application 2020 FAQ</w:t>
      </w:r>
    </w:p>
    <w:p w:rsidR="00FB12E0" w:rsidRDefault="00FB12E0" w:rsidP="00FB12E0">
      <w:r>
        <w:t>Please note the following</w:t>
      </w:r>
    </w:p>
    <w:p w:rsidR="00FB12E0" w:rsidRDefault="00FB12E0" w:rsidP="00FB12E0">
      <w:pPr>
        <w:spacing w:after="0"/>
      </w:pPr>
      <w:r>
        <w:t>•</w:t>
      </w:r>
      <w:r>
        <w:tab/>
        <w:t>The 2020 bursary application process opens on 1 August 2019 and closes on 31 October 2019.</w:t>
      </w:r>
    </w:p>
    <w:p w:rsidR="00FB12E0" w:rsidRDefault="00FB12E0" w:rsidP="00FB12E0">
      <w:pPr>
        <w:spacing w:after="0"/>
        <w:ind w:left="720" w:hanging="720"/>
      </w:pPr>
      <w:r>
        <w:t>•</w:t>
      </w:r>
      <w:r>
        <w:tab/>
        <w:t xml:space="preserve">HCI Foundation bursaries are primarily for our current bursary recipients who will be returning to university in 2020, and new applicants at </w:t>
      </w:r>
      <w:proofErr w:type="spellStart"/>
      <w:r>
        <w:t>Honours</w:t>
      </w:r>
      <w:proofErr w:type="spellEnd"/>
      <w:r>
        <w:t xml:space="preserve"> and Post-graduate Diploma level at the institutions listed below. </w:t>
      </w:r>
    </w:p>
    <w:p w:rsidR="00FB12E0" w:rsidRDefault="00FB12E0" w:rsidP="00FB12E0"/>
    <w:p w:rsidR="00FB12E0" w:rsidRPr="00FB12E0" w:rsidRDefault="00FB12E0" w:rsidP="00FB12E0">
      <w:pPr>
        <w:rPr>
          <w:b/>
          <w:u w:val="single"/>
        </w:rPr>
      </w:pPr>
      <w:r w:rsidRPr="00FB12E0">
        <w:rPr>
          <w:b/>
          <w:u w:val="single"/>
        </w:rPr>
        <w:t>1. What we Fund?</w:t>
      </w:r>
    </w:p>
    <w:p w:rsidR="00FB12E0" w:rsidRDefault="00FB12E0" w:rsidP="00FB12E0">
      <w:r>
        <w:t xml:space="preserve">Ongoing current bursary recipients completing their undergraduate studies; new students at </w:t>
      </w:r>
      <w:proofErr w:type="spellStart"/>
      <w:r>
        <w:t>Honours</w:t>
      </w:r>
      <w:proofErr w:type="spellEnd"/>
      <w:r>
        <w:t xml:space="preserve"> and Post-graduate Diploma level at the following institutions only:</w:t>
      </w:r>
    </w:p>
    <w:p w:rsidR="00FB12E0" w:rsidRDefault="00FB12E0" w:rsidP="00FB12E0">
      <w:pPr>
        <w:spacing w:after="0"/>
      </w:pPr>
      <w:r>
        <w:t>•</w:t>
      </w:r>
      <w:r>
        <w:tab/>
        <w:t>University of Cape Town</w:t>
      </w:r>
    </w:p>
    <w:p w:rsidR="00FB12E0" w:rsidRDefault="00FB12E0" w:rsidP="00FB12E0">
      <w:pPr>
        <w:spacing w:after="0"/>
      </w:pPr>
      <w:r>
        <w:t>•</w:t>
      </w:r>
      <w:r>
        <w:tab/>
        <w:t xml:space="preserve">University of the Western Cape </w:t>
      </w:r>
    </w:p>
    <w:p w:rsidR="00FB12E0" w:rsidRDefault="00FB12E0" w:rsidP="00FB12E0">
      <w:pPr>
        <w:spacing w:after="0"/>
      </w:pPr>
      <w:r>
        <w:t>•</w:t>
      </w:r>
      <w:r>
        <w:tab/>
        <w:t>University of Stellenbosch</w:t>
      </w:r>
    </w:p>
    <w:p w:rsidR="00FB12E0" w:rsidRDefault="00FB12E0" w:rsidP="00FB12E0">
      <w:pPr>
        <w:spacing w:after="0"/>
      </w:pPr>
      <w:r>
        <w:t>•</w:t>
      </w:r>
      <w:r>
        <w:tab/>
        <w:t>University of Kwa Zulu Natal</w:t>
      </w:r>
    </w:p>
    <w:p w:rsidR="00FB12E0" w:rsidRDefault="00FB12E0" w:rsidP="00FB12E0">
      <w:pPr>
        <w:spacing w:after="0"/>
      </w:pPr>
      <w:r>
        <w:t>•</w:t>
      </w:r>
      <w:r>
        <w:tab/>
        <w:t>University of Pretoria</w:t>
      </w:r>
    </w:p>
    <w:p w:rsidR="00FB12E0" w:rsidRDefault="00FB12E0" w:rsidP="00FB12E0">
      <w:pPr>
        <w:spacing w:after="0"/>
      </w:pPr>
      <w:r>
        <w:t>•</w:t>
      </w:r>
      <w:r>
        <w:tab/>
        <w:t>University of Witwatersrand</w:t>
      </w:r>
    </w:p>
    <w:p w:rsidR="00FB12E0" w:rsidRDefault="00FB12E0" w:rsidP="00FB12E0">
      <w:pPr>
        <w:spacing w:after="0"/>
      </w:pPr>
      <w:r>
        <w:t>•</w:t>
      </w:r>
      <w:r>
        <w:tab/>
        <w:t>University of Johannesburg</w:t>
      </w:r>
    </w:p>
    <w:p w:rsidR="00FB12E0" w:rsidRDefault="00FB12E0" w:rsidP="00FB12E0">
      <w:pPr>
        <w:spacing w:after="0"/>
      </w:pPr>
      <w:r>
        <w:t>•</w:t>
      </w:r>
      <w:r>
        <w:tab/>
      </w:r>
      <w:proofErr w:type="spellStart"/>
      <w:r>
        <w:t>Sefako</w:t>
      </w:r>
      <w:proofErr w:type="spellEnd"/>
      <w:r>
        <w:t xml:space="preserve"> </w:t>
      </w:r>
      <w:proofErr w:type="spellStart"/>
      <w:r>
        <w:t>Makgatho</w:t>
      </w:r>
      <w:proofErr w:type="spellEnd"/>
      <w:r>
        <w:t xml:space="preserve"> Health Sciences University</w:t>
      </w:r>
    </w:p>
    <w:p w:rsidR="00FB12E0" w:rsidRDefault="00FB12E0" w:rsidP="00FB12E0">
      <w:pPr>
        <w:spacing w:after="0"/>
      </w:pPr>
      <w:r>
        <w:t>•</w:t>
      </w:r>
      <w:r>
        <w:tab/>
        <w:t xml:space="preserve">Rhodes University </w:t>
      </w:r>
    </w:p>
    <w:p w:rsidR="00FB12E0" w:rsidRDefault="00FB12E0" w:rsidP="00FB12E0">
      <w:pPr>
        <w:spacing w:after="0"/>
      </w:pPr>
      <w:r>
        <w:t>•</w:t>
      </w:r>
      <w:r>
        <w:tab/>
        <w:t xml:space="preserve">Nelson Mandela University </w:t>
      </w:r>
    </w:p>
    <w:p w:rsidR="00FB12E0" w:rsidRDefault="00FB12E0" w:rsidP="00FB12E0">
      <w:pPr>
        <w:spacing w:after="0"/>
      </w:pPr>
      <w:r>
        <w:t>•</w:t>
      </w:r>
      <w:r>
        <w:tab/>
        <w:t>University of the Free State</w:t>
      </w:r>
    </w:p>
    <w:p w:rsidR="00FB12E0" w:rsidRDefault="00FB12E0" w:rsidP="00FB12E0">
      <w:pPr>
        <w:spacing w:after="0"/>
      </w:pPr>
      <w:r>
        <w:t>•</w:t>
      </w:r>
      <w:r>
        <w:tab/>
        <w:t>North-West University</w:t>
      </w:r>
    </w:p>
    <w:p w:rsidR="00FB12E0" w:rsidRDefault="00FB12E0" w:rsidP="00FB12E0">
      <w:pPr>
        <w:spacing w:after="0"/>
      </w:pPr>
    </w:p>
    <w:p w:rsidR="00FB12E0" w:rsidRDefault="00FB12E0" w:rsidP="00FB12E0">
      <w:r>
        <w:t>NB: WE DO NOT FUND TVET, PRIVATE COLLEGES OR DISTANCE LEARNING.</w:t>
      </w:r>
    </w:p>
    <w:p w:rsidR="00FB12E0" w:rsidRPr="00FB12E0" w:rsidRDefault="00FB12E0" w:rsidP="00FB12E0">
      <w:pPr>
        <w:rPr>
          <w:b/>
          <w:u w:val="single"/>
        </w:rPr>
      </w:pPr>
    </w:p>
    <w:p w:rsidR="00FB12E0" w:rsidRPr="00FB12E0" w:rsidRDefault="00FB12E0" w:rsidP="00FB12E0">
      <w:pPr>
        <w:rPr>
          <w:b/>
          <w:u w:val="single"/>
        </w:rPr>
      </w:pPr>
      <w:r w:rsidRPr="00FB12E0">
        <w:rPr>
          <w:b/>
          <w:u w:val="single"/>
        </w:rPr>
        <w:t>2. Who we are?</w:t>
      </w:r>
    </w:p>
    <w:p w:rsidR="00FB12E0" w:rsidRDefault="00FB12E0" w:rsidP="00FB12E0">
      <w:r>
        <w:t xml:space="preserve">The HCI Foundation Bursary </w:t>
      </w:r>
      <w:proofErr w:type="spellStart"/>
      <w:r>
        <w:t>Programme</w:t>
      </w:r>
      <w:proofErr w:type="spellEnd"/>
      <w:r>
        <w:t xml:space="preserve"> provides ﬁnancial assistance to academically deserving and ﬁnancially needy students continuing their studies at </w:t>
      </w:r>
      <w:proofErr w:type="spellStart"/>
      <w:r>
        <w:t>Honours</w:t>
      </w:r>
      <w:proofErr w:type="spellEnd"/>
      <w:r>
        <w:t xml:space="preserve"> or Post-graduate Diploma level at one of the public universities in South Africa listed above.  </w:t>
      </w:r>
    </w:p>
    <w:p w:rsidR="00FB12E0" w:rsidRDefault="00FB12E0" w:rsidP="00FB12E0"/>
    <w:p w:rsidR="00FB12E0" w:rsidRPr="00FB12E0" w:rsidRDefault="00FB12E0" w:rsidP="00FB12E0">
      <w:pPr>
        <w:rPr>
          <w:b/>
          <w:u w:val="single"/>
        </w:rPr>
      </w:pPr>
      <w:r w:rsidRPr="00FB12E0">
        <w:rPr>
          <w:b/>
          <w:u w:val="single"/>
        </w:rPr>
        <w:lastRenderedPageBreak/>
        <w:t>3. How much do we give?</w:t>
      </w:r>
    </w:p>
    <w:p w:rsidR="00FB12E0" w:rsidRDefault="00FB12E0" w:rsidP="00FB12E0">
      <w:r>
        <w:t xml:space="preserve">HCI Foundation gives a partial bursary to deserving students studying at the listed public institutions in South Africa to contribute to student tuition fees to a maximum of </w:t>
      </w:r>
      <w:r w:rsidRPr="00FB12E0">
        <w:rPr>
          <w:b/>
        </w:rPr>
        <w:t>R33, 000</w:t>
      </w:r>
      <w:r>
        <w:t xml:space="preserve"> per annum.</w:t>
      </w:r>
    </w:p>
    <w:p w:rsidR="00FB12E0" w:rsidRDefault="00FB12E0" w:rsidP="00FB12E0"/>
    <w:p w:rsidR="00FB12E0" w:rsidRPr="00FB12E0" w:rsidRDefault="00FB12E0" w:rsidP="00FB12E0">
      <w:pPr>
        <w:rPr>
          <w:b/>
          <w:u w:val="single"/>
        </w:rPr>
      </w:pPr>
      <w:r w:rsidRPr="00FB12E0">
        <w:rPr>
          <w:b/>
          <w:u w:val="single"/>
        </w:rPr>
        <w:t>4. How many bursaries do we give per year?</w:t>
      </w:r>
    </w:p>
    <w:p w:rsidR="00FB12E0" w:rsidRDefault="00FB12E0" w:rsidP="00FB12E0">
      <w:r>
        <w:t xml:space="preserve">We will fund our continuing undergraduate students up to </w:t>
      </w:r>
      <w:proofErr w:type="spellStart"/>
      <w:r>
        <w:t>Honours</w:t>
      </w:r>
      <w:proofErr w:type="spellEnd"/>
      <w:r>
        <w:t xml:space="preserve">/Post-graduate Diploma level as long as they continue to meet our criteria. We will award in the region of 250 new bursaries at </w:t>
      </w:r>
      <w:proofErr w:type="spellStart"/>
      <w:r>
        <w:t>Honours</w:t>
      </w:r>
      <w:proofErr w:type="spellEnd"/>
      <w:r>
        <w:t xml:space="preserve"> and Post-graduate Diploma level at the institutions listed above in 2020.</w:t>
      </w:r>
    </w:p>
    <w:p w:rsidR="00FB12E0" w:rsidRDefault="00FB12E0" w:rsidP="00FB12E0"/>
    <w:p w:rsidR="00FB12E0" w:rsidRPr="00FB12E0" w:rsidRDefault="00FB12E0" w:rsidP="00FB12E0">
      <w:pPr>
        <w:rPr>
          <w:b/>
          <w:u w:val="single"/>
        </w:rPr>
      </w:pPr>
      <w:r w:rsidRPr="00FB12E0">
        <w:rPr>
          <w:b/>
          <w:u w:val="single"/>
        </w:rPr>
        <w:t>5. What are the conditions of our bursary?</w:t>
      </w:r>
    </w:p>
    <w:p w:rsidR="00FB12E0" w:rsidRDefault="00FB12E0" w:rsidP="00FB12E0">
      <w:r>
        <w:t xml:space="preserve">We do not require bursary recipients to repay their bursaries (except in special circumstances), but we do expect them to give back by engaging with community projects, reporting back to the HCI Foundation through tutoring and mentoring </w:t>
      </w:r>
      <w:proofErr w:type="spellStart"/>
      <w:r>
        <w:t>programmes</w:t>
      </w:r>
      <w:proofErr w:type="spellEnd"/>
      <w:r>
        <w:t xml:space="preserve"> and volunteering in their own communities. </w:t>
      </w:r>
    </w:p>
    <w:p w:rsidR="00FB12E0" w:rsidRDefault="00FB12E0" w:rsidP="00FB12E0">
      <w:r>
        <w:t xml:space="preserve">In addition, selected </w:t>
      </w:r>
      <w:proofErr w:type="spellStart"/>
      <w:r>
        <w:t>Honours</w:t>
      </w:r>
      <w:proofErr w:type="spellEnd"/>
      <w:r>
        <w:t xml:space="preserve"> and Post-graduate Diploma students will be required to attend a 2 day residential workshop in the city where they study during the course of the year.</w:t>
      </w:r>
    </w:p>
    <w:p w:rsidR="00FB12E0" w:rsidRDefault="00FB12E0" w:rsidP="00FB12E0">
      <w:r>
        <w:t>Please note that the giving of false / inaccurate information will result in immediate withdrawal of the bursary.</w:t>
      </w:r>
    </w:p>
    <w:p w:rsidR="00FB12E0" w:rsidRDefault="00FB12E0" w:rsidP="00FB12E0"/>
    <w:p w:rsidR="00FB12E0" w:rsidRPr="00FB12E0" w:rsidRDefault="00FB12E0" w:rsidP="00FB12E0">
      <w:pPr>
        <w:rPr>
          <w:b/>
          <w:u w:val="single"/>
        </w:rPr>
      </w:pPr>
      <w:r w:rsidRPr="00FB12E0">
        <w:rPr>
          <w:b/>
          <w:u w:val="single"/>
        </w:rPr>
        <w:t>6. Who qualifies?</w:t>
      </w:r>
    </w:p>
    <w:p w:rsidR="00FB12E0" w:rsidRDefault="00FB12E0" w:rsidP="00FB12E0">
      <w:r>
        <w:t>South African citizens, refugees and asylum seekers who fulfil the following criteria:</w:t>
      </w:r>
    </w:p>
    <w:p w:rsidR="00FB12E0" w:rsidRDefault="00FB12E0" w:rsidP="00FB12E0">
      <w:pPr>
        <w:spacing w:after="0"/>
        <w:ind w:left="720" w:hanging="720"/>
      </w:pPr>
      <w:r>
        <w:t>•</w:t>
      </w:r>
      <w:r>
        <w:tab/>
        <w:t>Current HCI Foundation bursary recipients who are continuing their undergraduate studies in 2020 at a public university or university of technology in South Africa.</w:t>
      </w:r>
    </w:p>
    <w:p w:rsidR="00FB12E0" w:rsidRDefault="00FB12E0" w:rsidP="00FB12E0">
      <w:pPr>
        <w:spacing w:after="0"/>
      </w:pPr>
      <w:r>
        <w:t>•</w:t>
      </w:r>
      <w:r>
        <w:tab/>
        <w:t xml:space="preserve">2020 </w:t>
      </w:r>
      <w:proofErr w:type="spellStart"/>
      <w:r>
        <w:t>Honours</w:t>
      </w:r>
      <w:proofErr w:type="spellEnd"/>
      <w:r>
        <w:t xml:space="preserve"> and Post-graduate Diploma students at the listed institutions of study.</w:t>
      </w:r>
    </w:p>
    <w:p w:rsidR="00FB12E0" w:rsidRDefault="00FB12E0" w:rsidP="00FB12E0">
      <w:pPr>
        <w:spacing w:after="0"/>
      </w:pPr>
      <w:r>
        <w:t>•</w:t>
      </w:r>
      <w:r>
        <w:tab/>
        <w:t>With a gross family income of less than R37 500 per month.</w:t>
      </w:r>
    </w:p>
    <w:p w:rsidR="00FB12E0" w:rsidRDefault="00FB12E0" w:rsidP="00FB12E0">
      <w:pPr>
        <w:spacing w:after="0"/>
      </w:pPr>
      <w:r>
        <w:t>•</w:t>
      </w:r>
      <w:r>
        <w:tab/>
        <w:t>Age 35 years or under on 31 October 2020</w:t>
      </w:r>
    </w:p>
    <w:p w:rsidR="00FB12E0" w:rsidRDefault="00FB12E0" w:rsidP="00FB12E0">
      <w:pPr>
        <w:spacing w:after="0"/>
      </w:pPr>
    </w:p>
    <w:p w:rsidR="00FB12E0" w:rsidRPr="00FB12E0" w:rsidRDefault="00FB12E0" w:rsidP="00FB12E0">
      <w:pPr>
        <w:rPr>
          <w:b/>
        </w:rPr>
      </w:pPr>
      <w:r w:rsidRPr="00FB12E0">
        <w:rPr>
          <w:b/>
        </w:rPr>
        <w:t>NB: We do not fund part-time, distance learning or students studying at TVET colleges.</w:t>
      </w:r>
    </w:p>
    <w:p w:rsidR="00FB12E0" w:rsidRPr="00FB12E0" w:rsidRDefault="00FB12E0" w:rsidP="00FB12E0">
      <w:pPr>
        <w:rPr>
          <w:b/>
          <w:u w:val="single"/>
        </w:rPr>
      </w:pPr>
      <w:r w:rsidRPr="00FB12E0">
        <w:rPr>
          <w:b/>
          <w:u w:val="single"/>
        </w:rPr>
        <w:lastRenderedPageBreak/>
        <w:t>7. When to apply for 2020?</w:t>
      </w:r>
    </w:p>
    <w:p w:rsidR="00FB12E0" w:rsidRDefault="00FB12E0" w:rsidP="00FB12E0">
      <w:r>
        <w:t>Applications open from 1 August 2019 to 31 October 2019.</w:t>
      </w:r>
    </w:p>
    <w:p w:rsidR="00FB12E0" w:rsidRPr="00FB12E0" w:rsidRDefault="00FB12E0" w:rsidP="00FB12E0">
      <w:pPr>
        <w:rPr>
          <w:b/>
          <w:u w:val="single"/>
        </w:rPr>
      </w:pPr>
      <w:r w:rsidRPr="00FB12E0">
        <w:rPr>
          <w:b/>
          <w:u w:val="single"/>
        </w:rPr>
        <w:t>8. Where to apply?</w:t>
      </w:r>
    </w:p>
    <w:p w:rsidR="00FB12E0" w:rsidRDefault="00FB12E0" w:rsidP="00FB12E0">
      <w:r>
        <w:t xml:space="preserve">Our application form is online. Please follow the link </w:t>
      </w:r>
      <w:hyperlink r:id="rId6" w:history="1">
        <w:r w:rsidRPr="00CE3837">
          <w:rPr>
            <w:rStyle w:val="Hyperlink"/>
          </w:rPr>
          <w:t>https://bursary.hcifoundation.co.za/</w:t>
        </w:r>
      </w:hyperlink>
      <w:r>
        <w:t xml:space="preserve">   </w:t>
      </w:r>
    </w:p>
    <w:p w:rsidR="00FB12E0" w:rsidRDefault="00FB12E0" w:rsidP="00FB12E0">
      <w:r>
        <w:t>In previous years, hard copy application forms were available. For the 2020 application process, all applications should be made online only. No hardcopy application forms will be available. Please note that this application form cannot be downloaded; therefore, you are advised to reserve sufficient time to complete the application online. However, you can start, stop, save and continue your application throughout the application process.</w:t>
      </w:r>
    </w:p>
    <w:p w:rsidR="00FB12E0" w:rsidRDefault="00FB12E0" w:rsidP="00FB12E0">
      <w:r w:rsidRPr="00FB12E0">
        <w:rPr>
          <w:b/>
          <w:u w:val="single"/>
        </w:rPr>
        <w:t>9. What does the bursary cover?</w:t>
      </w:r>
    </w:p>
    <w:p w:rsidR="00FB12E0" w:rsidRDefault="00FB12E0" w:rsidP="00FB12E0">
      <w:r>
        <w:t xml:space="preserve">The HCI Foundation bursary is a partial bursary that covers a percentage of tuition fees. We do not give allowances for living expenses, books, residence, meals or transport. </w:t>
      </w:r>
    </w:p>
    <w:p w:rsidR="00FB12E0" w:rsidRDefault="00FB12E0" w:rsidP="00FB12E0">
      <w:r>
        <w:t>**Please note that we do not pay for repeat years of study or repeat modules.</w:t>
      </w:r>
    </w:p>
    <w:p w:rsidR="00FB12E0" w:rsidRDefault="00FB12E0" w:rsidP="00FB12E0"/>
    <w:p w:rsidR="00FB12E0" w:rsidRPr="00FB12E0" w:rsidRDefault="00FB12E0" w:rsidP="00FB12E0">
      <w:pPr>
        <w:rPr>
          <w:b/>
          <w:u w:val="single"/>
        </w:rPr>
      </w:pPr>
      <w:r w:rsidRPr="00FB12E0">
        <w:rPr>
          <w:b/>
          <w:u w:val="single"/>
        </w:rPr>
        <w:t>10. How and when do we pay?</w:t>
      </w:r>
    </w:p>
    <w:p w:rsidR="00FB12E0" w:rsidRDefault="00FB12E0" w:rsidP="00FB12E0">
      <w:r>
        <w:t>Payments happen around June of each year. We pay directly into the student’s fee account at institutions of study. We do not pay students directly.</w:t>
      </w:r>
    </w:p>
    <w:p w:rsidR="00FB12E0" w:rsidRPr="00FB12E0" w:rsidRDefault="00FB12E0" w:rsidP="00FB12E0">
      <w:pPr>
        <w:rPr>
          <w:b/>
          <w:u w:val="single"/>
        </w:rPr>
      </w:pPr>
      <w:r w:rsidRPr="00FB12E0">
        <w:rPr>
          <w:b/>
          <w:u w:val="single"/>
        </w:rPr>
        <w:t>11. Can the student apply if he/she has got a NFSAS loan, other loans or another bursary?</w:t>
      </w:r>
    </w:p>
    <w:p w:rsidR="00FB12E0" w:rsidRDefault="00FB12E0" w:rsidP="00FB12E0">
      <w:r>
        <w:t xml:space="preserve">You may still be eligible for an HCI Foundation bursary even if you are recipient of a loan or a partial bursary from elsewhere. </w:t>
      </w:r>
    </w:p>
    <w:p w:rsidR="00FB12E0" w:rsidRDefault="00FB12E0" w:rsidP="00FB12E0">
      <w:r>
        <w:t xml:space="preserve">However, we will withdraw our bursary if a student receives a full cost bursary or a significantly large partial bursary from another donor. The withdrawn bursary will be allocated to another deserving student. </w:t>
      </w:r>
    </w:p>
    <w:p w:rsidR="00FB12E0" w:rsidRDefault="00FB12E0" w:rsidP="00FB12E0">
      <w:r>
        <w:t xml:space="preserve">Students with large partial bursaries and those with full-cost bursaries are required to inform the HCI Foundation of their status or to decline our bursary by sending an email to </w:t>
      </w:r>
      <w:hyperlink r:id="rId7" w:history="1">
        <w:r w:rsidRPr="00CE3837">
          <w:rPr>
            <w:rStyle w:val="Hyperlink"/>
          </w:rPr>
          <w:t>bp@hcifoundation.co.za</w:t>
        </w:r>
      </w:hyperlink>
    </w:p>
    <w:p w:rsidR="00FB12E0" w:rsidRDefault="00FB12E0" w:rsidP="00FB12E0"/>
    <w:p w:rsidR="00FB12E0" w:rsidRPr="00FB12E0" w:rsidRDefault="00FB12E0" w:rsidP="00FB12E0">
      <w:pPr>
        <w:rPr>
          <w:b/>
          <w:u w:val="single"/>
        </w:rPr>
      </w:pPr>
      <w:r w:rsidRPr="00FB12E0">
        <w:rPr>
          <w:b/>
          <w:u w:val="single"/>
        </w:rPr>
        <w:lastRenderedPageBreak/>
        <w:t>12. Does the Foundation cover postgraduate studies?</w:t>
      </w:r>
    </w:p>
    <w:p w:rsidR="00FB12E0" w:rsidRDefault="00FB12E0" w:rsidP="00FB12E0">
      <w:r>
        <w:t xml:space="preserve">The Foundation supports B. Tech and </w:t>
      </w:r>
      <w:proofErr w:type="spellStart"/>
      <w:r>
        <w:t>Honours</w:t>
      </w:r>
      <w:proofErr w:type="spellEnd"/>
      <w:r>
        <w:t xml:space="preserve"> studies of our continuing bursary recipients and students starting an </w:t>
      </w:r>
      <w:proofErr w:type="spellStart"/>
      <w:r>
        <w:t>Honours</w:t>
      </w:r>
      <w:proofErr w:type="spellEnd"/>
      <w:r>
        <w:t xml:space="preserve"> or Post-graduate Diploma course in 2020, at the listed institutions of study only.</w:t>
      </w:r>
    </w:p>
    <w:p w:rsidR="00FB12E0" w:rsidRDefault="00FB12E0" w:rsidP="00FB12E0"/>
    <w:p w:rsidR="00FB12E0" w:rsidRPr="00FB12E0" w:rsidRDefault="00FB12E0" w:rsidP="00FB12E0">
      <w:pPr>
        <w:rPr>
          <w:b/>
          <w:u w:val="single"/>
        </w:rPr>
      </w:pPr>
      <w:r w:rsidRPr="00FB12E0">
        <w:rPr>
          <w:b/>
          <w:u w:val="single"/>
        </w:rPr>
        <w:t>13. Does the Foundation assist with internships or employment?</w:t>
      </w:r>
    </w:p>
    <w:p w:rsidR="00FB12E0" w:rsidRDefault="00FB12E0" w:rsidP="00FB12E0">
      <w:r>
        <w:t>With the large number of bursaries that the Foundation gives annually, we are unable to assist with internships and employment. We encourage students to stay in touch with us and inform us of their progress. In this way, if any opportunity arises, we can refer the student via the appropriate channels.</w:t>
      </w:r>
    </w:p>
    <w:p w:rsidR="00FB12E0" w:rsidRDefault="00FB12E0" w:rsidP="00FB12E0"/>
    <w:p w:rsidR="00FB12E0" w:rsidRDefault="00FB12E0" w:rsidP="00FB12E0">
      <w:r w:rsidRPr="00FB12E0">
        <w:rPr>
          <w:b/>
          <w:u w:val="single"/>
        </w:rPr>
        <w:t>14. What are the most important pieces of information to have before applying</w:t>
      </w:r>
      <w:r>
        <w:t>?</w:t>
      </w:r>
    </w:p>
    <w:p w:rsidR="00FB12E0" w:rsidRDefault="00FB12E0" w:rsidP="00FB12E0">
      <w:r>
        <w:t>•</w:t>
      </w:r>
      <w:r>
        <w:tab/>
        <w:t>You must have a working email address</w:t>
      </w:r>
    </w:p>
    <w:p w:rsidR="00FB12E0" w:rsidRDefault="00FB12E0" w:rsidP="00FB12E0">
      <w:r>
        <w:t>•</w:t>
      </w:r>
      <w:r>
        <w:tab/>
        <w:t>You must have a working cell phone number</w:t>
      </w:r>
    </w:p>
    <w:p w:rsidR="00FB12E0" w:rsidRDefault="00FB12E0" w:rsidP="00FB12E0">
      <w:r>
        <w:t>•</w:t>
      </w:r>
      <w:r>
        <w:tab/>
        <w:t>You must have a student number if you are applying for your second year of study or higher</w:t>
      </w:r>
    </w:p>
    <w:p w:rsidR="00CD4614" w:rsidRDefault="00FB12E0" w:rsidP="00FB12E0">
      <w:r>
        <w:t>•</w:t>
      </w:r>
      <w:r>
        <w:tab/>
        <w:t>You must have proof of the exact amount of your parents’ or guardians’ monthly income</w:t>
      </w:r>
    </w:p>
    <w:sectPr w:rsidR="00CD46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DE6" w:rsidRDefault="004F0DE6" w:rsidP="00FB12E0">
      <w:pPr>
        <w:spacing w:after="0" w:line="240" w:lineRule="auto"/>
      </w:pPr>
      <w:r>
        <w:separator/>
      </w:r>
    </w:p>
  </w:endnote>
  <w:endnote w:type="continuationSeparator" w:id="0">
    <w:p w:rsidR="004F0DE6" w:rsidRDefault="004F0DE6" w:rsidP="00FB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E0" w:rsidRPr="00FB12E0" w:rsidRDefault="00FB12E0" w:rsidP="00FB12E0">
    <w:pPr>
      <w:tabs>
        <w:tab w:val="center" w:pos="4680"/>
        <w:tab w:val="right" w:pos="9360"/>
      </w:tabs>
      <w:spacing w:after="0" w:line="240" w:lineRule="auto"/>
      <w:jc w:val="center"/>
      <w:rPr>
        <w:rFonts w:eastAsiaTheme="minorEastAsia"/>
        <w:sz w:val="16"/>
        <w:szCs w:val="16"/>
        <w:lang w:val="en-ZA" w:eastAsia="en-ZA"/>
      </w:rPr>
    </w:pPr>
    <w:r w:rsidRPr="00FB12E0">
      <w:rPr>
        <w:rFonts w:eastAsiaTheme="minorEastAsia"/>
        <w:b/>
        <w:sz w:val="18"/>
        <w:szCs w:val="18"/>
        <w:lang w:val="en-ZA" w:eastAsia="en-ZA"/>
      </w:rPr>
      <w:t>Trustees</w:t>
    </w:r>
    <w:r w:rsidRPr="00FB12E0">
      <w:rPr>
        <w:rFonts w:eastAsiaTheme="minorEastAsia"/>
        <w:sz w:val="16"/>
        <w:szCs w:val="16"/>
        <w:lang w:val="en-ZA" w:eastAsia="en-ZA"/>
      </w:rPr>
      <w:t>:</w:t>
    </w:r>
  </w:p>
  <w:p w:rsidR="00FB12E0" w:rsidRPr="00FB12E0" w:rsidRDefault="00FB12E0" w:rsidP="00FB12E0">
    <w:pPr>
      <w:tabs>
        <w:tab w:val="center" w:pos="4680"/>
        <w:tab w:val="right" w:pos="9360"/>
      </w:tabs>
      <w:spacing w:after="0" w:line="240" w:lineRule="auto"/>
      <w:jc w:val="center"/>
      <w:rPr>
        <w:rFonts w:eastAsiaTheme="minorEastAsia"/>
        <w:sz w:val="16"/>
        <w:szCs w:val="16"/>
        <w:lang w:val="en-ZA" w:eastAsia="en-ZA"/>
      </w:rPr>
    </w:pPr>
    <w:r w:rsidRPr="00FB12E0">
      <w:rPr>
        <w:rFonts w:eastAsiaTheme="minorEastAsia"/>
        <w:sz w:val="16"/>
        <w:szCs w:val="16"/>
        <w:lang w:val="en-ZA" w:eastAsia="en-ZA"/>
      </w:rPr>
      <w:t xml:space="preserve">Dr C Abel (CEO), J </w:t>
    </w:r>
    <w:proofErr w:type="spellStart"/>
    <w:r w:rsidRPr="00FB12E0">
      <w:rPr>
        <w:rFonts w:eastAsiaTheme="minorEastAsia"/>
        <w:sz w:val="16"/>
        <w:szCs w:val="16"/>
        <w:lang w:val="en-ZA" w:eastAsia="en-ZA"/>
      </w:rPr>
      <w:t>Copelyn</w:t>
    </w:r>
    <w:proofErr w:type="spellEnd"/>
    <w:r w:rsidRPr="00FB12E0">
      <w:rPr>
        <w:rFonts w:eastAsiaTheme="minorEastAsia"/>
        <w:sz w:val="16"/>
        <w:szCs w:val="16"/>
        <w:lang w:val="en-ZA" w:eastAsia="en-ZA"/>
      </w:rPr>
      <w:t xml:space="preserve"> (Chair), J </w:t>
    </w:r>
    <w:proofErr w:type="spellStart"/>
    <w:r w:rsidRPr="00FB12E0">
      <w:rPr>
        <w:rFonts w:eastAsiaTheme="minorEastAsia"/>
        <w:sz w:val="16"/>
        <w:szCs w:val="16"/>
        <w:lang w:val="en-ZA" w:eastAsia="en-ZA"/>
      </w:rPr>
      <w:t>Dammert</w:t>
    </w:r>
    <w:proofErr w:type="gramStart"/>
    <w:r w:rsidRPr="00FB12E0">
      <w:rPr>
        <w:rFonts w:eastAsiaTheme="minorEastAsia"/>
        <w:sz w:val="16"/>
        <w:szCs w:val="16"/>
        <w:lang w:val="en-ZA" w:eastAsia="en-ZA"/>
      </w:rPr>
      <w:t>,T</w:t>
    </w:r>
    <w:proofErr w:type="spellEnd"/>
    <w:proofErr w:type="gramEnd"/>
    <w:r w:rsidRPr="00FB12E0">
      <w:rPr>
        <w:rFonts w:eastAsiaTheme="minorEastAsia"/>
        <w:sz w:val="16"/>
        <w:szCs w:val="16"/>
        <w:lang w:val="en-ZA" w:eastAsia="en-ZA"/>
      </w:rPr>
      <w:t xml:space="preserve"> Govender, J Ngcobo,</w:t>
    </w:r>
    <w:r w:rsidRPr="00FB12E0">
      <w:rPr>
        <w:rFonts w:eastAsiaTheme="minorEastAsia"/>
        <w:lang w:val="en-ZA" w:eastAsia="en-ZA"/>
      </w:rPr>
      <w:t xml:space="preserve"> </w:t>
    </w:r>
    <w:r w:rsidRPr="00FB12E0">
      <w:rPr>
        <w:rFonts w:eastAsiaTheme="minorEastAsia"/>
        <w:sz w:val="16"/>
        <w:szCs w:val="16"/>
        <w:lang w:val="en-ZA" w:eastAsia="en-ZA"/>
      </w:rPr>
      <w:t xml:space="preserve">A </w:t>
    </w:r>
    <w:proofErr w:type="spellStart"/>
    <w:r w:rsidRPr="00FB12E0">
      <w:rPr>
        <w:rFonts w:eastAsiaTheme="minorEastAsia"/>
        <w:sz w:val="16"/>
        <w:szCs w:val="16"/>
        <w:lang w:val="en-ZA" w:eastAsia="en-ZA"/>
      </w:rPr>
      <w:t>Ntuli</w:t>
    </w:r>
    <w:proofErr w:type="spellEnd"/>
    <w:r w:rsidRPr="00FB12E0">
      <w:rPr>
        <w:rFonts w:eastAsiaTheme="minorEastAsia"/>
        <w:sz w:val="16"/>
        <w:szCs w:val="16"/>
        <w:lang w:val="en-ZA" w:eastAsia="en-ZA"/>
      </w:rPr>
      <w:t>,</w:t>
    </w:r>
    <w:r w:rsidRPr="00FB12E0">
      <w:rPr>
        <w:rFonts w:eastAsiaTheme="minorEastAsia"/>
        <w:lang w:val="en-ZA" w:eastAsia="en-ZA"/>
      </w:rPr>
      <w:t xml:space="preserve"> </w:t>
    </w:r>
    <w:r w:rsidRPr="00FB12E0">
      <w:rPr>
        <w:rFonts w:eastAsiaTheme="minorEastAsia"/>
        <w:sz w:val="16"/>
        <w:szCs w:val="16"/>
        <w:lang w:val="en-ZA" w:eastAsia="en-ZA"/>
      </w:rPr>
      <w:t xml:space="preserve">C </w:t>
    </w:r>
    <w:proofErr w:type="spellStart"/>
    <w:r w:rsidRPr="00FB12E0">
      <w:rPr>
        <w:rFonts w:eastAsiaTheme="minorEastAsia"/>
        <w:sz w:val="16"/>
        <w:szCs w:val="16"/>
        <w:lang w:val="en-ZA" w:eastAsia="en-ZA"/>
      </w:rPr>
      <w:t>Tothill</w:t>
    </w:r>
    <w:proofErr w:type="spellEnd"/>
    <w:r w:rsidRPr="00FB12E0">
      <w:rPr>
        <w:rFonts w:eastAsiaTheme="minorEastAsia"/>
        <w:sz w:val="16"/>
        <w:szCs w:val="16"/>
        <w:lang w:val="en-ZA" w:eastAsia="en-ZA"/>
      </w:rPr>
      <w:t>.</w:t>
    </w:r>
  </w:p>
  <w:p w:rsidR="00FB12E0" w:rsidRDefault="00FB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DE6" w:rsidRDefault="004F0DE6" w:rsidP="00FB12E0">
      <w:pPr>
        <w:spacing w:after="0" w:line="240" w:lineRule="auto"/>
      </w:pPr>
      <w:r>
        <w:separator/>
      </w:r>
    </w:p>
  </w:footnote>
  <w:footnote w:type="continuationSeparator" w:id="0">
    <w:p w:rsidR="004F0DE6" w:rsidRDefault="004F0DE6" w:rsidP="00FB1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2E0" w:rsidRPr="00FB12E0" w:rsidRDefault="00FB12E0" w:rsidP="00FB12E0">
    <w:pPr>
      <w:tabs>
        <w:tab w:val="center" w:pos="4680"/>
        <w:tab w:val="right" w:pos="9360"/>
      </w:tabs>
      <w:spacing w:after="0" w:line="240" w:lineRule="auto"/>
      <w:jc w:val="center"/>
      <w:rPr>
        <w:rFonts w:eastAsiaTheme="minorEastAsia"/>
        <w:lang w:val="en-ZA" w:eastAsia="en-ZA"/>
      </w:rPr>
    </w:pPr>
    <w:r w:rsidRPr="00FB12E0">
      <w:rPr>
        <w:rFonts w:eastAsiaTheme="minorEastAsia"/>
        <w:noProof/>
        <w:lang w:val="en-ZA" w:eastAsia="en-ZA"/>
      </w:rPr>
      <w:drawing>
        <wp:inline distT="0" distB="0" distL="0" distR="0" wp14:anchorId="136A4021" wp14:editId="6E2AEB62">
          <wp:extent cx="3933825" cy="600075"/>
          <wp:effectExtent l="19050" t="0" r="9525" b="0"/>
          <wp:docPr id="1" name="Picture 5" descr="C:\Documents and Settings\gjacobs\Local Settings\Temporary Internet Files\Content.Outlook\HD7A9GG7\Stationary-Use_Blue-on-White-bg-15x7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gjacobs\Local Settings\Temporary Internet Files\Content.Outlook\HD7A9GG7\Stationary-Use_Blue-on-White-bg-15x70mm.png"/>
                  <pic:cNvPicPr>
                    <a:picLocks noChangeAspect="1" noChangeArrowheads="1"/>
                  </pic:cNvPicPr>
                </pic:nvPicPr>
                <pic:blipFill>
                  <a:blip r:embed="rId1"/>
                  <a:srcRect/>
                  <a:stretch>
                    <a:fillRect/>
                  </a:stretch>
                </pic:blipFill>
                <pic:spPr bwMode="auto">
                  <a:xfrm>
                    <a:off x="0" y="0"/>
                    <a:ext cx="3933825" cy="600075"/>
                  </a:xfrm>
                  <a:prstGeom prst="rect">
                    <a:avLst/>
                  </a:prstGeom>
                  <a:noFill/>
                  <a:ln w="9525">
                    <a:noFill/>
                    <a:miter lim="800000"/>
                    <a:headEnd/>
                    <a:tailEnd/>
                  </a:ln>
                </pic:spPr>
              </pic:pic>
            </a:graphicData>
          </a:graphic>
        </wp:inline>
      </w:drawing>
    </w:r>
  </w:p>
  <w:p w:rsidR="00FB12E0" w:rsidRPr="00FB12E0" w:rsidRDefault="00FB12E0" w:rsidP="00FB12E0">
    <w:pPr>
      <w:tabs>
        <w:tab w:val="center" w:pos="4680"/>
        <w:tab w:val="right" w:pos="9360"/>
      </w:tabs>
      <w:spacing w:after="0" w:line="240" w:lineRule="auto"/>
      <w:jc w:val="center"/>
      <w:rPr>
        <w:sz w:val="18"/>
        <w:szCs w:val="18"/>
        <w:lang w:val="en-ZA"/>
      </w:rPr>
    </w:pPr>
    <w:r w:rsidRPr="00FB12E0">
      <w:rPr>
        <w:sz w:val="18"/>
        <w:szCs w:val="18"/>
        <w:lang w:val="en-ZA"/>
      </w:rPr>
      <w:t>Suite 801, The Point, 76 Regent Road, Sea Point, 8005.</w:t>
    </w:r>
  </w:p>
  <w:p w:rsidR="00FB12E0" w:rsidRPr="00FB12E0" w:rsidRDefault="00FB12E0" w:rsidP="00FB12E0">
    <w:pPr>
      <w:tabs>
        <w:tab w:val="center" w:pos="4680"/>
        <w:tab w:val="right" w:pos="9360"/>
      </w:tabs>
      <w:spacing w:after="0" w:line="240" w:lineRule="auto"/>
      <w:jc w:val="center"/>
      <w:rPr>
        <w:color w:val="0066FF"/>
        <w:sz w:val="18"/>
        <w:szCs w:val="18"/>
        <w:lang w:val="en-ZA"/>
      </w:rPr>
    </w:pPr>
    <w:r w:rsidRPr="00FB12E0">
      <w:rPr>
        <w:sz w:val="18"/>
        <w:szCs w:val="18"/>
        <w:lang w:val="en-ZA"/>
      </w:rPr>
      <w:t>P O Box 4064, Cape Town 8000.</w:t>
    </w:r>
  </w:p>
  <w:p w:rsidR="00FB12E0" w:rsidRPr="00FB12E0" w:rsidRDefault="00FB12E0" w:rsidP="00FB12E0">
    <w:pPr>
      <w:tabs>
        <w:tab w:val="center" w:pos="4680"/>
        <w:tab w:val="right" w:pos="9360"/>
      </w:tabs>
      <w:spacing w:after="0" w:line="240" w:lineRule="auto"/>
      <w:jc w:val="center"/>
      <w:rPr>
        <w:sz w:val="18"/>
        <w:szCs w:val="18"/>
        <w:lang w:val="en-ZA"/>
      </w:rPr>
    </w:pPr>
    <w:r w:rsidRPr="00FB12E0">
      <w:rPr>
        <w:sz w:val="18"/>
        <w:szCs w:val="18"/>
        <w:lang w:val="en-ZA"/>
      </w:rPr>
      <w:t xml:space="preserve">E-Mail: </w:t>
    </w:r>
    <w:hyperlink r:id="rId2" w:history="1">
      <w:r w:rsidRPr="00FB12E0">
        <w:rPr>
          <w:color w:val="0000FF" w:themeColor="hyperlink"/>
          <w:sz w:val="18"/>
          <w:szCs w:val="18"/>
          <w:u w:val="single"/>
          <w:lang w:val="en-ZA"/>
        </w:rPr>
        <w:t>svanflemmering@hcifoundation.co.za</w:t>
      </w:r>
    </w:hyperlink>
    <w:r w:rsidRPr="00FB12E0">
      <w:rPr>
        <w:sz w:val="18"/>
        <w:szCs w:val="18"/>
        <w:u w:val="single"/>
        <w:lang w:val="en-ZA"/>
      </w:rPr>
      <w:t xml:space="preserve"> </w:t>
    </w:r>
    <w:r w:rsidRPr="00FB12E0">
      <w:rPr>
        <w:sz w:val="18"/>
        <w:szCs w:val="18"/>
        <w:lang w:val="en-ZA"/>
      </w:rPr>
      <w:t xml:space="preserve">Website: </w:t>
    </w:r>
    <w:hyperlink r:id="rId3" w:history="1">
      <w:r w:rsidRPr="00FB12E0">
        <w:rPr>
          <w:color w:val="0033CC"/>
          <w:sz w:val="18"/>
          <w:szCs w:val="18"/>
          <w:u w:val="single"/>
          <w:lang w:val="en-ZA"/>
        </w:rPr>
        <w:t>www.hcifoundation.co.za</w:t>
      </w:r>
    </w:hyperlink>
  </w:p>
  <w:p w:rsidR="00FB12E0" w:rsidRPr="00FB12E0" w:rsidRDefault="00FB12E0" w:rsidP="00FB12E0">
    <w:pPr>
      <w:tabs>
        <w:tab w:val="center" w:pos="4680"/>
        <w:tab w:val="right" w:pos="9360"/>
      </w:tabs>
      <w:spacing w:after="0" w:line="240" w:lineRule="auto"/>
      <w:jc w:val="center"/>
      <w:rPr>
        <w:sz w:val="18"/>
        <w:szCs w:val="18"/>
        <w:lang w:val="en-ZA"/>
      </w:rPr>
    </w:pPr>
    <w:r w:rsidRPr="00FB12E0">
      <w:rPr>
        <w:sz w:val="18"/>
        <w:szCs w:val="18"/>
        <w:lang w:val="en-ZA"/>
      </w:rPr>
      <w:t>Tel: +27 (0)21-424-6010:  / Fax: 0867318989</w:t>
    </w:r>
  </w:p>
  <w:p w:rsidR="00FB12E0" w:rsidRPr="00FB12E0" w:rsidRDefault="00FB12E0" w:rsidP="00FB12E0">
    <w:pPr>
      <w:tabs>
        <w:tab w:val="center" w:pos="4680"/>
        <w:tab w:val="right" w:pos="9360"/>
      </w:tabs>
      <w:spacing w:after="0" w:line="240" w:lineRule="auto"/>
      <w:jc w:val="center"/>
      <w:rPr>
        <w:sz w:val="18"/>
        <w:szCs w:val="18"/>
        <w:lang w:val="en-ZA"/>
      </w:rPr>
    </w:pPr>
    <w:r w:rsidRPr="00FB12E0">
      <w:rPr>
        <w:sz w:val="18"/>
        <w:szCs w:val="18"/>
        <w:lang w:val="en-ZA"/>
      </w:rPr>
      <w:t xml:space="preserve">Trust Number: IT 1408/93 / NPO Number: 045-164 NPO / PBO Number: 18/11/13/4636 </w:t>
    </w:r>
  </w:p>
  <w:p w:rsidR="00FB12E0" w:rsidRDefault="00FB1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41F"/>
    <w:rsid w:val="004F0DE6"/>
    <w:rsid w:val="007F341F"/>
    <w:rsid w:val="00C234F9"/>
    <w:rsid w:val="00CD4614"/>
    <w:rsid w:val="00FB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5627C-1387-4CD8-ADF8-C2B7C923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2E0"/>
  </w:style>
  <w:style w:type="paragraph" w:styleId="Footer">
    <w:name w:val="footer"/>
    <w:basedOn w:val="Normal"/>
    <w:link w:val="FooterChar"/>
    <w:uiPriority w:val="99"/>
    <w:unhideWhenUsed/>
    <w:rsid w:val="00FB1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2E0"/>
  </w:style>
  <w:style w:type="paragraph" w:styleId="BalloonText">
    <w:name w:val="Balloon Text"/>
    <w:basedOn w:val="Normal"/>
    <w:link w:val="BalloonTextChar"/>
    <w:uiPriority w:val="99"/>
    <w:semiHidden/>
    <w:unhideWhenUsed/>
    <w:rsid w:val="00FB1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E0"/>
    <w:rPr>
      <w:rFonts w:ascii="Tahoma" w:hAnsi="Tahoma" w:cs="Tahoma"/>
      <w:sz w:val="16"/>
      <w:szCs w:val="16"/>
    </w:rPr>
  </w:style>
  <w:style w:type="character" w:styleId="Hyperlink">
    <w:name w:val="Hyperlink"/>
    <w:basedOn w:val="DefaultParagraphFont"/>
    <w:uiPriority w:val="99"/>
    <w:unhideWhenUsed/>
    <w:rsid w:val="00FB1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bp@hcifoundation.co.za"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rsary.hcifoundation.co.z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hyperlink" Target="http://www.hcifoundation.co.za" TargetMode="External"/><Relationship Id="rId2" Type="http://schemas.openxmlformats.org/officeDocument/2006/relationships/hyperlink" Target="mailto:svanflemmering@hcifoundation.co.z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DAC03FC45854FAC08E113CD55AF2D" ma:contentTypeVersion="1" ma:contentTypeDescription="Create a new document." ma:contentTypeScope="" ma:versionID="9140412c0750e09926e94683d11b5c81">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B5056A-C67D-483B-9D1B-81C0B65AC7AC}"/>
</file>

<file path=customXml/itemProps2.xml><?xml version="1.0" encoding="utf-8"?>
<ds:datastoreItem xmlns:ds="http://schemas.openxmlformats.org/officeDocument/2006/customXml" ds:itemID="{D3EBEEEE-7477-4912-B4A9-6CF6F0987CE2}"/>
</file>

<file path=customXml/itemProps3.xml><?xml version="1.0" encoding="utf-8"?>
<ds:datastoreItem xmlns:ds="http://schemas.openxmlformats.org/officeDocument/2006/customXml" ds:itemID="{8520938D-720B-4FFB-AE67-434661BA1407}"/>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Wonga Tola</dc:creator>
  <cp:lastModifiedBy>Elizabeth von Wechmar</cp:lastModifiedBy>
  <cp:revision>2</cp:revision>
  <cp:lastPrinted>2019-08-06T09:39:00Z</cp:lastPrinted>
  <dcterms:created xsi:type="dcterms:W3CDTF">2019-08-20T13:02:00Z</dcterms:created>
  <dcterms:modified xsi:type="dcterms:W3CDTF">2019-08-20T13:02:00Z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0x010100AA7DAC03FC45854FAC08E113CD55AF2D</vt:lpwstr>
  </property>
</Properties>
</file>