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A00996" w:rsidRDefault="001C1165" w:rsidP="000A34A1">
      <w:pPr>
        <w:spacing w:line="276" w:lineRule="auto"/>
        <w:jc w:val="center"/>
        <w:rPr>
          <w:b/>
          <w:sz w:val="24"/>
          <w:szCs w:val="24"/>
          <w:lang w:val="af-ZA"/>
        </w:rPr>
      </w:pPr>
      <w:bookmarkStart w:id="0" w:name="_GoBack"/>
      <w:r w:rsidRPr="00A00996">
        <w:rPr>
          <w:b/>
          <w:sz w:val="24"/>
          <w:szCs w:val="24"/>
          <w:lang w:val="af-ZA"/>
        </w:rPr>
        <w:t>Erkenning vir US-onderriggenote</w:t>
      </w:r>
    </w:p>
    <w:bookmarkEnd w:id="0"/>
    <w:p w:rsidR="00603F51" w:rsidRPr="00A00996" w:rsidRDefault="00603F51" w:rsidP="00931D25">
      <w:pPr>
        <w:spacing w:after="240" w:line="276" w:lineRule="auto"/>
        <w:rPr>
          <w:lang w:val="af-ZA"/>
        </w:rPr>
      </w:pPr>
    </w:p>
    <w:p w:rsidR="006C525E" w:rsidRPr="00A00996" w:rsidRDefault="003A0CF9" w:rsidP="006C525E">
      <w:p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 xml:space="preserve">Tydens </w:t>
      </w:r>
      <w:r w:rsidR="001C1165" w:rsidRPr="00A00996">
        <w:rPr>
          <w:lang w:val="af-ZA"/>
        </w:rPr>
        <w:t>die</w:t>
      </w:r>
      <w:r w:rsidR="00A00996" w:rsidRPr="00A00996">
        <w:rPr>
          <w:lang w:val="af-ZA"/>
        </w:rPr>
        <w:t xml:space="preserve"> </w:t>
      </w:r>
      <w:r w:rsidR="001C1165" w:rsidRPr="00A00996">
        <w:rPr>
          <w:lang w:val="af-ZA"/>
        </w:rPr>
        <w:t>jaarlikse Toekennings vir Voortreflike Onderrig en Navorsing op 4 Desember 2018 by STIAS het vyf akademici van die US sertifikate ontvang uit erkenning vir die voltooiing van hul Onderriggenootskappe</w:t>
      </w:r>
      <w:r w:rsidR="00664ACD" w:rsidRPr="00A00996">
        <w:rPr>
          <w:rFonts w:cstheme="minorHAnsi"/>
          <w:lang w:val="af-ZA"/>
        </w:rPr>
        <w:t xml:space="preserve">. </w:t>
      </w:r>
      <w:r w:rsidR="006C525E" w:rsidRPr="00A00996">
        <w:rPr>
          <w:lang w:val="af-ZA"/>
        </w:rPr>
        <w:t>Prof</w:t>
      </w:r>
      <w:r w:rsidR="001C1165" w:rsidRPr="00A00996">
        <w:rPr>
          <w:lang w:val="af-ZA"/>
        </w:rPr>
        <w:t xml:space="preserve">f </w:t>
      </w:r>
      <w:r w:rsidR="006C525E" w:rsidRPr="00A00996">
        <w:rPr>
          <w:lang w:val="af-ZA"/>
        </w:rPr>
        <w:t xml:space="preserve">Elmarie Costandius, Ian Nell, Dana Niehaus, Nicola Plastow </w:t>
      </w:r>
      <w:r w:rsidR="001C1165" w:rsidRPr="00A00996">
        <w:rPr>
          <w:lang w:val="af-ZA"/>
        </w:rPr>
        <w:t xml:space="preserve">en </w:t>
      </w:r>
      <w:r w:rsidR="006C525E" w:rsidRPr="00A00996">
        <w:rPr>
          <w:lang w:val="af-ZA"/>
        </w:rPr>
        <w:t xml:space="preserve">Geo Quinot </w:t>
      </w:r>
      <w:r w:rsidR="001C1165" w:rsidRPr="00A00996">
        <w:rPr>
          <w:lang w:val="af-ZA"/>
        </w:rPr>
        <w:t xml:space="preserve">het hul genootskappe tussen </w:t>
      </w:r>
      <w:r w:rsidR="006C525E" w:rsidRPr="00A00996">
        <w:rPr>
          <w:lang w:val="af-ZA"/>
        </w:rPr>
        <w:t xml:space="preserve">2011 </w:t>
      </w:r>
      <w:r w:rsidR="001C1165" w:rsidRPr="00A00996">
        <w:rPr>
          <w:lang w:val="af-ZA"/>
        </w:rPr>
        <w:t xml:space="preserve">en </w:t>
      </w:r>
      <w:r w:rsidR="006C525E" w:rsidRPr="00A00996">
        <w:rPr>
          <w:lang w:val="af-ZA"/>
        </w:rPr>
        <w:t>2017</w:t>
      </w:r>
      <w:r w:rsidR="001C1165" w:rsidRPr="00A00996">
        <w:rPr>
          <w:lang w:val="af-ZA"/>
        </w:rPr>
        <w:t xml:space="preserve"> voltooi</w:t>
      </w:r>
      <w:r w:rsidR="006C525E" w:rsidRPr="00A00996">
        <w:rPr>
          <w:lang w:val="af-ZA"/>
        </w:rPr>
        <w:t xml:space="preserve">. </w:t>
      </w:r>
    </w:p>
    <w:p w:rsidR="006C525E" w:rsidRPr="00A00996" w:rsidRDefault="006C525E" w:rsidP="006C525E">
      <w:pPr>
        <w:spacing w:line="276" w:lineRule="auto"/>
        <w:jc w:val="both"/>
        <w:rPr>
          <w:lang w:val="af-ZA"/>
        </w:rPr>
      </w:pPr>
    </w:p>
    <w:p w:rsidR="006C525E" w:rsidRPr="00A00996" w:rsidRDefault="006C525E" w:rsidP="006C525E">
      <w:pPr>
        <w:spacing w:line="276" w:lineRule="auto"/>
        <w:jc w:val="both"/>
        <w:rPr>
          <w:lang w:val="af-ZA"/>
        </w:rPr>
      </w:pPr>
      <w:r w:rsidRPr="00A00996">
        <w:rPr>
          <w:lang w:val="af-ZA"/>
        </w:rPr>
        <w:t>Prof Arnold Schoonwinkel, Vi</w:t>
      </w:r>
      <w:r w:rsidR="001C1165" w:rsidRPr="00A00996">
        <w:rPr>
          <w:lang w:val="af-ZA"/>
        </w:rPr>
        <w:t>ser</w:t>
      </w:r>
      <w:r w:rsidRPr="00A00996">
        <w:rPr>
          <w:lang w:val="af-ZA"/>
        </w:rPr>
        <w:t>e</w:t>
      </w:r>
      <w:r w:rsidR="001C1165" w:rsidRPr="00A00996">
        <w:rPr>
          <w:lang w:val="af-ZA"/>
        </w:rPr>
        <w:t>k</w:t>
      </w:r>
      <w:r w:rsidRPr="00A00996">
        <w:rPr>
          <w:lang w:val="af-ZA"/>
        </w:rPr>
        <w:t xml:space="preserve">tor: </w:t>
      </w:r>
      <w:r w:rsidR="001C1165" w:rsidRPr="00A00996">
        <w:rPr>
          <w:lang w:val="af-ZA"/>
        </w:rPr>
        <w:t>Onde</w:t>
      </w:r>
      <w:r w:rsidR="00A8317D" w:rsidRPr="00A00996">
        <w:rPr>
          <w:lang w:val="af-ZA"/>
        </w:rPr>
        <w:t xml:space="preserve">rrig en </w:t>
      </w:r>
      <w:proofErr w:type="gramStart"/>
      <w:r w:rsidR="00A8317D" w:rsidRPr="00A00996">
        <w:rPr>
          <w:lang w:val="af-ZA"/>
        </w:rPr>
        <w:t>Leer</w:t>
      </w:r>
      <w:proofErr w:type="gramEnd"/>
      <w:r w:rsidRPr="00A00996">
        <w:rPr>
          <w:lang w:val="af-ZA"/>
        </w:rPr>
        <w:t>, w</w:t>
      </w:r>
      <w:r w:rsidR="00A8317D" w:rsidRPr="00A00996">
        <w:rPr>
          <w:lang w:val="af-ZA"/>
        </w:rPr>
        <w:t>at die sertifikate oorhandig het</w:t>
      </w:r>
      <w:r w:rsidRPr="00A00996">
        <w:rPr>
          <w:lang w:val="af-ZA"/>
        </w:rPr>
        <w:t xml:space="preserve">, </w:t>
      </w:r>
      <w:r w:rsidR="00A8317D" w:rsidRPr="00A00996">
        <w:rPr>
          <w:lang w:val="af-ZA"/>
        </w:rPr>
        <w:t xml:space="preserve">het die geleenthede beklemtoon vir US-dosente om as deel van die </w:t>
      </w:r>
      <w:r w:rsidRPr="00A00996">
        <w:rPr>
          <w:lang w:val="af-ZA"/>
        </w:rPr>
        <w:t>professionali</w:t>
      </w:r>
      <w:r w:rsidR="00A8317D" w:rsidRPr="00A00996">
        <w:rPr>
          <w:lang w:val="af-ZA"/>
        </w:rPr>
        <w:t>sering van hul onderrigrol ook onderrignavorsing te onderneem</w:t>
      </w:r>
      <w:r w:rsidRPr="00A00996">
        <w:rPr>
          <w:lang w:val="af-ZA"/>
        </w:rPr>
        <w:t xml:space="preserve">. </w:t>
      </w:r>
      <w:r w:rsidR="00A8317D" w:rsidRPr="00A00996">
        <w:rPr>
          <w:lang w:val="af-ZA"/>
        </w:rPr>
        <w:t xml:space="preserve">Voorbeelde van sodanige geleenthede is die jaarlikse </w:t>
      </w:r>
      <w:r w:rsidRPr="00A00996">
        <w:rPr>
          <w:lang w:val="af-ZA"/>
        </w:rPr>
        <w:t>SoTL</w:t>
      </w:r>
      <w:r w:rsidR="00A8317D" w:rsidRPr="00A00996">
        <w:rPr>
          <w:lang w:val="af-ZA"/>
        </w:rPr>
        <w:t>-kon</w:t>
      </w:r>
      <w:r w:rsidRPr="00A00996">
        <w:rPr>
          <w:lang w:val="af-ZA"/>
        </w:rPr>
        <w:t>feren</w:t>
      </w:r>
      <w:r w:rsidR="00A8317D" w:rsidRPr="00A00996">
        <w:rPr>
          <w:lang w:val="af-ZA"/>
        </w:rPr>
        <w:t xml:space="preserve">sie en die </w:t>
      </w:r>
      <w:r w:rsidRPr="00A00996">
        <w:rPr>
          <w:lang w:val="af-ZA"/>
        </w:rPr>
        <w:t>FINLO/FIRLT</w:t>
      </w:r>
      <w:r w:rsidR="00A8317D" w:rsidRPr="00A00996">
        <w:rPr>
          <w:lang w:val="af-ZA"/>
        </w:rPr>
        <w:t>-skenkings</w:t>
      </w:r>
      <w:r w:rsidRPr="00A00996">
        <w:rPr>
          <w:lang w:val="af-ZA"/>
        </w:rPr>
        <w:t xml:space="preserve">. Prof Schoonwinkel </w:t>
      </w:r>
      <w:r w:rsidR="00A8317D" w:rsidRPr="00A00996">
        <w:rPr>
          <w:lang w:val="af-ZA"/>
        </w:rPr>
        <w:t xml:space="preserve">het akademici se </w:t>
      </w:r>
      <w:r w:rsidR="00664ACD" w:rsidRPr="00A00996">
        <w:rPr>
          <w:lang w:val="af-ZA"/>
        </w:rPr>
        <w:t>profession</w:t>
      </w:r>
      <w:r w:rsidR="00A8317D" w:rsidRPr="00A00996">
        <w:rPr>
          <w:lang w:val="af-ZA"/>
        </w:rPr>
        <w:t xml:space="preserve">ele onderrigreis ’n </w:t>
      </w:r>
      <w:r w:rsidRPr="00A00996">
        <w:rPr>
          <w:lang w:val="af-ZA"/>
        </w:rPr>
        <w:t>“progressi</w:t>
      </w:r>
      <w:r w:rsidR="00A8317D" w:rsidRPr="00A00996">
        <w:rPr>
          <w:lang w:val="af-ZA"/>
        </w:rPr>
        <w:t>ewe roete</w:t>
      </w:r>
      <w:r w:rsidRPr="00A00996">
        <w:rPr>
          <w:lang w:val="af-ZA"/>
        </w:rPr>
        <w:t xml:space="preserve">” </w:t>
      </w:r>
      <w:r w:rsidR="00A8317D" w:rsidRPr="00A00996">
        <w:rPr>
          <w:lang w:val="af-ZA"/>
        </w:rPr>
        <w:t xml:space="preserve">genoem wat </w:t>
      </w:r>
      <w:r w:rsidR="009C15FA" w:rsidRPr="00A00996">
        <w:rPr>
          <w:lang w:val="af-ZA"/>
        </w:rPr>
        <w:t xml:space="preserve">tot </w:t>
      </w:r>
      <w:r w:rsidR="00A8317D" w:rsidRPr="00A00996">
        <w:rPr>
          <w:lang w:val="af-ZA"/>
        </w:rPr>
        <w:t>’n US-onderriggenoot</w:t>
      </w:r>
      <w:r w:rsidR="00090089" w:rsidRPr="00A00996">
        <w:rPr>
          <w:lang w:val="af-ZA"/>
        </w:rPr>
        <w:t>s</w:t>
      </w:r>
      <w:r w:rsidR="00A8317D" w:rsidRPr="00A00996">
        <w:rPr>
          <w:lang w:val="af-ZA"/>
        </w:rPr>
        <w:t>kap en</w:t>
      </w:r>
      <w:r w:rsidR="009C15FA" w:rsidRPr="00A00996">
        <w:rPr>
          <w:lang w:val="af-ZA"/>
        </w:rPr>
        <w:t xml:space="preserve">, </w:t>
      </w:r>
      <w:r w:rsidR="00A8317D" w:rsidRPr="00A00996">
        <w:rPr>
          <w:lang w:val="af-ZA"/>
        </w:rPr>
        <w:t>uiteindelik</w:t>
      </w:r>
      <w:r w:rsidR="009C15FA" w:rsidRPr="00A00996">
        <w:rPr>
          <w:lang w:val="af-ZA"/>
        </w:rPr>
        <w:t xml:space="preserve">, tot </w:t>
      </w:r>
      <w:r w:rsidR="00726435">
        <w:rPr>
          <w:lang w:val="af-ZA"/>
        </w:rPr>
        <w:t xml:space="preserve">die </w:t>
      </w:r>
      <w:r w:rsidR="00A8317D" w:rsidRPr="00A00996">
        <w:rPr>
          <w:lang w:val="af-ZA"/>
        </w:rPr>
        <w:t xml:space="preserve">nasionale </w:t>
      </w:r>
      <w:r w:rsidR="00A00996" w:rsidRPr="00A00996">
        <w:rPr>
          <w:lang w:val="af-ZA"/>
        </w:rPr>
        <w:t xml:space="preserve">genootskap vir </w:t>
      </w:r>
      <w:r w:rsidR="00664ACD" w:rsidRPr="00A00996">
        <w:rPr>
          <w:lang w:val="af-ZA"/>
        </w:rPr>
        <w:t xml:space="preserve">Teaching Advancement at University (TAU) </w:t>
      </w:r>
      <w:r w:rsidR="009C15FA" w:rsidRPr="00A00996">
        <w:rPr>
          <w:lang w:val="af-ZA"/>
        </w:rPr>
        <w:t>kan lei</w:t>
      </w:r>
      <w:r w:rsidRPr="00A00996">
        <w:rPr>
          <w:lang w:val="af-ZA"/>
        </w:rPr>
        <w:t>.</w:t>
      </w:r>
    </w:p>
    <w:p w:rsidR="009C15FA" w:rsidRPr="00A00996" w:rsidRDefault="009C15FA" w:rsidP="006C525E">
      <w:pPr>
        <w:spacing w:before="240" w:line="276" w:lineRule="auto"/>
        <w:jc w:val="both"/>
        <w:rPr>
          <w:rFonts w:asciiTheme="minorHAnsi" w:hAnsiTheme="minorHAnsi"/>
          <w:color w:val="000000"/>
          <w:lang w:val="af-ZA"/>
        </w:rPr>
      </w:pPr>
      <w:r w:rsidRPr="00A00996">
        <w:rPr>
          <w:rFonts w:asciiTheme="minorHAnsi" w:hAnsiTheme="minorHAnsi"/>
          <w:color w:val="000000"/>
          <w:lang w:val="af-ZA"/>
        </w:rPr>
        <w:t xml:space="preserve">Die US-onderriggenootskapskema bied die geleentheid vir voortreflike opvoeders en vakkundiges in onderrig en leer om meer dikwels vir </w:t>
      </w:r>
      <w:r w:rsidR="004F67B4">
        <w:rPr>
          <w:rFonts w:asciiTheme="minorHAnsi" w:hAnsiTheme="minorHAnsi"/>
          <w:color w:val="000000"/>
          <w:lang w:val="af-ZA"/>
        </w:rPr>
        <w:t xml:space="preserve">volgehoue </w:t>
      </w:r>
      <w:r w:rsidRPr="00A00996">
        <w:rPr>
          <w:rFonts w:asciiTheme="minorHAnsi" w:hAnsiTheme="minorHAnsi"/>
          <w:color w:val="000000"/>
          <w:lang w:val="af-ZA"/>
        </w:rPr>
        <w:t xml:space="preserve">tydperke, </w:t>
      </w:r>
      <w:r w:rsidR="004F67B4">
        <w:rPr>
          <w:rFonts w:asciiTheme="minorHAnsi" w:hAnsiTheme="minorHAnsi"/>
          <w:color w:val="000000"/>
          <w:lang w:val="af-ZA"/>
        </w:rPr>
        <w:t xml:space="preserve">en </w:t>
      </w:r>
      <w:r w:rsidRPr="00A00996">
        <w:rPr>
          <w:rFonts w:asciiTheme="minorHAnsi" w:hAnsiTheme="minorHAnsi"/>
          <w:color w:val="000000"/>
          <w:lang w:val="af-ZA"/>
        </w:rPr>
        <w:t>met verskillende vorme van ondersteuning, op aspekte van vernuwing, verkenning en verspreiding van goeie praktyk in departemente en fakulteite te fokus.</w:t>
      </w:r>
    </w:p>
    <w:p w:rsidR="001114C7" w:rsidRPr="00A00996" w:rsidRDefault="009C15FA" w:rsidP="006C525E">
      <w:pPr>
        <w:spacing w:before="240" w:line="276" w:lineRule="auto"/>
        <w:jc w:val="both"/>
        <w:rPr>
          <w:rFonts w:asciiTheme="minorHAnsi" w:hAnsiTheme="minorHAnsi"/>
          <w:color w:val="000000"/>
          <w:lang w:val="af-ZA"/>
        </w:rPr>
      </w:pPr>
      <w:r w:rsidRPr="00A00996">
        <w:rPr>
          <w:rFonts w:asciiTheme="minorHAnsi" w:hAnsiTheme="minorHAnsi"/>
          <w:color w:val="000000"/>
          <w:lang w:val="af-ZA"/>
        </w:rPr>
        <w:t>Die huidige onderriggenootskapontvangers is: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>Prof Ingrid Rewitzky (Visedekaan: Onderrig en Leer, Fakulteit Natuurwetenskappe)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>Dr Elize Archer (Sentrum vir Gesondheidsberoepe Onderwys, Fakulteit Geneeskunde en Gesondheidswetenskappe)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>Dr Berna Gerber (Afdeling Spraak‐, Taal‐ en Gehoorterapie, Fakulteit Geneeskunde en Gesondheidswetenskappe)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 xml:space="preserve">Me Marianne McKay (Departement Wingerd‐ en Wynkunde, Fakulteit AgriWetenskappe) 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>Dr Michael Schmeisser (Departement Hortologie, Fakulteit Natuurwetenskappe)</w:t>
      </w:r>
    </w:p>
    <w:p w:rsidR="009C15FA" w:rsidRPr="00A00996" w:rsidRDefault="009C15FA" w:rsidP="009C15FA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af-ZA"/>
        </w:rPr>
      </w:pPr>
      <w:r w:rsidRPr="00A00996">
        <w:rPr>
          <w:lang w:val="af-ZA"/>
        </w:rPr>
        <w:t>Dr Marianne Unger (Afdeling Fisioterapie, Fakulteit Geneeskunde en Gesondheidswetenskappe)</w:t>
      </w:r>
    </w:p>
    <w:p w:rsidR="006C525E" w:rsidRPr="00A00996" w:rsidRDefault="009C15FA" w:rsidP="006C525E">
      <w:pPr>
        <w:spacing w:before="240" w:line="276" w:lineRule="auto"/>
        <w:jc w:val="both"/>
        <w:rPr>
          <w:rFonts w:asciiTheme="minorHAnsi" w:hAnsiTheme="minorHAnsi"/>
          <w:color w:val="000000"/>
          <w:lang w:val="af-ZA"/>
        </w:rPr>
      </w:pPr>
      <w:r w:rsidRPr="00A00996">
        <w:rPr>
          <w:rFonts w:asciiTheme="minorHAnsi" w:hAnsiTheme="minorHAnsi"/>
          <w:color w:val="000000"/>
          <w:lang w:val="af-ZA"/>
        </w:rPr>
        <w:t>Enige vrae oor die Onderriggenootskappe kan aan d</w:t>
      </w:r>
      <w:r w:rsidR="006C525E" w:rsidRPr="00A00996">
        <w:rPr>
          <w:rFonts w:asciiTheme="minorHAnsi" w:hAnsiTheme="minorHAnsi"/>
          <w:color w:val="000000"/>
          <w:lang w:val="af-ZA"/>
        </w:rPr>
        <w:t xml:space="preserve">r Karin Cattell-Holden, </w:t>
      </w:r>
      <w:hyperlink r:id="rId5" w:history="1">
        <w:r w:rsidR="006C525E" w:rsidRPr="00A00996">
          <w:rPr>
            <w:rStyle w:val="Hyperlink"/>
            <w:rFonts w:asciiTheme="minorHAnsi" w:hAnsiTheme="minorHAnsi"/>
            <w:lang w:val="af-ZA"/>
          </w:rPr>
          <w:t>kcattell@sun.ac.za</w:t>
        </w:r>
      </w:hyperlink>
      <w:r w:rsidR="006C525E" w:rsidRPr="00A00996">
        <w:rPr>
          <w:rFonts w:asciiTheme="minorHAnsi" w:hAnsiTheme="minorHAnsi"/>
          <w:color w:val="000000"/>
          <w:lang w:val="af-ZA"/>
        </w:rPr>
        <w:t xml:space="preserve"> o</w:t>
      </w:r>
      <w:r w:rsidRPr="00A00996">
        <w:rPr>
          <w:rFonts w:asciiTheme="minorHAnsi" w:hAnsiTheme="minorHAnsi"/>
          <w:color w:val="000000"/>
          <w:lang w:val="af-ZA"/>
        </w:rPr>
        <w:t>f</w:t>
      </w:r>
      <w:r w:rsidR="006C525E" w:rsidRPr="00A00996">
        <w:rPr>
          <w:rFonts w:asciiTheme="minorHAnsi" w:hAnsiTheme="minorHAnsi"/>
          <w:color w:val="000000"/>
          <w:lang w:val="af-ZA"/>
        </w:rPr>
        <w:t xml:space="preserve"> X 3074</w:t>
      </w:r>
      <w:r w:rsidRPr="00A00996">
        <w:rPr>
          <w:rFonts w:asciiTheme="minorHAnsi" w:hAnsiTheme="minorHAnsi"/>
          <w:color w:val="000000"/>
          <w:lang w:val="af-ZA"/>
        </w:rPr>
        <w:t>,</w:t>
      </w:r>
      <w:r w:rsidRPr="00A00996">
        <w:rPr>
          <w:lang w:val="af-ZA"/>
        </w:rPr>
        <w:t xml:space="preserve"> </w:t>
      </w:r>
      <w:r w:rsidRPr="00A00996">
        <w:rPr>
          <w:rFonts w:asciiTheme="minorHAnsi" w:hAnsiTheme="minorHAnsi"/>
          <w:color w:val="000000"/>
          <w:lang w:val="af-ZA"/>
        </w:rPr>
        <w:t>gerig word</w:t>
      </w:r>
      <w:r w:rsidR="006C525E" w:rsidRPr="00A00996">
        <w:rPr>
          <w:rFonts w:asciiTheme="minorHAnsi" w:hAnsiTheme="minorHAnsi"/>
          <w:color w:val="000000"/>
          <w:lang w:val="af-ZA"/>
        </w:rPr>
        <w:t>.</w:t>
      </w:r>
      <w:r w:rsidR="001114C7" w:rsidRPr="00A00996">
        <w:rPr>
          <w:rFonts w:asciiTheme="minorHAnsi" w:hAnsiTheme="minorHAnsi"/>
          <w:color w:val="000000"/>
          <w:lang w:val="af-ZA"/>
        </w:rPr>
        <w:t xml:space="preserve"> M</w:t>
      </w:r>
      <w:r w:rsidRPr="00A00996">
        <w:rPr>
          <w:rFonts w:asciiTheme="minorHAnsi" w:hAnsiTheme="minorHAnsi"/>
          <w:color w:val="000000"/>
          <w:lang w:val="af-ZA"/>
        </w:rPr>
        <w:t xml:space="preserve">eer inligting oor die </w:t>
      </w:r>
      <w:r w:rsidR="001114C7" w:rsidRPr="00A00996">
        <w:rPr>
          <w:rFonts w:asciiTheme="minorHAnsi" w:hAnsiTheme="minorHAnsi"/>
          <w:color w:val="000000"/>
          <w:lang w:val="af-ZA"/>
        </w:rPr>
        <w:t>SoTL</w:t>
      </w:r>
      <w:r w:rsidRPr="00A00996">
        <w:rPr>
          <w:rFonts w:asciiTheme="minorHAnsi" w:hAnsiTheme="minorHAnsi"/>
          <w:color w:val="000000"/>
          <w:lang w:val="af-ZA"/>
        </w:rPr>
        <w:t>-k</w:t>
      </w:r>
      <w:r w:rsidR="001114C7" w:rsidRPr="00A00996">
        <w:rPr>
          <w:rFonts w:asciiTheme="minorHAnsi" w:hAnsiTheme="minorHAnsi"/>
          <w:color w:val="000000"/>
          <w:lang w:val="af-ZA"/>
        </w:rPr>
        <w:t>onferen</w:t>
      </w:r>
      <w:r w:rsidRPr="00A00996">
        <w:rPr>
          <w:rFonts w:asciiTheme="minorHAnsi" w:hAnsiTheme="minorHAnsi"/>
          <w:color w:val="000000"/>
          <w:lang w:val="af-ZA"/>
        </w:rPr>
        <w:t xml:space="preserve">sie en die </w:t>
      </w:r>
      <w:r w:rsidR="001114C7" w:rsidRPr="00A00996">
        <w:rPr>
          <w:rFonts w:asciiTheme="minorHAnsi" w:hAnsiTheme="minorHAnsi"/>
          <w:color w:val="000000"/>
          <w:lang w:val="af-ZA"/>
        </w:rPr>
        <w:t>FINLO/FIRTL</w:t>
      </w:r>
      <w:r w:rsidRPr="00A00996">
        <w:rPr>
          <w:rFonts w:asciiTheme="minorHAnsi" w:hAnsiTheme="minorHAnsi"/>
          <w:color w:val="000000"/>
          <w:lang w:val="af-ZA"/>
        </w:rPr>
        <w:t xml:space="preserve">-skenkings is op die Sentrum vir Onderrig en Leer se webwerf by </w:t>
      </w:r>
      <w:hyperlink r:id="rId6" w:history="1">
        <w:r w:rsidR="001114C7" w:rsidRPr="00A00996">
          <w:rPr>
            <w:rStyle w:val="Hyperlink"/>
            <w:rFonts w:asciiTheme="minorHAnsi" w:hAnsiTheme="minorHAnsi"/>
            <w:lang w:val="af-ZA"/>
          </w:rPr>
          <w:t>http://www.sun.ac.za/ctl</w:t>
        </w:r>
      </w:hyperlink>
      <w:r w:rsidR="001114C7" w:rsidRPr="00A00996">
        <w:rPr>
          <w:rFonts w:asciiTheme="minorHAnsi" w:hAnsiTheme="minorHAnsi"/>
          <w:color w:val="000000"/>
          <w:lang w:val="af-ZA"/>
        </w:rPr>
        <w:t xml:space="preserve"> </w:t>
      </w:r>
      <w:r w:rsidRPr="00A00996">
        <w:rPr>
          <w:rFonts w:asciiTheme="minorHAnsi" w:hAnsiTheme="minorHAnsi"/>
          <w:color w:val="000000"/>
          <w:lang w:val="af-ZA"/>
        </w:rPr>
        <w:t>beskikbaar</w:t>
      </w:r>
      <w:r w:rsidR="001114C7" w:rsidRPr="00A00996">
        <w:rPr>
          <w:rFonts w:asciiTheme="minorHAnsi" w:hAnsiTheme="minorHAnsi"/>
          <w:color w:val="000000"/>
          <w:lang w:val="af-ZA"/>
        </w:rPr>
        <w:t>.</w:t>
      </w:r>
      <w:r w:rsidR="00726435" w:rsidRPr="00A00996">
        <w:rPr>
          <w:rFonts w:asciiTheme="minorHAnsi" w:hAnsiTheme="minorHAnsi"/>
          <w:color w:val="000000"/>
          <w:lang w:val="af-ZA"/>
        </w:rPr>
        <w:t xml:space="preserve"> </w:t>
      </w:r>
    </w:p>
    <w:p w:rsidR="001114C7" w:rsidRPr="00A00996" w:rsidRDefault="001114C7" w:rsidP="006C525E">
      <w:pPr>
        <w:spacing w:line="276" w:lineRule="auto"/>
        <w:jc w:val="both"/>
        <w:rPr>
          <w:rFonts w:asciiTheme="minorHAnsi" w:hAnsiTheme="minorHAnsi" w:cstheme="minorHAnsi"/>
          <w:lang w:val="af-ZA"/>
        </w:rPr>
      </w:pPr>
    </w:p>
    <w:sectPr w:rsidR="001114C7" w:rsidRPr="00A00996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40F1"/>
    <w:multiLevelType w:val="hybridMultilevel"/>
    <w:tmpl w:val="4E7C3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7D"/>
    <w:multiLevelType w:val="hybridMultilevel"/>
    <w:tmpl w:val="556215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2C0D"/>
    <w:multiLevelType w:val="hybridMultilevel"/>
    <w:tmpl w:val="34D66358"/>
    <w:lvl w:ilvl="0" w:tplc="CD20F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24F0F"/>
    <w:multiLevelType w:val="multilevel"/>
    <w:tmpl w:val="77B85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1"/>
    <w:rsid w:val="0008224E"/>
    <w:rsid w:val="00090089"/>
    <w:rsid w:val="000A34A1"/>
    <w:rsid w:val="000E7F80"/>
    <w:rsid w:val="001114C7"/>
    <w:rsid w:val="00176C47"/>
    <w:rsid w:val="001C1165"/>
    <w:rsid w:val="002C49A2"/>
    <w:rsid w:val="003A0CF9"/>
    <w:rsid w:val="004F67B4"/>
    <w:rsid w:val="00603F51"/>
    <w:rsid w:val="00664ACD"/>
    <w:rsid w:val="006C525E"/>
    <w:rsid w:val="00726435"/>
    <w:rsid w:val="00766AE8"/>
    <w:rsid w:val="00792B1C"/>
    <w:rsid w:val="008C1EFB"/>
    <w:rsid w:val="00931D25"/>
    <w:rsid w:val="009C15FA"/>
    <w:rsid w:val="00A00996"/>
    <w:rsid w:val="00A8317D"/>
    <w:rsid w:val="00B72227"/>
    <w:rsid w:val="00BE1476"/>
    <w:rsid w:val="00C72B6B"/>
    <w:rsid w:val="00D10785"/>
    <w:rsid w:val="00D306E0"/>
    <w:rsid w:val="00DA4A78"/>
    <w:rsid w:val="00DC4D44"/>
    <w:rsid w:val="00E81F9C"/>
    <w:rsid w:val="00F46A3F"/>
    <w:rsid w:val="00F61291"/>
    <w:rsid w:val="00F9066D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BABE57-9CAE-46DE-8F8C-73FF2670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92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F612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.ac.za/ct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cattell@sun.ac.z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5E69F-406B-41DF-9867-DB582C1A776B}"/>
</file>

<file path=customXml/itemProps2.xml><?xml version="1.0" encoding="utf-8"?>
<ds:datastoreItem xmlns:ds="http://schemas.openxmlformats.org/officeDocument/2006/customXml" ds:itemID="{ACB617DF-9485-4BE4-A10F-89BE031C1F3F}"/>
</file>

<file path=customXml/itemProps3.xml><?xml version="1.0" encoding="utf-8"?>
<ds:datastoreItem xmlns:ds="http://schemas.openxmlformats.org/officeDocument/2006/customXml" ds:itemID="{802512DE-57A8-4300-8423-777FBFCF1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Cattell, K, Dr &lt;kcattell@sun.ac.za&gt;</dc:creator>
  <cp:keywords/>
  <dc:description/>
  <cp:lastModifiedBy>Swart-Jansen van Vuuren, C, Mev [claudias2@sun.ac.za]</cp:lastModifiedBy>
  <cp:revision>2</cp:revision>
  <dcterms:created xsi:type="dcterms:W3CDTF">2019-01-17T07:08:00Z</dcterms:created>
  <dcterms:modified xsi:type="dcterms:W3CDTF">2019-01-17T07:08:00Z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